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E2187" w14:textId="18CFBB44" w:rsidR="00120560" w:rsidRPr="0019797E" w:rsidRDefault="00A531E5" w:rsidP="0019797E">
      <w:pPr>
        <w:shd w:val="clear" w:color="auto" w:fill="FFFFFF"/>
        <w:spacing w:after="0" w:line="240" w:lineRule="auto"/>
        <w:jc w:val="center"/>
        <w:rPr>
          <w:rFonts w:ascii="Arial" w:eastAsia="Times New Roman" w:hAnsi="Arial" w:cs="Arial"/>
          <w:b/>
          <w:bCs/>
          <w:color w:val="000000"/>
          <w:sz w:val="28"/>
          <w:szCs w:val="28"/>
          <w:lang w:eastAsia="en-GB"/>
        </w:rPr>
      </w:pPr>
      <w:r w:rsidRPr="0019797E">
        <w:rPr>
          <w:rFonts w:ascii="Arial" w:hAnsi="Arial" w:cs="Arial"/>
          <w:b/>
          <w:bCs/>
          <w:color w:val="222222"/>
          <w:sz w:val="28"/>
          <w:szCs w:val="28"/>
        </w:rPr>
        <w:t>Camp 6</w:t>
      </w:r>
      <w:bookmarkStart w:id="0" w:name="c619ncamp"/>
      <w:bookmarkEnd w:id="0"/>
      <w:r w:rsidR="00424341">
        <w:rPr>
          <w:rFonts w:ascii="Arial" w:hAnsi="Arial" w:cs="Arial"/>
          <w:b/>
          <w:bCs/>
          <w:color w:val="222222"/>
          <w:sz w:val="28"/>
          <w:szCs w:val="28"/>
        </w:rPr>
        <w:t>19</w:t>
      </w:r>
      <w:r w:rsidRPr="0019797E">
        <w:rPr>
          <w:rFonts w:ascii="Arial" w:hAnsi="Arial" w:cs="Arial"/>
          <w:b/>
          <w:bCs/>
          <w:color w:val="222222"/>
          <w:sz w:val="28"/>
          <w:szCs w:val="28"/>
        </w:rPr>
        <w:t xml:space="preserve"> </w:t>
      </w:r>
      <w:r w:rsidR="002C7D9F">
        <w:rPr>
          <w:rFonts w:ascii="Arial" w:hAnsi="Arial" w:cs="Arial"/>
          <w:b/>
          <w:bCs/>
          <w:color w:val="222222"/>
          <w:sz w:val="28"/>
          <w:szCs w:val="28"/>
        </w:rPr>
        <w:t xml:space="preserve">(&amp; </w:t>
      </w:r>
      <w:r w:rsidR="00424341">
        <w:rPr>
          <w:rFonts w:ascii="Arial" w:hAnsi="Arial" w:cs="Arial"/>
          <w:b/>
          <w:bCs/>
          <w:color w:val="222222"/>
          <w:sz w:val="28"/>
          <w:szCs w:val="28"/>
        </w:rPr>
        <w:t xml:space="preserve">620, </w:t>
      </w:r>
      <w:r w:rsidR="002C7D9F">
        <w:rPr>
          <w:rFonts w:ascii="Arial" w:hAnsi="Arial" w:cs="Arial"/>
          <w:b/>
          <w:bCs/>
          <w:color w:val="222222"/>
          <w:sz w:val="28"/>
          <w:szCs w:val="28"/>
        </w:rPr>
        <w:t>642,</w:t>
      </w:r>
      <w:r w:rsidR="007B6C0D">
        <w:rPr>
          <w:rFonts w:ascii="Arial" w:hAnsi="Arial" w:cs="Arial"/>
          <w:b/>
          <w:bCs/>
          <w:color w:val="222222"/>
          <w:sz w:val="28"/>
          <w:szCs w:val="28"/>
        </w:rPr>
        <w:t xml:space="preserve"> 651, 659, 1004)</w:t>
      </w:r>
      <w:r w:rsidR="002C7D9F">
        <w:rPr>
          <w:rFonts w:ascii="Arial" w:hAnsi="Arial" w:cs="Arial"/>
          <w:b/>
          <w:bCs/>
          <w:color w:val="222222"/>
          <w:sz w:val="28"/>
          <w:szCs w:val="28"/>
        </w:rPr>
        <w:t xml:space="preserve"> </w:t>
      </w:r>
      <w:r w:rsidRPr="0019797E">
        <w:rPr>
          <w:rFonts w:ascii="Arial" w:eastAsia="Times New Roman" w:hAnsi="Arial" w:cs="Arial"/>
          <w:b/>
          <w:bCs/>
          <w:color w:val="000000"/>
          <w:sz w:val="28"/>
          <w:szCs w:val="28"/>
          <w:lang w:eastAsia="en-GB"/>
        </w:rPr>
        <w:t>Donnington</w:t>
      </w:r>
      <w:r w:rsidR="002C7D9F">
        <w:rPr>
          <w:rFonts w:ascii="Arial" w:eastAsia="Times New Roman" w:hAnsi="Arial" w:cs="Arial"/>
          <w:b/>
          <w:bCs/>
          <w:color w:val="000000"/>
          <w:sz w:val="28"/>
          <w:szCs w:val="28"/>
          <w:lang w:eastAsia="en-GB"/>
        </w:rPr>
        <w:t xml:space="preserve"> Camps</w:t>
      </w:r>
      <w:r w:rsidRPr="0019797E">
        <w:rPr>
          <w:rFonts w:ascii="Arial" w:eastAsia="Times New Roman" w:hAnsi="Arial" w:cs="Arial"/>
          <w:b/>
          <w:bCs/>
          <w:color w:val="000000"/>
          <w:sz w:val="28"/>
          <w:szCs w:val="28"/>
          <w:lang w:eastAsia="en-GB"/>
        </w:rPr>
        <w:t>, Shropshire</w:t>
      </w:r>
    </w:p>
    <w:p w14:paraId="1CEC42A6" w14:textId="0FF6F9D1" w:rsidR="00120560" w:rsidRPr="00456F35" w:rsidRDefault="00120560" w:rsidP="00E271E3">
      <w:pPr>
        <w:spacing w:after="0" w:line="240" w:lineRule="auto"/>
        <w:rPr>
          <w:rFonts w:ascii="Arial" w:eastAsia="Times New Roman" w:hAnsi="Arial" w:cs="Arial"/>
          <w:bCs/>
          <w:color w:val="000000"/>
          <w:sz w:val="16"/>
          <w:szCs w:val="16"/>
          <w:lang w:eastAsia="en-GB"/>
        </w:rPr>
      </w:pPr>
    </w:p>
    <w:p w14:paraId="2A3D2B95" w14:textId="79D65FD8" w:rsidR="000E3B77" w:rsidRDefault="00CF583B" w:rsidP="00E271E3">
      <w:pPr>
        <w:spacing w:after="0" w:line="240" w:lineRule="auto"/>
        <w:rPr>
          <w:rFonts w:ascii="Arial" w:hAnsi="Arial" w:cs="Arial"/>
          <w:bCs/>
          <w:color w:val="000000"/>
          <w:sz w:val="20"/>
          <w:szCs w:val="20"/>
        </w:rPr>
      </w:pPr>
      <w:r>
        <w:rPr>
          <w:rFonts w:ascii="Arial" w:hAnsi="Arial" w:cs="Arial"/>
          <w:bCs/>
          <w:color w:val="000000"/>
          <w:sz w:val="20"/>
          <w:szCs w:val="20"/>
        </w:rPr>
        <w:t xml:space="preserve">Included in the 1945 </w:t>
      </w:r>
      <w:r w:rsidRPr="00E271E3">
        <w:rPr>
          <w:rFonts w:ascii="Arial" w:hAnsi="Arial" w:cs="Arial"/>
          <w:bCs/>
          <w:color w:val="000000"/>
          <w:sz w:val="20"/>
          <w:szCs w:val="20"/>
        </w:rPr>
        <w:t xml:space="preserve">ICRC </w:t>
      </w:r>
      <w:r>
        <w:rPr>
          <w:rFonts w:ascii="Arial" w:hAnsi="Arial" w:cs="Arial"/>
          <w:bCs/>
          <w:color w:val="000000"/>
          <w:sz w:val="20"/>
          <w:szCs w:val="20"/>
        </w:rPr>
        <w:t>Camp List</w:t>
      </w:r>
      <w:r w:rsidR="000E3B77" w:rsidRPr="00E271E3">
        <w:rPr>
          <w:rFonts w:ascii="Arial" w:hAnsi="Arial" w:cs="Arial"/>
          <w:bCs/>
          <w:color w:val="000000"/>
          <w:sz w:val="20"/>
          <w:szCs w:val="20"/>
        </w:rPr>
        <w:t xml:space="preserve"> – Labour Camp. 620</w:t>
      </w:r>
      <w:r w:rsidR="00697B49" w:rsidRPr="00E271E3">
        <w:rPr>
          <w:rFonts w:ascii="Arial" w:hAnsi="Arial" w:cs="Arial"/>
          <w:bCs/>
          <w:color w:val="000000"/>
          <w:sz w:val="20"/>
          <w:szCs w:val="20"/>
        </w:rPr>
        <w:t xml:space="preserve"> &amp; 642</w:t>
      </w:r>
      <w:r w:rsidR="000E3B77" w:rsidRPr="00E271E3">
        <w:rPr>
          <w:rFonts w:ascii="Arial" w:hAnsi="Arial" w:cs="Arial"/>
          <w:bCs/>
          <w:color w:val="000000"/>
          <w:sz w:val="20"/>
          <w:szCs w:val="20"/>
        </w:rPr>
        <w:t>. Address non communique.</w:t>
      </w:r>
    </w:p>
    <w:p w14:paraId="17170D2B" w14:textId="6A60E5BD" w:rsidR="007B6C0D" w:rsidRPr="00EA2E6D" w:rsidRDefault="007B6C0D" w:rsidP="00E271E3">
      <w:pPr>
        <w:spacing w:after="0" w:line="240" w:lineRule="auto"/>
        <w:rPr>
          <w:rFonts w:ascii="Arial" w:hAnsi="Arial" w:cs="Arial"/>
          <w:bCs/>
          <w:color w:val="000000"/>
          <w:sz w:val="16"/>
          <w:szCs w:val="16"/>
        </w:rPr>
      </w:pPr>
    </w:p>
    <w:tbl>
      <w:tblPr>
        <w:tblStyle w:val="TableGrid"/>
        <w:tblW w:w="15446" w:type="dxa"/>
        <w:tblLook w:val="04A0" w:firstRow="1" w:lastRow="0" w:firstColumn="1" w:lastColumn="0" w:noHBand="0" w:noVBand="1"/>
      </w:tblPr>
      <w:tblGrid>
        <w:gridCol w:w="1696"/>
        <w:gridCol w:w="851"/>
        <w:gridCol w:w="6946"/>
        <w:gridCol w:w="2861"/>
        <w:gridCol w:w="1573"/>
        <w:gridCol w:w="1519"/>
      </w:tblGrid>
      <w:tr w:rsidR="007B6C0D" w14:paraId="17C25AB9" w14:textId="77777777" w:rsidTr="007B6C0D">
        <w:tc>
          <w:tcPr>
            <w:tcW w:w="15446" w:type="dxa"/>
            <w:gridSpan w:val="6"/>
          </w:tcPr>
          <w:p w14:paraId="6897847B" w14:textId="33A25A9E" w:rsidR="007B6C0D" w:rsidRPr="007B6C0D" w:rsidRDefault="007B6C0D" w:rsidP="007B6C0D">
            <w:pPr>
              <w:jc w:val="center"/>
              <w:rPr>
                <w:rFonts w:ascii="Arial" w:hAnsi="Arial" w:cs="Arial"/>
                <w:b/>
                <w:bCs/>
                <w:sz w:val="20"/>
                <w:szCs w:val="20"/>
              </w:rPr>
            </w:pPr>
            <w:r w:rsidRPr="007B6C0D">
              <w:rPr>
                <w:rFonts w:ascii="Arial" w:hAnsi="Arial" w:cs="Arial"/>
                <w:b/>
                <w:bCs/>
                <w:sz w:val="20"/>
                <w:szCs w:val="20"/>
              </w:rPr>
              <w:t>1947 Camp list</w:t>
            </w:r>
          </w:p>
        </w:tc>
      </w:tr>
      <w:tr w:rsidR="007B6C0D" w14:paraId="5DE2EE42" w14:textId="77777777" w:rsidTr="007B6C0D">
        <w:tc>
          <w:tcPr>
            <w:tcW w:w="1696" w:type="dxa"/>
          </w:tcPr>
          <w:p w14:paraId="357A2811" w14:textId="77777777" w:rsidR="007B6C0D" w:rsidRPr="007B6C0D" w:rsidRDefault="007B6C0D" w:rsidP="007B6C0D">
            <w:pPr>
              <w:jc w:val="both"/>
              <w:rPr>
                <w:rFonts w:ascii="Arial" w:hAnsi="Arial" w:cs="Arial"/>
                <w:sz w:val="20"/>
                <w:szCs w:val="20"/>
              </w:rPr>
            </w:pPr>
            <w:r w:rsidRPr="007B6C0D">
              <w:rPr>
                <w:rFonts w:ascii="Arial" w:hAnsi="Arial" w:cs="Arial"/>
                <w:sz w:val="20"/>
                <w:szCs w:val="20"/>
              </w:rPr>
              <w:t>651(</w:t>
            </w:r>
            <w:proofErr w:type="spellStart"/>
            <w:r w:rsidRPr="007B6C0D">
              <w:rPr>
                <w:rFonts w:ascii="Arial" w:hAnsi="Arial" w:cs="Arial"/>
                <w:sz w:val="20"/>
                <w:szCs w:val="20"/>
              </w:rPr>
              <w:t>G.</w:t>
            </w:r>
            <w:proofErr w:type="gramStart"/>
            <w:r w:rsidRPr="007B6C0D">
              <w:rPr>
                <w:rFonts w:ascii="Arial" w:hAnsi="Arial" w:cs="Arial"/>
                <w:sz w:val="20"/>
                <w:szCs w:val="20"/>
              </w:rPr>
              <w:t>W.Coy</w:t>
            </w:r>
            <w:proofErr w:type="spellEnd"/>
            <w:proofErr w:type="gramEnd"/>
            <w:r w:rsidRPr="007B6C0D">
              <w:rPr>
                <w:rFonts w:ascii="Arial" w:hAnsi="Arial" w:cs="Arial"/>
                <w:sz w:val="20"/>
                <w:szCs w:val="20"/>
              </w:rPr>
              <w:t xml:space="preserve">)  </w:t>
            </w:r>
          </w:p>
        </w:tc>
        <w:tc>
          <w:tcPr>
            <w:tcW w:w="851" w:type="dxa"/>
          </w:tcPr>
          <w:p w14:paraId="2A5FD18B" w14:textId="77777777" w:rsidR="007B6C0D" w:rsidRPr="007B6C0D" w:rsidRDefault="007B6C0D" w:rsidP="007B6C0D">
            <w:pPr>
              <w:jc w:val="both"/>
              <w:rPr>
                <w:rFonts w:ascii="Arial" w:hAnsi="Arial" w:cs="Arial"/>
                <w:sz w:val="20"/>
                <w:szCs w:val="20"/>
              </w:rPr>
            </w:pPr>
            <w:r w:rsidRPr="007B6C0D">
              <w:rPr>
                <w:rFonts w:ascii="Arial" w:hAnsi="Arial" w:cs="Arial"/>
                <w:sz w:val="20"/>
                <w:szCs w:val="20"/>
              </w:rPr>
              <w:t>W</w:t>
            </w:r>
          </w:p>
        </w:tc>
        <w:tc>
          <w:tcPr>
            <w:tcW w:w="6946" w:type="dxa"/>
          </w:tcPr>
          <w:p w14:paraId="38F69245" w14:textId="77777777" w:rsidR="007B6C0D" w:rsidRPr="007B6C0D" w:rsidRDefault="007B6C0D" w:rsidP="007B6C0D">
            <w:pPr>
              <w:jc w:val="both"/>
              <w:rPr>
                <w:rFonts w:ascii="Arial" w:hAnsi="Arial" w:cs="Arial"/>
                <w:sz w:val="20"/>
                <w:szCs w:val="20"/>
              </w:rPr>
            </w:pPr>
            <w:r w:rsidRPr="007B6C0D">
              <w:rPr>
                <w:rFonts w:ascii="Arial" w:hAnsi="Arial" w:cs="Arial"/>
                <w:sz w:val="20"/>
                <w:szCs w:val="20"/>
              </w:rPr>
              <w:t>“N” Camp South Donnington, Wellington, Shropshire</w:t>
            </w:r>
          </w:p>
        </w:tc>
        <w:tc>
          <w:tcPr>
            <w:tcW w:w="2861" w:type="dxa"/>
          </w:tcPr>
          <w:p w14:paraId="6656338F" w14:textId="77777777" w:rsidR="007B6C0D" w:rsidRPr="007B6C0D" w:rsidRDefault="007B6C0D" w:rsidP="007B6C0D">
            <w:pPr>
              <w:jc w:val="both"/>
              <w:rPr>
                <w:rFonts w:ascii="Arial" w:hAnsi="Arial" w:cs="Arial"/>
                <w:sz w:val="20"/>
                <w:szCs w:val="20"/>
              </w:rPr>
            </w:pPr>
            <w:r w:rsidRPr="007B6C0D">
              <w:rPr>
                <w:rFonts w:ascii="Arial" w:hAnsi="Arial" w:cs="Arial"/>
                <w:sz w:val="20"/>
                <w:szCs w:val="20"/>
              </w:rPr>
              <w:t>Wellington 650 Ext.724</w:t>
            </w:r>
          </w:p>
        </w:tc>
        <w:tc>
          <w:tcPr>
            <w:tcW w:w="1573" w:type="dxa"/>
          </w:tcPr>
          <w:p w14:paraId="1404F4A1" w14:textId="77777777" w:rsidR="007B6C0D" w:rsidRPr="007B6C0D" w:rsidRDefault="007B6C0D" w:rsidP="007B6C0D">
            <w:pPr>
              <w:jc w:val="both"/>
              <w:rPr>
                <w:rFonts w:ascii="Arial" w:hAnsi="Arial" w:cs="Arial"/>
                <w:sz w:val="20"/>
                <w:szCs w:val="20"/>
              </w:rPr>
            </w:pPr>
            <w:r w:rsidRPr="007B6C0D">
              <w:rPr>
                <w:rFonts w:ascii="Arial" w:hAnsi="Arial" w:cs="Arial"/>
                <w:sz w:val="20"/>
                <w:szCs w:val="20"/>
              </w:rPr>
              <w:t>23(W.O.)</w:t>
            </w:r>
          </w:p>
        </w:tc>
        <w:tc>
          <w:tcPr>
            <w:tcW w:w="1519" w:type="dxa"/>
          </w:tcPr>
          <w:p w14:paraId="1D298BBF" w14:textId="77777777" w:rsidR="007B6C0D" w:rsidRPr="007B6C0D" w:rsidRDefault="007B6C0D" w:rsidP="007B6C0D">
            <w:pPr>
              <w:jc w:val="both"/>
              <w:rPr>
                <w:rFonts w:ascii="Arial" w:hAnsi="Arial" w:cs="Arial"/>
                <w:sz w:val="20"/>
                <w:szCs w:val="20"/>
              </w:rPr>
            </w:pPr>
            <w:r w:rsidRPr="007B6C0D">
              <w:rPr>
                <w:rFonts w:ascii="Arial" w:hAnsi="Arial" w:cs="Arial"/>
                <w:sz w:val="20"/>
                <w:szCs w:val="20"/>
              </w:rPr>
              <w:t>V/1456/2</w:t>
            </w:r>
          </w:p>
        </w:tc>
      </w:tr>
    </w:tbl>
    <w:p w14:paraId="3B197C60" w14:textId="77777777" w:rsidR="007B6C0D" w:rsidRPr="00EA2E6D" w:rsidRDefault="007B6C0D" w:rsidP="007B6C0D">
      <w:pPr>
        <w:spacing w:after="0"/>
        <w:rPr>
          <w:rFonts w:ascii="Arial" w:hAnsi="Arial" w:cs="Arial"/>
          <w:sz w:val="16"/>
          <w:szCs w:val="16"/>
        </w:rPr>
      </w:pPr>
    </w:p>
    <w:tbl>
      <w:tblPr>
        <w:tblW w:w="5009" w:type="pct"/>
        <w:jc w:val="center"/>
        <w:tblLayout w:type="fixed"/>
        <w:tblCellMar>
          <w:left w:w="0" w:type="dxa"/>
          <w:right w:w="0" w:type="dxa"/>
        </w:tblCellMar>
        <w:tblLook w:val="01E0" w:firstRow="1" w:lastRow="1" w:firstColumn="1" w:lastColumn="1" w:noHBand="0" w:noVBand="0"/>
      </w:tblPr>
      <w:tblGrid>
        <w:gridCol w:w="1271"/>
        <w:gridCol w:w="709"/>
        <w:gridCol w:w="567"/>
        <w:gridCol w:w="3544"/>
        <w:gridCol w:w="1275"/>
        <w:gridCol w:w="851"/>
        <w:gridCol w:w="1134"/>
        <w:gridCol w:w="6065"/>
      </w:tblGrid>
      <w:tr w:rsidR="007B6C0D" w:rsidRPr="00C9039D" w14:paraId="3B525CD7" w14:textId="77777777" w:rsidTr="007B6C0D">
        <w:trPr>
          <w:trHeight w:val="245"/>
          <w:jc w:val="center"/>
        </w:trPr>
        <w:tc>
          <w:tcPr>
            <w:tcW w:w="15416" w:type="dxa"/>
            <w:gridSpan w:val="8"/>
            <w:tcBorders>
              <w:top w:val="single" w:sz="4" w:space="0" w:color="auto"/>
              <w:left w:val="single" w:sz="4" w:space="0" w:color="auto"/>
              <w:bottom w:val="single" w:sz="4" w:space="0" w:color="auto"/>
              <w:right w:val="single" w:sz="4" w:space="0" w:color="auto"/>
            </w:tcBorders>
            <w:shd w:val="clear" w:color="auto" w:fill="FFFFCC"/>
            <w:vAlign w:val="center"/>
          </w:tcPr>
          <w:p w14:paraId="5BC54E1C" w14:textId="77777777" w:rsidR="007B6C0D" w:rsidRPr="007B6C0D" w:rsidRDefault="007B6C0D" w:rsidP="007B6C0D">
            <w:pPr>
              <w:spacing w:after="0"/>
              <w:jc w:val="center"/>
              <w:rPr>
                <w:rFonts w:ascii="Arial" w:eastAsia="Arial" w:hAnsi="Arial" w:cs="Arial"/>
                <w:b/>
                <w:bCs/>
                <w:sz w:val="20"/>
                <w:szCs w:val="20"/>
              </w:rPr>
            </w:pPr>
            <w:bookmarkStart w:id="1" w:name="_Hlk14519200"/>
            <w:bookmarkStart w:id="2" w:name="_Hlk14519412"/>
            <w:bookmarkStart w:id="3" w:name="_Hlk14519447"/>
            <w:r w:rsidRPr="007B6C0D">
              <w:rPr>
                <w:rFonts w:ascii="Arial" w:eastAsia="Arial" w:hAnsi="Arial" w:cs="Arial"/>
                <w:b/>
                <w:bCs/>
                <w:sz w:val="20"/>
                <w:szCs w:val="20"/>
              </w:rPr>
              <w:t>Prisoner of War Camps (1939 – 1948</w:t>
            </w:r>
            <w:proofErr w:type="gramStart"/>
            <w:r w:rsidRPr="007B6C0D">
              <w:rPr>
                <w:rFonts w:ascii="Arial" w:eastAsia="Arial" w:hAnsi="Arial" w:cs="Arial"/>
                <w:b/>
                <w:bCs/>
                <w:sz w:val="20"/>
                <w:szCs w:val="20"/>
              </w:rPr>
              <w:t>)  -</w:t>
            </w:r>
            <w:proofErr w:type="gramEnd"/>
            <w:r w:rsidRPr="007B6C0D">
              <w:rPr>
                <w:rFonts w:ascii="Arial" w:eastAsia="Arial" w:hAnsi="Arial" w:cs="Arial"/>
                <w:b/>
                <w:bCs/>
                <w:sz w:val="20"/>
                <w:szCs w:val="20"/>
              </w:rPr>
              <w:t xml:space="preserve">  </w:t>
            </w:r>
            <w:r w:rsidRPr="007B6C0D">
              <w:rPr>
                <w:rFonts w:ascii="Arial" w:hAnsi="Arial" w:cs="Arial"/>
                <w:b/>
                <w:bCs/>
                <w:sz w:val="20"/>
                <w:szCs w:val="20"/>
              </w:rPr>
              <w:t>Project report</w:t>
            </w:r>
            <w:r w:rsidRPr="007B6C0D">
              <w:rPr>
                <w:rFonts w:ascii="Arial" w:eastAsia="Arial" w:hAnsi="Arial" w:cs="Arial"/>
                <w:b/>
                <w:bCs/>
                <w:sz w:val="20"/>
                <w:szCs w:val="20"/>
              </w:rPr>
              <w:t xml:space="preserve"> </w:t>
            </w:r>
            <w:r w:rsidRPr="007B6C0D">
              <w:rPr>
                <w:rFonts w:ascii="Arial" w:hAnsi="Arial" w:cs="Arial"/>
                <w:b/>
                <w:bCs/>
                <w:sz w:val="20"/>
                <w:szCs w:val="20"/>
              </w:rPr>
              <w:t>by</w:t>
            </w:r>
            <w:r w:rsidRPr="007B6C0D">
              <w:rPr>
                <w:rFonts w:ascii="Arial" w:eastAsia="Arial" w:hAnsi="Arial" w:cs="Arial"/>
                <w:b/>
                <w:bCs/>
                <w:sz w:val="20"/>
                <w:szCs w:val="20"/>
              </w:rPr>
              <w:t xml:space="preserve"> </w:t>
            </w:r>
            <w:r w:rsidRPr="007B6C0D">
              <w:rPr>
                <w:rFonts w:ascii="Arial" w:hAnsi="Arial" w:cs="Arial"/>
                <w:b/>
                <w:bCs/>
                <w:sz w:val="20"/>
                <w:szCs w:val="20"/>
              </w:rPr>
              <w:t>Roger J.C. Thomas</w:t>
            </w:r>
            <w:r w:rsidRPr="007B6C0D">
              <w:rPr>
                <w:rFonts w:ascii="Arial" w:eastAsia="Arial" w:hAnsi="Arial" w:cs="Arial"/>
                <w:b/>
                <w:bCs/>
                <w:sz w:val="20"/>
                <w:szCs w:val="20"/>
              </w:rPr>
              <w:t xml:space="preserve"> - English Heritage 2003</w:t>
            </w:r>
          </w:p>
        </w:tc>
      </w:tr>
      <w:tr w:rsidR="007B6C0D" w:rsidRPr="00C9039D" w14:paraId="4BF92B8A" w14:textId="77777777" w:rsidTr="002173D8">
        <w:trPr>
          <w:jc w:val="center"/>
        </w:trPr>
        <w:tc>
          <w:tcPr>
            <w:tcW w:w="1271" w:type="dxa"/>
            <w:tcBorders>
              <w:top w:val="single" w:sz="4" w:space="0" w:color="auto"/>
              <w:left w:val="single" w:sz="4" w:space="0" w:color="auto"/>
              <w:bottom w:val="single" w:sz="4" w:space="0" w:color="auto"/>
              <w:right w:val="single" w:sz="4" w:space="0" w:color="auto"/>
            </w:tcBorders>
            <w:shd w:val="clear" w:color="auto" w:fill="FFFFCC"/>
            <w:vAlign w:val="center"/>
          </w:tcPr>
          <w:p w14:paraId="61C087AF" w14:textId="77777777" w:rsidR="007B6C0D" w:rsidRPr="00C9039D" w:rsidRDefault="007B6C0D" w:rsidP="007B6C0D">
            <w:pPr>
              <w:pStyle w:val="TableParagraph"/>
              <w:jc w:val="center"/>
              <w:rPr>
                <w:rFonts w:ascii="Arial" w:eastAsia="Arial" w:hAnsi="Arial" w:cs="Arial"/>
                <w:bCs/>
                <w:sz w:val="20"/>
                <w:szCs w:val="20"/>
              </w:rPr>
            </w:pPr>
            <w:r w:rsidRPr="00C9039D">
              <w:rPr>
                <w:rFonts w:ascii="Arial" w:hAnsi="Arial" w:cs="Arial"/>
                <w:bCs/>
                <w:sz w:val="20"/>
                <w:szCs w:val="20"/>
              </w:rPr>
              <w:t>OS NGR</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2222DC6" w14:textId="77777777" w:rsidR="007B6C0D" w:rsidRPr="00C9039D" w:rsidRDefault="007B6C0D" w:rsidP="007B6C0D">
            <w:pPr>
              <w:pStyle w:val="TableParagraph"/>
              <w:jc w:val="center"/>
              <w:rPr>
                <w:rFonts w:ascii="Arial" w:eastAsia="Arial" w:hAnsi="Arial" w:cs="Arial"/>
                <w:sz w:val="20"/>
                <w:szCs w:val="20"/>
              </w:rPr>
            </w:pPr>
            <w:r w:rsidRPr="00C9039D">
              <w:rPr>
                <w:rFonts w:ascii="Arial" w:hAnsi="Arial" w:cs="Arial"/>
                <w:sz w:val="20"/>
                <w:szCs w:val="20"/>
              </w:rPr>
              <w:t>Sheet</w:t>
            </w:r>
          </w:p>
        </w:tc>
        <w:tc>
          <w:tcPr>
            <w:tcW w:w="567" w:type="dxa"/>
            <w:tcBorders>
              <w:top w:val="single" w:sz="4" w:space="0" w:color="auto"/>
              <w:left w:val="single" w:sz="4" w:space="0" w:color="auto"/>
              <w:bottom w:val="single" w:sz="4" w:space="0" w:color="auto"/>
              <w:right w:val="single" w:sz="4" w:space="0" w:color="auto"/>
            </w:tcBorders>
            <w:shd w:val="clear" w:color="auto" w:fill="FFFFCC"/>
            <w:vAlign w:val="center"/>
          </w:tcPr>
          <w:p w14:paraId="6442DFAA" w14:textId="77777777" w:rsidR="007B6C0D" w:rsidRPr="00C9039D" w:rsidRDefault="007B6C0D" w:rsidP="007B6C0D">
            <w:pPr>
              <w:pStyle w:val="TableParagraph"/>
              <w:jc w:val="center"/>
              <w:rPr>
                <w:rFonts w:ascii="Arial" w:hAnsi="Arial" w:cs="Arial"/>
                <w:sz w:val="20"/>
                <w:szCs w:val="20"/>
              </w:rPr>
            </w:pPr>
            <w:r w:rsidRPr="00C9039D">
              <w:rPr>
                <w:rFonts w:ascii="Arial" w:hAnsi="Arial" w:cs="Arial"/>
                <w:sz w:val="20"/>
                <w:szCs w:val="20"/>
              </w:rPr>
              <w:t>No.</w:t>
            </w:r>
          </w:p>
        </w:tc>
        <w:tc>
          <w:tcPr>
            <w:tcW w:w="3544" w:type="dxa"/>
            <w:tcBorders>
              <w:top w:val="single" w:sz="4" w:space="0" w:color="auto"/>
              <w:left w:val="single" w:sz="4" w:space="0" w:color="auto"/>
              <w:bottom w:val="single" w:sz="4" w:space="0" w:color="auto"/>
              <w:right w:val="single" w:sz="4" w:space="0" w:color="auto"/>
            </w:tcBorders>
            <w:shd w:val="clear" w:color="auto" w:fill="FFFFCC"/>
            <w:vAlign w:val="center"/>
          </w:tcPr>
          <w:p w14:paraId="748B7BAF" w14:textId="77777777" w:rsidR="007B6C0D" w:rsidRPr="00C9039D" w:rsidRDefault="007B6C0D" w:rsidP="007B6C0D">
            <w:pPr>
              <w:pStyle w:val="TableParagraph"/>
              <w:jc w:val="center"/>
              <w:rPr>
                <w:rFonts w:ascii="Arial" w:eastAsia="Arial" w:hAnsi="Arial" w:cs="Arial"/>
                <w:bCs/>
                <w:sz w:val="20"/>
                <w:szCs w:val="20"/>
              </w:rPr>
            </w:pPr>
            <w:r w:rsidRPr="00C9039D">
              <w:rPr>
                <w:rFonts w:ascii="Arial" w:hAnsi="Arial" w:cs="Arial"/>
                <w:bCs/>
                <w:sz w:val="20"/>
                <w:szCs w:val="20"/>
              </w:rPr>
              <w:t>Name &amp; Location</w:t>
            </w:r>
          </w:p>
        </w:tc>
        <w:tc>
          <w:tcPr>
            <w:tcW w:w="1275" w:type="dxa"/>
            <w:tcBorders>
              <w:top w:val="single" w:sz="4" w:space="0" w:color="auto"/>
              <w:left w:val="single" w:sz="4" w:space="0" w:color="auto"/>
              <w:bottom w:val="single" w:sz="4" w:space="0" w:color="auto"/>
              <w:right w:val="single" w:sz="4" w:space="0" w:color="auto"/>
            </w:tcBorders>
            <w:shd w:val="clear" w:color="auto" w:fill="FFFFCC"/>
            <w:vAlign w:val="center"/>
          </w:tcPr>
          <w:p w14:paraId="2614DD3D" w14:textId="77777777" w:rsidR="007B6C0D" w:rsidRPr="00C9039D" w:rsidRDefault="007B6C0D" w:rsidP="007B6C0D">
            <w:pPr>
              <w:pStyle w:val="TableParagraph"/>
              <w:jc w:val="center"/>
              <w:rPr>
                <w:rFonts w:ascii="Arial" w:eastAsia="Arial" w:hAnsi="Arial" w:cs="Arial"/>
                <w:bCs/>
                <w:sz w:val="20"/>
                <w:szCs w:val="20"/>
              </w:rPr>
            </w:pPr>
            <w:r w:rsidRPr="00C9039D">
              <w:rPr>
                <w:rFonts w:ascii="Arial" w:hAnsi="Arial" w:cs="Arial"/>
                <w:bCs/>
                <w:sz w:val="20"/>
                <w:szCs w:val="20"/>
              </w:rPr>
              <w:t>County</w:t>
            </w:r>
          </w:p>
        </w:tc>
        <w:tc>
          <w:tcPr>
            <w:tcW w:w="851" w:type="dxa"/>
            <w:tcBorders>
              <w:top w:val="single" w:sz="4" w:space="0" w:color="auto"/>
              <w:left w:val="single" w:sz="4" w:space="0" w:color="auto"/>
              <w:bottom w:val="single" w:sz="4" w:space="0" w:color="auto"/>
              <w:right w:val="single" w:sz="4" w:space="0" w:color="auto"/>
            </w:tcBorders>
            <w:shd w:val="clear" w:color="auto" w:fill="FFFFCC"/>
            <w:vAlign w:val="center"/>
          </w:tcPr>
          <w:p w14:paraId="09783FF6" w14:textId="77777777" w:rsidR="007B6C0D" w:rsidRPr="00C9039D" w:rsidRDefault="007B6C0D" w:rsidP="007B6C0D">
            <w:pPr>
              <w:pStyle w:val="TableParagraph"/>
              <w:jc w:val="center"/>
              <w:rPr>
                <w:rFonts w:ascii="Arial" w:eastAsia="Arial" w:hAnsi="Arial" w:cs="Arial"/>
                <w:bCs/>
                <w:sz w:val="20"/>
                <w:szCs w:val="20"/>
              </w:rPr>
            </w:pPr>
            <w:proofErr w:type="spellStart"/>
            <w:r w:rsidRPr="00C9039D">
              <w:rPr>
                <w:rFonts w:ascii="Arial" w:eastAsia="Arial" w:hAnsi="Arial" w:cs="Arial"/>
                <w:bCs/>
                <w:sz w:val="20"/>
                <w:szCs w:val="20"/>
              </w:rPr>
              <w:t>Cond’n</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CC"/>
            <w:vAlign w:val="center"/>
          </w:tcPr>
          <w:p w14:paraId="653A68D4" w14:textId="77777777" w:rsidR="007B6C0D" w:rsidRPr="00C9039D" w:rsidRDefault="007B6C0D" w:rsidP="007B6C0D">
            <w:pPr>
              <w:pStyle w:val="TableParagraph"/>
              <w:jc w:val="center"/>
              <w:rPr>
                <w:rFonts w:ascii="Arial" w:eastAsia="Arial" w:hAnsi="Arial" w:cs="Arial"/>
                <w:bCs/>
                <w:sz w:val="20"/>
                <w:szCs w:val="20"/>
              </w:rPr>
            </w:pPr>
            <w:r w:rsidRPr="00C9039D">
              <w:rPr>
                <w:rFonts w:ascii="Arial" w:hAnsi="Arial" w:cs="Arial"/>
                <w:bCs/>
                <w:sz w:val="20"/>
                <w:szCs w:val="20"/>
              </w:rPr>
              <w:t>Type 1945</w:t>
            </w:r>
          </w:p>
        </w:tc>
        <w:tc>
          <w:tcPr>
            <w:tcW w:w="6065" w:type="dxa"/>
            <w:tcBorders>
              <w:top w:val="single" w:sz="4" w:space="0" w:color="auto"/>
              <w:left w:val="single" w:sz="4" w:space="0" w:color="auto"/>
              <w:bottom w:val="single" w:sz="4" w:space="0" w:color="auto"/>
              <w:right w:val="single" w:sz="4" w:space="0" w:color="auto"/>
            </w:tcBorders>
            <w:shd w:val="clear" w:color="auto" w:fill="FFFFCC"/>
            <w:vAlign w:val="center"/>
          </w:tcPr>
          <w:p w14:paraId="0CD46A28" w14:textId="77777777" w:rsidR="007B6C0D" w:rsidRPr="00C9039D" w:rsidRDefault="007B6C0D" w:rsidP="007B6C0D">
            <w:pPr>
              <w:pStyle w:val="TableParagraph"/>
              <w:jc w:val="center"/>
              <w:rPr>
                <w:rFonts w:ascii="Arial" w:eastAsia="Arial" w:hAnsi="Arial" w:cs="Arial"/>
                <w:bCs/>
                <w:sz w:val="20"/>
                <w:szCs w:val="20"/>
              </w:rPr>
            </w:pPr>
            <w:r w:rsidRPr="00C9039D">
              <w:rPr>
                <w:rFonts w:ascii="Arial" w:hAnsi="Arial" w:cs="Arial"/>
                <w:bCs/>
                <w:sz w:val="20"/>
                <w:szCs w:val="20"/>
              </w:rPr>
              <w:t>Comments</w:t>
            </w:r>
          </w:p>
        </w:tc>
      </w:tr>
      <w:bookmarkEnd w:id="1"/>
      <w:bookmarkEnd w:id="2"/>
      <w:bookmarkEnd w:id="3"/>
      <w:tr w:rsidR="0023562F" w:rsidRPr="00C9039D" w14:paraId="193EA7EF" w14:textId="77777777" w:rsidTr="002173D8">
        <w:trPr>
          <w:trHeight w:val="284"/>
          <w:jc w:val="center"/>
        </w:trPr>
        <w:tc>
          <w:tcPr>
            <w:tcW w:w="1271" w:type="dxa"/>
            <w:vMerge w:val="restart"/>
            <w:tcBorders>
              <w:top w:val="single" w:sz="4" w:space="0" w:color="auto"/>
              <w:left w:val="single" w:sz="4" w:space="0" w:color="auto"/>
              <w:right w:val="single" w:sz="4" w:space="0" w:color="auto"/>
            </w:tcBorders>
            <w:shd w:val="clear" w:color="auto" w:fill="FFFFCC"/>
          </w:tcPr>
          <w:p w14:paraId="31083103" w14:textId="77777777" w:rsidR="0023562F" w:rsidRPr="00C9039D" w:rsidRDefault="0023562F" w:rsidP="007B6C0D">
            <w:pPr>
              <w:pStyle w:val="TableParagraph"/>
              <w:jc w:val="center"/>
              <w:rPr>
                <w:rFonts w:ascii="Arial" w:eastAsia="Arial" w:hAnsi="Arial" w:cs="Arial"/>
                <w:sz w:val="20"/>
                <w:szCs w:val="20"/>
              </w:rPr>
            </w:pPr>
            <w:r w:rsidRPr="00C9039D">
              <w:rPr>
                <w:rFonts w:ascii="Arial" w:hAnsi="Arial" w:cs="Arial"/>
                <w:spacing w:val="1"/>
                <w:sz w:val="20"/>
                <w:szCs w:val="20"/>
              </w:rPr>
              <w:t>SJ</w:t>
            </w:r>
            <w:r w:rsidRPr="00C9039D">
              <w:rPr>
                <w:rFonts w:ascii="Arial" w:hAnsi="Arial" w:cs="Arial"/>
                <w:spacing w:val="4"/>
                <w:sz w:val="20"/>
                <w:szCs w:val="20"/>
              </w:rPr>
              <w:t xml:space="preserve"> </w:t>
            </w:r>
            <w:r w:rsidRPr="00C9039D">
              <w:rPr>
                <w:rFonts w:ascii="Arial" w:hAnsi="Arial" w:cs="Arial"/>
                <w:spacing w:val="1"/>
                <w:sz w:val="20"/>
                <w:szCs w:val="20"/>
              </w:rPr>
              <w:t>6971</w:t>
            </w:r>
            <w:r w:rsidRPr="00C9039D">
              <w:rPr>
                <w:rFonts w:ascii="Arial" w:hAnsi="Arial" w:cs="Arial"/>
                <w:spacing w:val="4"/>
                <w:sz w:val="20"/>
                <w:szCs w:val="20"/>
              </w:rPr>
              <w:t xml:space="preserve"> </w:t>
            </w:r>
            <w:r w:rsidRPr="00C9039D">
              <w:rPr>
                <w:rFonts w:ascii="Arial" w:hAnsi="Arial" w:cs="Arial"/>
                <w:spacing w:val="2"/>
                <w:sz w:val="20"/>
                <w:szCs w:val="20"/>
              </w:rPr>
              <w:t>1392</w:t>
            </w:r>
          </w:p>
        </w:tc>
        <w:tc>
          <w:tcPr>
            <w:tcW w:w="709" w:type="dxa"/>
            <w:vMerge w:val="restart"/>
            <w:tcBorders>
              <w:top w:val="single" w:sz="4" w:space="0" w:color="auto"/>
              <w:left w:val="single" w:sz="4" w:space="0" w:color="auto"/>
              <w:right w:val="single" w:sz="4" w:space="0" w:color="auto"/>
            </w:tcBorders>
            <w:shd w:val="clear" w:color="auto" w:fill="FFFFCC"/>
          </w:tcPr>
          <w:p w14:paraId="224D1ECD" w14:textId="77777777" w:rsidR="0023562F" w:rsidRPr="00C9039D" w:rsidRDefault="0023562F" w:rsidP="007B6C0D">
            <w:pPr>
              <w:pStyle w:val="TableParagraph"/>
              <w:jc w:val="center"/>
              <w:rPr>
                <w:rFonts w:ascii="Arial" w:eastAsia="Arial" w:hAnsi="Arial" w:cs="Arial"/>
                <w:sz w:val="20"/>
                <w:szCs w:val="20"/>
              </w:rPr>
            </w:pPr>
            <w:r w:rsidRPr="00C9039D">
              <w:rPr>
                <w:rFonts w:ascii="Arial" w:hAnsi="Arial" w:cs="Arial"/>
                <w:spacing w:val="4"/>
                <w:sz w:val="20"/>
                <w:szCs w:val="20"/>
              </w:rPr>
              <w:t>127</w:t>
            </w:r>
          </w:p>
        </w:tc>
        <w:tc>
          <w:tcPr>
            <w:tcW w:w="567" w:type="dxa"/>
            <w:tcBorders>
              <w:top w:val="single" w:sz="4" w:space="0" w:color="auto"/>
              <w:left w:val="single" w:sz="4" w:space="0" w:color="auto"/>
              <w:bottom w:val="single" w:sz="4" w:space="0" w:color="auto"/>
              <w:right w:val="single" w:sz="4" w:space="0" w:color="auto"/>
            </w:tcBorders>
            <w:shd w:val="clear" w:color="auto" w:fill="FFFFCC"/>
          </w:tcPr>
          <w:p w14:paraId="03A368BB" w14:textId="77777777" w:rsidR="0023562F" w:rsidRPr="00C9039D" w:rsidRDefault="0023562F" w:rsidP="007B6C0D">
            <w:pPr>
              <w:pStyle w:val="TableParagraph"/>
              <w:jc w:val="center"/>
              <w:rPr>
                <w:rFonts w:ascii="Arial" w:eastAsia="Arial" w:hAnsi="Arial" w:cs="Arial"/>
                <w:sz w:val="20"/>
                <w:szCs w:val="20"/>
              </w:rPr>
            </w:pPr>
            <w:r w:rsidRPr="00C9039D">
              <w:rPr>
                <w:rFonts w:ascii="Arial" w:hAnsi="Arial" w:cs="Arial"/>
                <w:spacing w:val="4"/>
                <w:sz w:val="20"/>
                <w:szCs w:val="20"/>
              </w:rPr>
              <w:t>651</w:t>
            </w:r>
          </w:p>
        </w:tc>
        <w:tc>
          <w:tcPr>
            <w:tcW w:w="3544" w:type="dxa"/>
            <w:tcBorders>
              <w:top w:val="single" w:sz="4" w:space="0" w:color="auto"/>
              <w:left w:val="single" w:sz="4" w:space="0" w:color="auto"/>
              <w:bottom w:val="single" w:sz="4" w:space="0" w:color="auto"/>
              <w:right w:val="single" w:sz="4" w:space="0" w:color="auto"/>
            </w:tcBorders>
            <w:shd w:val="clear" w:color="auto" w:fill="FFFFCC"/>
          </w:tcPr>
          <w:p w14:paraId="2EF581A3" w14:textId="77777777" w:rsidR="0023562F" w:rsidRPr="00C9039D" w:rsidRDefault="0023562F" w:rsidP="007B6C0D">
            <w:pPr>
              <w:pStyle w:val="TableParagraph"/>
              <w:jc w:val="center"/>
              <w:rPr>
                <w:rFonts w:ascii="Arial" w:eastAsia="Arial" w:hAnsi="Arial" w:cs="Arial"/>
                <w:sz w:val="20"/>
                <w:szCs w:val="20"/>
              </w:rPr>
            </w:pPr>
            <w:r w:rsidRPr="00C9039D">
              <w:rPr>
                <w:rFonts w:ascii="Arial" w:hAnsi="Arial" w:cs="Arial"/>
                <w:sz w:val="20"/>
                <w:szCs w:val="20"/>
              </w:rPr>
              <w:t>South</w:t>
            </w:r>
            <w:r w:rsidRPr="00C9039D">
              <w:rPr>
                <w:rFonts w:ascii="Arial" w:hAnsi="Arial" w:cs="Arial"/>
                <w:spacing w:val="2"/>
                <w:sz w:val="20"/>
                <w:szCs w:val="20"/>
              </w:rPr>
              <w:t xml:space="preserve"> </w:t>
            </w:r>
            <w:r w:rsidRPr="00C9039D">
              <w:rPr>
                <w:rFonts w:ascii="Arial" w:hAnsi="Arial" w:cs="Arial"/>
                <w:sz w:val="20"/>
                <w:szCs w:val="20"/>
              </w:rPr>
              <w:t>Camp,</w:t>
            </w:r>
            <w:r w:rsidRPr="00C9039D">
              <w:rPr>
                <w:rFonts w:ascii="Arial" w:hAnsi="Arial" w:cs="Arial"/>
                <w:spacing w:val="2"/>
                <w:sz w:val="20"/>
                <w:szCs w:val="20"/>
              </w:rPr>
              <w:t xml:space="preserve"> </w:t>
            </w:r>
            <w:proofErr w:type="spellStart"/>
            <w:r w:rsidRPr="00C9039D">
              <w:rPr>
                <w:rFonts w:ascii="Arial" w:hAnsi="Arial" w:cs="Arial"/>
                <w:sz w:val="20"/>
                <w:szCs w:val="20"/>
              </w:rPr>
              <w:t>Donnington</w:t>
            </w:r>
            <w:proofErr w:type="spellEnd"/>
            <w:r w:rsidRPr="00C9039D">
              <w:rPr>
                <w:rFonts w:ascii="Arial" w:hAnsi="Arial" w:cs="Arial"/>
                <w:sz w:val="20"/>
                <w:szCs w:val="20"/>
              </w:rPr>
              <w:t>,</w:t>
            </w:r>
            <w:r w:rsidRPr="00C9039D">
              <w:rPr>
                <w:rFonts w:ascii="Arial" w:hAnsi="Arial" w:cs="Arial"/>
                <w:spacing w:val="2"/>
                <w:sz w:val="20"/>
                <w:szCs w:val="20"/>
              </w:rPr>
              <w:t xml:space="preserve"> </w:t>
            </w:r>
            <w:r w:rsidRPr="00C9039D">
              <w:rPr>
                <w:rFonts w:ascii="Arial" w:hAnsi="Arial" w:cs="Arial"/>
                <w:spacing w:val="1"/>
                <w:sz w:val="20"/>
                <w:szCs w:val="20"/>
              </w:rPr>
              <w:t>Wellington</w:t>
            </w:r>
          </w:p>
        </w:tc>
        <w:tc>
          <w:tcPr>
            <w:tcW w:w="1275" w:type="dxa"/>
            <w:vMerge w:val="restart"/>
            <w:tcBorders>
              <w:top w:val="single" w:sz="4" w:space="0" w:color="auto"/>
              <w:left w:val="single" w:sz="4" w:space="0" w:color="auto"/>
              <w:right w:val="single" w:sz="4" w:space="0" w:color="auto"/>
            </w:tcBorders>
            <w:shd w:val="clear" w:color="auto" w:fill="FFFFCC"/>
          </w:tcPr>
          <w:p w14:paraId="1B7B0A6E" w14:textId="77777777" w:rsidR="0023562F" w:rsidRPr="00C9039D" w:rsidRDefault="0023562F" w:rsidP="007B6C0D">
            <w:pPr>
              <w:pStyle w:val="TableParagraph"/>
              <w:jc w:val="center"/>
              <w:rPr>
                <w:rFonts w:ascii="Arial" w:eastAsia="Arial" w:hAnsi="Arial" w:cs="Arial"/>
                <w:sz w:val="20"/>
                <w:szCs w:val="20"/>
              </w:rPr>
            </w:pPr>
            <w:r w:rsidRPr="00C9039D">
              <w:rPr>
                <w:rFonts w:ascii="Arial" w:hAnsi="Arial" w:cs="Arial"/>
                <w:spacing w:val="1"/>
                <w:sz w:val="20"/>
                <w:szCs w:val="20"/>
              </w:rPr>
              <w:t>Shropshire</w:t>
            </w:r>
          </w:p>
        </w:tc>
        <w:tc>
          <w:tcPr>
            <w:tcW w:w="851" w:type="dxa"/>
            <w:vMerge w:val="restart"/>
            <w:tcBorders>
              <w:top w:val="single" w:sz="4" w:space="0" w:color="auto"/>
              <w:left w:val="single" w:sz="4" w:space="0" w:color="auto"/>
              <w:right w:val="single" w:sz="4" w:space="0" w:color="auto"/>
            </w:tcBorders>
            <w:shd w:val="clear" w:color="auto" w:fill="FFFFCC"/>
          </w:tcPr>
          <w:p w14:paraId="5A4BEAFC" w14:textId="77777777" w:rsidR="0023562F" w:rsidRPr="00C9039D" w:rsidRDefault="0023562F" w:rsidP="007B6C0D">
            <w:pPr>
              <w:pStyle w:val="TableParagraph"/>
              <w:jc w:val="center"/>
              <w:rPr>
                <w:rFonts w:ascii="Arial" w:eastAsia="Arial" w:hAnsi="Arial" w:cs="Arial"/>
                <w:sz w:val="20"/>
                <w:szCs w:val="20"/>
              </w:rPr>
            </w:pPr>
            <w:r w:rsidRPr="00C9039D">
              <w:rPr>
                <w:rFonts w:ascii="Arial" w:hAnsi="Arial" w:cs="Arial"/>
                <w:sz w:val="20"/>
                <w:szCs w:val="20"/>
              </w:rPr>
              <w:t>5</w:t>
            </w:r>
          </w:p>
        </w:tc>
        <w:tc>
          <w:tcPr>
            <w:tcW w:w="1134" w:type="dxa"/>
            <w:vMerge w:val="restart"/>
            <w:tcBorders>
              <w:top w:val="single" w:sz="4" w:space="0" w:color="auto"/>
              <w:left w:val="single" w:sz="4" w:space="0" w:color="auto"/>
              <w:right w:val="single" w:sz="4" w:space="0" w:color="auto"/>
            </w:tcBorders>
            <w:shd w:val="clear" w:color="auto" w:fill="FFFFCC"/>
          </w:tcPr>
          <w:p w14:paraId="2D82BB43" w14:textId="77777777" w:rsidR="0023562F" w:rsidRPr="00C9039D" w:rsidRDefault="0023562F" w:rsidP="007B6C0D">
            <w:pPr>
              <w:spacing w:after="0"/>
              <w:jc w:val="center"/>
              <w:rPr>
                <w:rFonts w:ascii="Arial" w:hAnsi="Arial" w:cs="Arial"/>
                <w:sz w:val="20"/>
                <w:szCs w:val="20"/>
              </w:rPr>
            </w:pPr>
          </w:p>
        </w:tc>
        <w:tc>
          <w:tcPr>
            <w:tcW w:w="6065" w:type="dxa"/>
            <w:vMerge w:val="restart"/>
            <w:tcBorders>
              <w:top w:val="single" w:sz="4" w:space="0" w:color="auto"/>
              <w:left w:val="single" w:sz="4" w:space="0" w:color="auto"/>
              <w:right w:val="single" w:sz="4" w:space="0" w:color="auto"/>
            </w:tcBorders>
            <w:shd w:val="clear" w:color="auto" w:fill="FFFFCC"/>
          </w:tcPr>
          <w:p w14:paraId="0B56BA88" w14:textId="6A7F701B" w:rsidR="0023562F" w:rsidRPr="00C9039D" w:rsidRDefault="0023562F" w:rsidP="007B6C0D">
            <w:pPr>
              <w:pStyle w:val="TableParagraph"/>
              <w:jc w:val="center"/>
              <w:rPr>
                <w:rFonts w:ascii="Arial" w:eastAsia="Arial" w:hAnsi="Arial" w:cs="Arial"/>
                <w:sz w:val="20"/>
                <w:szCs w:val="20"/>
              </w:rPr>
            </w:pPr>
            <w:r w:rsidRPr="00C9039D">
              <w:rPr>
                <w:rFonts w:ascii="Arial" w:hAnsi="Arial" w:cs="Arial"/>
                <w:sz w:val="20"/>
                <w:szCs w:val="20"/>
              </w:rPr>
              <w:t>Precise</w:t>
            </w:r>
            <w:r w:rsidRPr="00C9039D">
              <w:rPr>
                <w:rFonts w:ascii="Arial" w:hAnsi="Arial" w:cs="Arial"/>
                <w:spacing w:val="1"/>
                <w:sz w:val="20"/>
                <w:szCs w:val="20"/>
              </w:rPr>
              <w:t xml:space="preserve"> </w:t>
            </w:r>
            <w:r w:rsidRPr="00C9039D">
              <w:rPr>
                <w:rFonts w:ascii="Arial" w:hAnsi="Arial" w:cs="Arial"/>
                <w:sz w:val="20"/>
                <w:szCs w:val="20"/>
              </w:rPr>
              <w:t>location</w:t>
            </w:r>
            <w:r w:rsidRPr="00C9039D">
              <w:rPr>
                <w:rFonts w:ascii="Arial" w:hAnsi="Arial" w:cs="Arial"/>
                <w:spacing w:val="1"/>
                <w:sz w:val="20"/>
                <w:szCs w:val="20"/>
              </w:rPr>
              <w:t xml:space="preserve"> </w:t>
            </w:r>
            <w:r w:rsidRPr="00C9039D">
              <w:rPr>
                <w:rFonts w:ascii="Arial" w:hAnsi="Arial" w:cs="Arial"/>
                <w:sz w:val="20"/>
                <w:szCs w:val="20"/>
              </w:rPr>
              <w:t>not</w:t>
            </w:r>
            <w:r w:rsidRPr="00C9039D">
              <w:rPr>
                <w:rFonts w:ascii="Arial" w:hAnsi="Arial" w:cs="Arial"/>
                <w:spacing w:val="1"/>
                <w:sz w:val="20"/>
                <w:szCs w:val="20"/>
              </w:rPr>
              <w:t xml:space="preserve"> </w:t>
            </w:r>
            <w:r w:rsidRPr="00C9039D">
              <w:rPr>
                <w:rFonts w:ascii="Arial" w:hAnsi="Arial" w:cs="Arial"/>
                <w:sz w:val="20"/>
                <w:szCs w:val="20"/>
              </w:rPr>
              <w:t>identified.</w:t>
            </w:r>
            <w:r w:rsidRPr="00C9039D">
              <w:rPr>
                <w:rFonts w:ascii="Arial" w:hAnsi="Arial" w:cs="Arial"/>
                <w:spacing w:val="1"/>
                <w:sz w:val="20"/>
                <w:szCs w:val="20"/>
              </w:rPr>
              <w:t xml:space="preserve"> </w:t>
            </w:r>
            <w:r w:rsidRPr="00C9039D">
              <w:rPr>
                <w:rFonts w:ascii="Arial" w:hAnsi="Arial" w:cs="Arial"/>
                <w:sz w:val="20"/>
                <w:szCs w:val="20"/>
              </w:rPr>
              <w:t>NGR</w:t>
            </w:r>
            <w:r w:rsidRPr="00C9039D">
              <w:rPr>
                <w:rFonts w:ascii="Arial" w:hAnsi="Arial" w:cs="Arial"/>
                <w:spacing w:val="1"/>
                <w:sz w:val="20"/>
                <w:szCs w:val="20"/>
              </w:rPr>
              <w:t xml:space="preserve"> </w:t>
            </w:r>
            <w:r w:rsidRPr="00C9039D">
              <w:rPr>
                <w:rFonts w:ascii="Arial" w:hAnsi="Arial" w:cs="Arial"/>
                <w:sz w:val="20"/>
                <w:szCs w:val="20"/>
              </w:rPr>
              <w:t>for</w:t>
            </w:r>
            <w:r>
              <w:rPr>
                <w:rFonts w:ascii="Arial" w:eastAsia="Arial" w:hAnsi="Arial" w:cs="Arial"/>
                <w:sz w:val="20"/>
                <w:szCs w:val="20"/>
              </w:rPr>
              <w:t xml:space="preserve"> </w:t>
            </w:r>
            <w:r w:rsidRPr="00C9039D">
              <w:rPr>
                <w:rFonts w:ascii="Arial" w:hAnsi="Arial" w:cs="Arial"/>
                <w:sz w:val="20"/>
                <w:szCs w:val="20"/>
              </w:rPr>
              <w:t>centre</w:t>
            </w:r>
            <w:r w:rsidRPr="00C9039D">
              <w:rPr>
                <w:rFonts w:ascii="Arial" w:hAnsi="Arial" w:cs="Arial"/>
                <w:spacing w:val="2"/>
                <w:sz w:val="20"/>
                <w:szCs w:val="20"/>
              </w:rPr>
              <w:t xml:space="preserve"> </w:t>
            </w:r>
            <w:r w:rsidRPr="00C9039D">
              <w:rPr>
                <w:rFonts w:ascii="Arial" w:hAnsi="Arial" w:cs="Arial"/>
                <w:sz w:val="20"/>
                <w:szCs w:val="20"/>
              </w:rPr>
              <w:t>of</w:t>
            </w:r>
            <w:r w:rsidRPr="00C9039D">
              <w:rPr>
                <w:rFonts w:ascii="Arial" w:hAnsi="Arial" w:cs="Arial"/>
                <w:spacing w:val="2"/>
                <w:sz w:val="20"/>
                <w:szCs w:val="20"/>
              </w:rPr>
              <w:t xml:space="preserve"> </w:t>
            </w:r>
            <w:r w:rsidRPr="00C9039D">
              <w:rPr>
                <w:rFonts w:ascii="Arial" w:hAnsi="Arial" w:cs="Arial"/>
                <w:sz w:val="20"/>
                <w:szCs w:val="20"/>
              </w:rPr>
              <w:t>Central</w:t>
            </w:r>
            <w:r w:rsidRPr="00C9039D">
              <w:rPr>
                <w:rFonts w:ascii="Arial" w:hAnsi="Arial" w:cs="Arial"/>
                <w:spacing w:val="2"/>
                <w:sz w:val="20"/>
                <w:szCs w:val="20"/>
              </w:rPr>
              <w:t xml:space="preserve"> </w:t>
            </w:r>
            <w:r w:rsidRPr="00C9039D">
              <w:rPr>
                <w:rFonts w:ascii="Arial" w:hAnsi="Arial" w:cs="Arial"/>
                <w:sz w:val="20"/>
                <w:szCs w:val="20"/>
              </w:rPr>
              <w:t>Ordnance</w:t>
            </w:r>
            <w:r w:rsidRPr="00C9039D">
              <w:rPr>
                <w:rFonts w:ascii="Arial" w:hAnsi="Arial" w:cs="Arial"/>
                <w:spacing w:val="2"/>
                <w:sz w:val="20"/>
                <w:szCs w:val="20"/>
              </w:rPr>
              <w:t xml:space="preserve"> </w:t>
            </w:r>
            <w:r w:rsidRPr="00C9039D">
              <w:rPr>
                <w:rFonts w:ascii="Arial" w:hAnsi="Arial" w:cs="Arial"/>
                <w:sz w:val="20"/>
                <w:szCs w:val="20"/>
              </w:rPr>
              <w:t>Depot.</w:t>
            </w:r>
            <w:r w:rsidRPr="00C9039D">
              <w:rPr>
                <w:rFonts w:ascii="Arial" w:hAnsi="Arial" w:cs="Arial"/>
                <w:spacing w:val="2"/>
                <w:sz w:val="20"/>
                <w:szCs w:val="20"/>
              </w:rPr>
              <w:t xml:space="preserve"> </w:t>
            </w:r>
            <w:r w:rsidRPr="00C9039D">
              <w:rPr>
                <w:rFonts w:ascii="Arial" w:hAnsi="Arial" w:cs="Arial"/>
                <w:spacing w:val="1"/>
                <w:sz w:val="20"/>
                <w:szCs w:val="20"/>
              </w:rPr>
              <w:t>See</w:t>
            </w:r>
            <w:r>
              <w:rPr>
                <w:rFonts w:ascii="Arial" w:eastAsia="Arial" w:hAnsi="Arial" w:cs="Arial"/>
                <w:sz w:val="20"/>
                <w:szCs w:val="20"/>
              </w:rPr>
              <w:t xml:space="preserve"> </w:t>
            </w:r>
            <w:r w:rsidRPr="00C9039D">
              <w:rPr>
                <w:rFonts w:ascii="Arial" w:hAnsi="Arial" w:cs="Arial"/>
                <w:spacing w:val="1"/>
                <w:sz w:val="20"/>
                <w:szCs w:val="20"/>
              </w:rPr>
              <w:t>Camp</w:t>
            </w:r>
            <w:r w:rsidRPr="00C9039D">
              <w:rPr>
                <w:rFonts w:ascii="Arial" w:hAnsi="Arial" w:cs="Arial"/>
                <w:spacing w:val="4"/>
                <w:sz w:val="20"/>
                <w:szCs w:val="20"/>
              </w:rPr>
              <w:t xml:space="preserve"> </w:t>
            </w:r>
            <w:r w:rsidRPr="00C9039D">
              <w:rPr>
                <w:rFonts w:ascii="Arial" w:hAnsi="Arial" w:cs="Arial"/>
                <w:spacing w:val="1"/>
                <w:sz w:val="20"/>
                <w:szCs w:val="20"/>
              </w:rPr>
              <w:t>no</w:t>
            </w:r>
            <w:r>
              <w:rPr>
                <w:rFonts w:ascii="Arial" w:hAnsi="Arial" w:cs="Arial"/>
                <w:spacing w:val="1"/>
                <w:sz w:val="20"/>
                <w:szCs w:val="20"/>
              </w:rPr>
              <w:t xml:space="preserve"> 651/</w:t>
            </w:r>
            <w:r w:rsidRPr="00C9039D">
              <w:rPr>
                <w:rFonts w:ascii="Arial" w:hAnsi="Arial" w:cs="Arial"/>
                <w:spacing w:val="1"/>
                <w:sz w:val="20"/>
                <w:szCs w:val="20"/>
              </w:rPr>
              <w:t>659</w:t>
            </w:r>
            <w:r w:rsidRPr="00C9039D">
              <w:rPr>
                <w:rFonts w:ascii="Arial" w:hAnsi="Arial" w:cs="Arial"/>
                <w:spacing w:val="4"/>
                <w:sz w:val="20"/>
                <w:szCs w:val="20"/>
              </w:rPr>
              <w:t xml:space="preserve"> </w:t>
            </w:r>
            <w:r w:rsidRPr="00C9039D">
              <w:rPr>
                <w:rFonts w:ascii="Arial" w:hAnsi="Arial" w:cs="Arial"/>
                <w:sz w:val="20"/>
                <w:szCs w:val="20"/>
              </w:rPr>
              <w:t>&amp;</w:t>
            </w:r>
            <w:r w:rsidRPr="00C9039D">
              <w:rPr>
                <w:rFonts w:ascii="Arial" w:hAnsi="Arial" w:cs="Arial"/>
                <w:spacing w:val="4"/>
                <w:sz w:val="20"/>
                <w:szCs w:val="20"/>
              </w:rPr>
              <w:t xml:space="preserve"> </w:t>
            </w:r>
            <w:r w:rsidRPr="00C9039D">
              <w:rPr>
                <w:rFonts w:ascii="Arial" w:hAnsi="Arial" w:cs="Arial"/>
                <w:spacing w:val="2"/>
                <w:sz w:val="20"/>
                <w:szCs w:val="20"/>
              </w:rPr>
              <w:t>1004.</w:t>
            </w:r>
          </w:p>
        </w:tc>
      </w:tr>
      <w:tr w:rsidR="0023562F" w:rsidRPr="00C9039D" w14:paraId="326E3A78" w14:textId="77777777" w:rsidTr="002173D8">
        <w:trPr>
          <w:trHeight w:val="284"/>
          <w:jc w:val="center"/>
        </w:trPr>
        <w:tc>
          <w:tcPr>
            <w:tcW w:w="1271" w:type="dxa"/>
            <w:vMerge/>
            <w:tcBorders>
              <w:left w:val="single" w:sz="4" w:space="0" w:color="auto"/>
              <w:right w:val="single" w:sz="4" w:space="0" w:color="auto"/>
            </w:tcBorders>
            <w:shd w:val="clear" w:color="auto" w:fill="FFFFCC"/>
          </w:tcPr>
          <w:p w14:paraId="4922F2BB" w14:textId="77777777" w:rsidR="0023562F" w:rsidRPr="00C9039D" w:rsidRDefault="0023562F" w:rsidP="007B6C0D">
            <w:pPr>
              <w:pStyle w:val="TableParagraph"/>
              <w:jc w:val="center"/>
              <w:rPr>
                <w:rFonts w:ascii="Arial" w:hAnsi="Arial" w:cs="Arial"/>
                <w:spacing w:val="1"/>
                <w:sz w:val="20"/>
                <w:szCs w:val="20"/>
              </w:rPr>
            </w:pPr>
          </w:p>
        </w:tc>
        <w:tc>
          <w:tcPr>
            <w:tcW w:w="709" w:type="dxa"/>
            <w:vMerge/>
            <w:tcBorders>
              <w:left w:val="single" w:sz="4" w:space="0" w:color="auto"/>
              <w:right w:val="single" w:sz="4" w:space="0" w:color="auto"/>
            </w:tcBorders>
            <w:shd w:val="clear" w:color="auto" w:fill="FFFFCC"/>
          </w:tcPr>
          <w:p w14:paraId="5CC6CF04" w14:textId="77777777" w:rsidR="0023562F" w:rsidRPr="00C9039D" w:rsidRDefault="0023562F" w:rsidP="007B6C0D">
            <w:pPr>
              <w:pStyle w:val="TableParagraph"/>
              <w:jc w:val="center"/>
              <w:rPr>
                <w:rFonts w:ascii="Arial" w:hAnsi="Arial" w:cs="Arial"/>
                <w:spacing w:val="4"/>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CC"/>
          </w:tcPr>
          <w:p w14:paraId="5200B98C" w14:textId="6EBB4ABE" w:rsidR="0023562F" w:rsidRPr="00C9039D" w:rsidRDefault="0023562F" w:rsidP="007B6C0D">
            <w:pPr>
              <w:pStyle w:val="TableParagraph"/>
              <w:jc w:val="center"/>
              <w:rPr>
                <w:rFonts w:ascii="Arial" w:hAnsi="Arial" w:cs="Arial"/>
                <w:spacing w:val="4"/>
                <w:sz w:val="20"/>
                <w:szCs w:val="20"/>
              </w:rPr>
            </w:pPr>
            <w:r>
              <w:rPr>
                <w:rFonts w:ascii="Arial" w:hAnsi="Arial" w:cs="Arial"/>
                <w:spacing w:val="4"/>
                <w:sz w:val="20"/>
                <w:szCs w:val="20"/>
              </w:rPr>
              <w:t>659</w:t>
            </w:r>
          </w:p>
        </w:tc>
        <w:tc>
          <w:tcPr>
            <w:tcW w:w="3544" w:type="dxa"/>
            <w:tcBorders>
              <w:top w:val="single" w:sz="4" w:space="0" w:color="auto"/>
              <w:left w:val="single" w:sz="4" w:space="0" w:color="auto"/>
              <w:bottom w:val="single" w:sz="4" w:space="0" w:color="auto"/>
              <w:right w:val="single" w:sz="4" w:space="0" w:color="auto"/>
            </w:tcBorders>
            <w:shd w:val="clear" w:color="auto" w:fill="FFFFCC"/>
          </w:tcPr>
          <w:p w14:paraId="00DB1BAF" w14:textId="2C9A441C" w:rsidR="0023562F" w:rsidRPr="00C9039D" w:rsidRDefault="0023562F" w:rsidP="007B6C0D">
            <w:pPr>
              <w:pStyle w:val="TableParagraph"/>
              <w:jc w:val="center"/>
              <w:rPr>
                <w:rFonts w:ascii="Arial" w:hAnsi="Arial" w:cs="Arial"/>
                <w:sz w:val="20"/>
                <w:szCs w:val="20"/>
              </w:rPr>
            </w:pPr>
            <w:r w:rsidRPr="00C9039D">
              <w:rPr>
                <w:rFonts w:ascii="Arial" w:hAnsi="Arial" w:cs="Arial"/>
                <w:sz w:val="20"/>
                <w:szCs w:val="20"/>
              </w:rPr>
              <w:t xml:space="preserve">North Camp, </w:t>
            </w:r>
            <w:proofErr w:type="spellStart"/>
            <w:r w:rsidRPr="00C9039D">
              <w:rPr>
                <w:rFonts w:ascii="Arial" w:hAnsi="Arial" w:cs="Arial"/>
                <w:sz w:val="20"/>
                <w:szCs w:val="20"/>
              </w:rPr>
              <w:t>Donnington</w:t>
            </w:r>
            <w:proofErr w:type="spellEnd"/>
            <w:r w:rsidRPr="00C9039D">
              <w:rPr>
                <w:rFonts w:ascii="Arial" w:hAnsi="Arial" w:cs="Arial"/>
                <w:sz w:val="20"/>
                <w:szCs w:val="20"/>
              </w:rPr>
              <w:t>, Wellington</w:t>
            </w:r>
          </w:p>
        </w:tc>
        <w:tc>
          <w:tcPr>
            <w:tcW w:w="1275" w:type="dxa"/>
            <w:vMerge/>
            <w:tcBorders>
              <w:left w:val="single" w:sz="4" w:space="0" w:color="auto"/>
              <w:right w:val="single" w:sz="4" w:space="0" w:color="auto"/>
            </w:tcBorders>
            <w:shd w:val="clear" w:color="auto" w:fill="FFFFCC"/>
          </w:tcPr>
          <w:p w14:paraId="70C1CAA9" w14:textId="77777777" w:rsidR="0023562F" w:rsidRPr="00C9039D" w:rsidRDefault="0023562F" w:rsidP="007B6C0D">
            <w:pPr>
              <w:pStyle w:val="TableParagraph"/>
              <w:jc w:val="center"/>
              <w:rPr>
                <w:rFonts w:ascii="Arial" w:hAnsi="Arial" w:cs="Arial"/>
                <w:spacing w:val="1"/>
                <w:sz w:val="20"/>
                <w:szCs w:val="20"/>
              </w:rPr>
            </w:pPr>
          </w:p>
        </w:tc>
        <w:tc>
          <w:tcPr>
            <w:tcW w:w="851" w:type="dxa"/>
            <w:vMerge/>
            <w:tcBorders>
              <w:left w:val="single" w:sz="4" w:space="0" w:color="auto"/>
              <w:right w:val="single" w:sz="4" w:space="0" w:color="auto"/>
            </w:tcBorders>
            <w:shd w:val="clear" w:color="auto" w:fill="FFFFCC"/>
          </w:tcPr>
          <w:p w14:paraId="5588972D" w14:textId="77777777" w:rsidR="0023562F" w:rsidRPr="00C9039D" w:rsidRDefault="0023562F" w:rsidP="007B6C0D">
            <w:pPr>
              <w:pStyle w:val="TableParagraph"/>
              <w:jc w:val="center"/>
              <w:rPr>
                <w:rFonts w:ascii="Arial" w:hAnsi="Arial" w:cs="Arial"/>
                <w:sz w:val="20"/>
                <w:szCs w:val="20"/>
              </w:rPr>
            </w:pPr>
          </w:p>
        </w:tc>
        <w:tc>
          <w:tcPr>
            <w:tcW w:w="1134" w:type="dxa"/>
            <w:vMerge/>
            <w:tcBorders>
              <w:left w:val="single" w:sz="4" w:space="0" w:color="auto"/>
              <w:right w:val="single" w:sz="4" w:space="0" w:color="auto"/>
            </w:tcBorders>
            <w:shd w:val="clear" w:color="auto" w:fill="FFFFCC"/>
          </w:tcPr>
          <w:p w14:paraId="741C805F" w14:textId="77777777" w:rsidR="0023562F" w:rsidRPr="00C9039D" w:rsidRDefault="0023562F" w:rsidP="007B6C0D">
            <w:pPr>
              <w:spacing w:after="0"/>
              <w:jc w:val="center"/>
              <w:rPr>
                <w:rFonts w:ascii="Arial" w:hAnsi="Arial" w:cs="Arial"/>
                <w:sz w:val="20"/>
                <w:szCs w:val="20"/>
              </w:rPr>
            </w:pPr>
          </w:p>
        </w:tc>
        <w:tc>
          <w:tcPr>
            <w:tcW w:w="6065" w:type="dxa"/>
            <w:vMerge/>
            <w:tcBorders>
              <w:left w:val="single" w:sz="4" w:space="0" w:color="auto"/>
              <w:right w:val="single" w:sz="4" w:space="0" w:color="auto"/>
            </w:tcBorders>
            <w:shd w:val="clear" w:color="auto" w:fill="FFFFCC"/>
          </w:tcPr>
          <w:p w14:paraId="0475B35A" w14:textId="77777777" w:rsidR="0023562F" w:rsidRPr="00C9039D" w:rsidRDefault="0023562F" w:rsidP="007B6C0D">
            <w:pPr>
              <w:pStyle w:val="TableParagraph"/>
              <w:jc w:val="center"/>
              <w:rPr>
                <w:rFonts w:ascii="Arial" w:hAnsi="Arial" w:cs="Arial"/>
                <w:sz w:val="20"/>
                <w:szCs w:val="20"/>
              </w:rPr>
            </w:pPr>
          </w:p>
        </w:tc>
      </w:tr>
      <w:tr w:rsidR="00752606" w:rsidRPr="00C9039D" w14:paraId="35394E69" w14:textId="77777777" w:rsidTr="002173D8">
        <w:trPr>
          <w:trHeight w:val="284"/>
          <w:jc w:val="center"/>
        </w:trPr>
        <w:tc>
          <w:tcPr>
            <w:tcW w:w="1271" w:type="dxa"/>
            <w:tcBorders>
              <w:left w:val="single" w:sz="4" w:space="0" w:color="auto"/>
              <w:bottom w:val="single" w:sz="4" w:space="0" w:color="auto"/>
              <w:right w:val="single" w:sz="4" w:space="0" w:color="auto"/>
            </w:tcBorders>
            <w:shd w:val="clear" w:color="auto" w:fill="FFFFCC"/>
          </w:tcPr>
          <w:p w14:paraId="1B498FD8" w14:textId="77777777" w:rsidR="00752606" w:rsidRPr="00C9039D" w:rsidRDefault="00752606" w:rsidP="007B6C0D">
            <w:pPr>
              <w:pStyle w:val="TableParagraph"/>
              <w:jc w:val="center"/>
              <w:rPr>
                <w:rFonts w:ascii="Arial" w:hAnsi="Arial" w:cs="Arial"/>
                <w:spacing w:val="1"/>
                <w:sz w:val="20"/>
                <w:szCs w:val="20"/>
              </w:rPr>
            </w:pPr>
          </w:p>
        </w:tc>
        <w:tc>
          <w:tcPr>
            <w:tcW w:w="709" w:type="dxa"/>
            <w:tcBorders>
              <w:left w:val="single" w:sz="4" w:space="0" w:color="auto"/>
              <w:bottom w:val="single" w:sz="4" w:space="0" w:color="auto"/>
              <w:right w:val="single" w:sz="4" w:space="0" w:color="auto"/>
            </w:tcBorders>
            <w:shd w:val="clear" w:color="auto" w:fill="FFFFCC"/>
          </w:tcPr>
          <w:p w14:paraId="70202337" w14:textId="77777777" w:rsidR="00752606" w:rsidRPr="00C9039D" w:rsidRDefault="00752606" w:rsidP="007B6C0D">
            <w:pPr>
              <w:pStyle w:val="TableParagraph"/>
              <w:jc w:val="center"/>
              <w:rPr>
                <w:rFonts w:ascii="Arial" w:hAnsi="Arial" w:cs="Arial"/>
                <w:spacing w:val="4"/>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CC"/>
          </w:tcPr>
          <w:p w14:paraId="1BF3D557" w14:textId="5BF4671E" w:rsidR="00752606" w:rsidRDefault="00752606" w:rsidP="007B6C0D">
            <w:pPr>
              <w:pStyle w:val="TableParagraph"/>
              <w:jc w:val="center"/>
              <w:rPr>
                <w:rFonts w:ascii="Arial" w:hAnsi="Arial" w:cs="Arial"/>
                <w:spacing w:val="4"/>
                <w:sz w:val="20"/>
                <w:szCs w:val="20"/>
              </w:rPr>
            </w:pPr>
            <w:r>
              <w:rPr>
                <w:rFonts w:ascii="Arial" w:hAnsi="Arial" w:cs="Arial"/>
                <w:spacing w:val="4"/>
                <w:sz w:val="20"/>
                <w:szCs w:val="20"/>
              </w:rPr>
              <w:t>1004</w:t>
            </w:r>
          </w:p>
        </w:tc>
        <w:tc>
          <w:tcPr>
            <w:tcW w:w="3544" w:type="dxa"/>
            <w:tcBorders>
              <w:top w:val="single" w:sz="4" w:space="0" w:color="auto"/>
              <w:left w:val="single" w:sz="4" w:space="0" w:color="auto"/>
              <w:bottom w:val="single" w:sz="4" w:space="0" w:color="auto"/>
              <w:right w:val="single" w:sz="4" w:space="0" w:color="auto"/>
            </w:tcBorders>
            <w:shd w:val="clear" w:color="auto" w:fill="FFFFCC"/>
          </w:tcPr>
          <w:p w14:paraId="744C34DB" w14:textId="76921D26" w:rsidR="00752606" w:rsidRPr="00C9039D" w:rsidRDefault="00752606" w:rsidP="007B6C0D">
            <w:pPr>
              <w:pStyle w:val="TableParagraph"/>
              <w:jc w:val="center"/>
              <w:rPr>
                <w:rFonts w:ascii="Arial" w:hAnsi="Arial" w:cs="Arial"/>
                <w:sz w:val="20"/>
                <w:szCs w:val="20"/>
              </w:rPr>
            </w:pPr>
            <w:r>
              <w:rPr>
                <w:rFonts w:ascii="Arial" w:hAnsi="Arial" w:cs="Arial"/>
                <w:sz w:val="20"/>
                <w:szCs w:val="20"/>
              </w:rPr>
              <w:t xml:space="preserve">‘E’ Camp, </w:t>
            </w:r>
            <w:proofErr w:type="spellStart"/>
            <w:r w:rsidRPr="00C9039D">
              <w:rPr>
                <w:rFonts w:ascii="Arial" w:hAnsi="Arial" w:cs="Arial"/>
                <w:sz w:val="20"/>
                <w:szCs w:val="20"/>
              </w:rPr>
              <w:t>Donnington</w:t>
            </w:r>
            <w:proofErr w:type="spellEnd"/>
            <w:r w:rsidRPr="00C9039D">
              <w:rPr>
                <w:rFonts w:ascii="Arial" w:hAnsi="Arial" w:cs="Arial"/>
                <w:sz w:val="20"/>
                <w:szCs w:val="20"/>
              </w:rPr>
              <w:t>, Wellington</w:t>
            </w:r>
          </w:p>
        </w:tc>
        <w:tc>
          <w:tcPr>
            <w:tcW w:w="1275" w:type="dxa"/>
            <w:tcBorders>
              <w:left w:val="single" w:sz="4" w:space="0" w:color="auto"/>
              <w:bottom w:val="single" w:sz="4" w:space="0" w:color="auto"/>
              <w:right w:val="single" w:sz="4" w:space="0" w:color="auto"/>
            </w:tcBorders>
            <w:shd w:val="clear" w:color="auto" w:fill="FFFFCC"/>
          </w:tcPr>
          <w:p w14:paraId="2A94B5FD" w14:textId="77777777" w:rsidR="00752606" w:rsidRPr="00C9039D" w:rsidRDefault="00752606" w:rsidP="007B6C0D">
            <w:pPr>
              <w:pStyle w:val="TableParagraph"/>
              <w:jc w:val="center"/>
              <w:rPr>
                <w:rFonts w:ascii="Arial" w:hAnsi="Arial" w:cs="Arial"/>
                <w:spacing w:val="1"/>
                <w:sz w:val="20"/>
                <w:szCs w:val="20"/>
              </w:rPr>
            </w:pPr>
          </w:p>
        </w:tc>
        <w:tc>
          <w:tcPr>
            <w:tcW w:w="851" w:type="dxa"/>
            <w:tcBorders>
              <w:left w:val="single" w:sz="4" w:space="0" w:color="auto"/>
              <w:bottom w:val="single" w:sz="4" w:space="0" w:color="auto"/>
              <w:right w:val="single" w:sz="4" w:space="0" w:color="auto"/>
            </w:tcBorders>
            <w:shd w:val="clear" w:color="auto" w:fill="FFFFCC"/>
          </w:tcPr>
          <w:p w14:paraId="26166B47" w14:textId="77777777" w:rsidR="00752606" w:rsidRPr="00C9039D" w:rsidRDefault="00752606" w:rsidP="007B6C0D">
            <w:pPr>
              <w:pStyle w:val="TableParagraph"/>
              <w:jc w:val="center"/>
              <w:rPr>
                <w:rFonts w:ascii="Arial" w:hAnsi="Arial" w:cs="Arial"/>
                <w:sz w:val="20"/>
                <w:szCs w:val="20"/>
              </w:rPr>
            </w:pPr>
          </w:p>
        </w:tc>
        <w:tc>
          <w:tcPr>
            <w:tcW w:w="1134" w:type="dxa"/>
            <w:tcBorders>
              <w:left w:val="single" w:sz="4" w:space="0" w:color="auto"/>
              <w:bottom w:val="single" w:sz="4" w:space="0" w:color="auto"/>
              <w:right w:val="single" w:sz="4" w:space="0" w:color="auto"/>
            </w:tcBorders>
            <w:shd w:val="clear" w:color="auto" w:fill="FFFFCC"/>
          </w:tcPr>
          <w:p w14:paraId="451E3765" w14:textId="77777777" w:rsidR="00752606" w:rsidRPr="00C9039D" w:rsidRDefault="00752606" w:rsidP="007B6C0D">
            <w:pPr>
              <w:spacing w:after="0"/>
              <w:jc w:val="center"/>
              <w:rPr>
                <w:rFonts w:ascii="Arial" w:hAnsi="Arial" w:cs="Arial"/>
                <w:sz w:val="20"/>
                <w:szCs w:val="20"/>
              </w:rPr>
            </w:pPr>
          </w:p>
        </w:tc>
        <w:tc>
          <w:tcPr>
            <w:tcW w:w="6065" w:type="dxa"/>
            <w:tcBorders>
              <w:left w:val="single" w:sz="4" w:space="0" w:color="auto"/>
              <w:bottom w:val="single" w:sz="4" w:space="0" w:color="auto"/>
              <w:right w:val="single" w:sz="4" w:space="0" w:color="auto"/>
            </w:tcBorders>
            <w:shd w:val="clear" w:color="auto" w:fill="FFFFCC"/>
          </w:tcPr>
          <w:p w14:paraId="333FE4CD" w14:textId="77777777" w:rsidR="00752606" w:rsidRPr="00C9039D" w:rsidRDefault="00752606" w:rsidP="007B6C0D">
            <w:pPr>
              <w:pStyle w:val="TableParagraph"/>
              <w:jc w:val="center"/>
              <w:rPr>
                <w:rFonts w:ascii="Arial" w:hAnsi="Arial" w:cs="Arial"/>
                <w:sz w:val="20"/>
                <w:szCs w:val="20"/>
              </w:rPr>
            </w:pPr>
          </w:p>
        </w:tc>
      </w:tr>
    </w:tbl>
    <w:p w14:paraId="10DA856C" w14:textId="77777777" w:rsidR="000E3B77" w:rsidRPr="00EA2E6D" w:rsidRDefault="000E3B77" w:rsidP="00E271E3">
      <w:pPr>
        <w:spacing w:after="0" w:line="240" w:lineRule="auto"/>
        <w:rPr>
          <w:rFonts w:ascii="Arial" w:eastAsia="Times New Roman" w:hAnsi="Arial" w:cs="Arial"/>
          <w:bCs/>
          <w:color w:val="000000"/>
          <w:sz w:val="16"/>
          <w:szCs w:val="16"/>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9"/>
        <w:gridCol w:w="5769"/>
      </w:tblGrid>
      <w:tr w:rsidR="007C5A5A" w:rsidRPr="00E271E3" w14:paraId="4A9140BE" w14:textId="77777777" w:rsidTr="003A4B07">
        <w:tc>
          <w:tcPr>
            <w:tcW w:w="9619" w:type="dxa"/>
            <w:vMerge w:val="restart"/>
          </w:tcPr>
          <w:p w14:paraId="046FC9FC" w14:textId="77777777" w:rsidR="0019797E" w:rsidRPr="00E271E3" w:rsidRDefault="0019797E" w:rsidP="0095408E">
            <w:pPr>
              <w:jc w:val="both"/>
              <w:rPr>
                <w:rFonts w:ascii="Arial" w:hAnsi="Arial" w:cs="Arial"/>
                <w:bCs/>
                <w:sz w:val="20"/>
                <w:szCs w:val="20"/>
              </w:rPr>
            </w:pPr>
            <w:r w:rsidRPr="00E271E3">
              <w:rPr>
                <w:rFonts w:ascii="Arial" w:hAnsi="Arial" w:cs="Arial"/>
                <w:b/>
                <w:sz w:val="20"/>
                <w:szCs w:val="20"/>
              </w:rPr>
              <w:t>Location:</w:t>
            </w:r>
            <w:r w:rsidRPr="00E271E3">
              <w:rPr>
                <w:rFonts w:ascii="Arial" w:hAnsi="Arial" w:cs="Arial"/>
                <w:bCs/>
                <w:sz w:val="20"/>
                <w:szCs w:val="20"/>
              </w:rPr>
              <w:t xml:space="preserve"> </w:t>
            </w:r>
          </w:p>
          <w:p w14:paraId="4FA47906" w14:textId="77777777" w:rsidR="0019797E" w:rsidRPr="00456F35" w:rsidRDefault="0019797E" w:rsidP="0095408E">
            <w:pPr>
              <w:jc w:val="both"/>
              <w:rPr>
                <w:rFonts w:ascii="Arial" w:hAnsi="Arial" w:cs="Arial"/>
                <w:bCs/>
                <w:sz w:val="16"/>
                <w:szCs w:val="16"/>
              </w:rPr>
            </w:pPr>
          </w:p>
          <w:p w14:paraId="73C3C906" w14:textId="2DF030EB" w:rsidR="0019797E" w:rsidRPr="00E271E3" w:rsidRDefault="0019797E" w:rsidP="0095408E">
            <w:pPr>
              <w:jc w:val="both"/>
              <w:rPr>
                <w:rFonts w:ascii="Arial" w:hAnsi="Arial" w:cs="Arial"/>
                <w:bCs/>
                <w:sz w:val="20"/>
                <w:szCs w:val="20"/>
              </w:rPr>
            </w:pPr>
            <w:r w:rsidRPr="00E271E3">
              <w:rPr>
                <w:rFonts w:ascii="Arial" w:hAnsi="Arial" w:cs="Arial"/>
                <w:b/>
                <w:sz w:val="20"/>
                <w:szCs w:val="20"/>
              </w:rPr>
              <w:t>Before the camp:</w:t>
            </w:r>
            <w:r w:rsidRPr="00E271E3">
              <w:rPr>
                <w:rFonts w:ascii="Arial" w:hAnsi="Arial" w:cs="Arial"/>
                <w:bCs/>
                <w:sz w:val="20"/>
                <w:szCs w:val="20"/>
              </w:rPr>
              <w:t xml:space="preserve"> </w:t>
            </w:r>
            <w:r w:rsidR="00EA2E6D">
              <w:rPr>
                <w:rFonts w:ascii="Arial" w:hAnsi="Arial" w:cs="Arial"/>
                <w:bCs/>
                <w:sz w:val="20"/>
                <w:szCs w:val="20"/>
              </w:rPr>
              <w:t>The very large Donnington Army Ordnance Depot was established in 1936 – though still not shown on the 1957 OS map.</w:t>
            </w:r>
          </w:p>
          <w:p w14:paraId="3903CFF6" w14:textId="77777777" w:rsidR="0019797E" w:rsidRPr="00456F35" w:rsidRDefault="0019797E" w:rsidP="0095408E">
            <w:pPr>
              <w:jc w:val="both"/>
              <w:rPr>
                <w:rFonts w:ascii="Arial" w:hAnsi="Arial" w:cs="Arial"/>
                <w:bCs/>
                <w:sz w:val="16"/>
                <w:szCs w:val="16"/>
              </w:rPr>
            </w:pPr>
          </w:p>
          <w:p w14:paraId="06557323" w14:textId="5E278E19" w:rsidR="00E10FA2" w:rsidRDefault="0019797E" w:rsidP="0095408E">
            <w:pPr>
              <w:shd w:val="clear" w:color="auto" w:fill="FFFFFF"/>
              <w:jc w:val="both"/>
              <w:rPr>
                <w:rFonts w:ascii="Arial" w:hAnsi="Arial" w:cs="Arial"/>
                <w:bCs/>
                <w:sz w:val="20"/>
                <w:szCs w:val="20"/>
              </w:rPr>
            </w:pPr>
            <w:r w:rsidRPr="00E271E3">
              <w:rPr>
                <w:rFonts w:ascii="Arial" w:hAnsi="Arial" w:cs="Arial"/>
                <w:b/>
                <w:sz w:val="20"/>
                <w:szCs w:val="20"/>
              </w:rPr>
              <w:t>Pow Camp:</w:t>
            </w:r>
            <w:r w:rsidRPr="00E271E3">
              <w:rPr>
                <w:rFonts w:ascii="Arial" w:hAnsi="Arial" w:cs="Arial"/>
                <w:bCs/>
                <w:sz w:val="20"/>
                <w:szCs w:val="20"/>
              </w:rPr>
              <w:t xml:space="preserve"> </w:t>
            </w:r>
            <w:r w:rsidR="00456F35">
              <w:rPr>
                <w:rFonts w:ascii="Arial" w:hAnsi="Arial" w:cs="Arial"/>
                <w:bCs/>
                <w:sz w:val="20"/>
                <w:szCs w:val="20"/>
              </w:rPr>
              <w:t>Individual</w:t>
            </w:r>
            <w:r w:rsidR="00E10FA2">
              <w:rPr>
                <w:rFonts w:ascii="Arial" w:hAnsi="Arial" w:cs="Arial"/>
                <w:bCs/>
                <w:sz w:val="20"/>
                <w:szCs w:val="20"/>
              </w:rPr>
              <w:t xml:space="preserve"> camps</w:t>
            </w:r>
            <w:r w:rsidR="00456F35">
              <w:rPr>
                <w:rFonts w:ascii="Arial" w:hAnsi="Arial" w:cs="Arial"/>
                <w:bCs/>
                <w:sz w:val="20"/>
                <w:szCs w:val="20"/>
              </w:rPr>
              <w:t>, but in the same local area</w:t>
            </w:r>
            <w:r w:rsidR="00234956">
              <w:rPr>
                <w:rFonts w:ascii="Arial" w:hAnsi="Arial" w:cs="Arial"/>
                <w:bCs/>
                <w:sz w:val="20"/>
                <w:szCs w:val="20"/>
              </w:rPr>
              <w:t xml:space="preserve"> (within 2 miles)</w:t>
            </w:r>
            <w:r w:rsidR="00E10FA2">
              <w:rPr>
                <w:rFonts w:ascii="Arial" w:hAnsi="Arial" w:cs="Arial"/>
                <w:bCs/>
                <w:sz w:val="20"/>
                <w:szCs w:val="20"/>
              </w:rPr>
              <w:t>.</w:t>
            </w:r>
          </w:p>
          <w:p w14:paraId="7888C731" w14:textId="77777777" w:rsidR="00E10FA2" w:rsidRPr="00456F35" w:rsidRDefault="00E10FA2" w:rsidP="0095408E">
            <w:pPr>
              <w:shd w:val="clear" w:color="auto" w:fill="FFFFFF"/>
              <w:jc w:val="both"/>
              <w:rPr>
                <w:rFonts w:ascii="Arial" w:hAnsi="Arial" w:cs="Arial"/>
                <w:bCs/>
                <w:sz w:val="16"/>
                <w:szCs w:val="16"/>
              </w:rPr>
            </w:pPr>
          </w:p>
          <w:p w14:paraId="0FD904F7" w14:textId="2CB23621" w:rsidR="00E10FA2" w:rsidRPr="00E271E3" w:rsidRDefault="00E10FA2" w:rsidP="00E10FA2">
            <w:pPr>
              <w:shd w:val="clear" w:color="auto" w:fill="FFFFFF"/>
              <w:rPr>
                <w:rFonts w:ascii="Arial" w:hAnsi="Arial" w:cs="Arial"/>
                <w:color w:val="222222"/>
                <w:sz w:val="20"/>
                <w:szCs w:val="20"/>
              </w:rPr>
            </w:pPr>
            <w:r>
              <w:rPr>
                <w:rFonts w:ascii="Arial" w:hAnsi="Arial" w:cs="Arial"/>
                <w:color w:val="222222"/>
                <w:sz w:val="20"/>
                <w:szCs w:val="20"/>
              </w:rPr>
              <w:t xml:space="preserve">Numbers associated with </w:t>
            </w:r>
            <w:r w:rsidR="00152C21">
              <w:rPr>
                <w:rFonts w:ascii="Arial" w:hAnsi="Arial" w:cs="Arial"/>
                <w:color w:val="222222"/>
                <w:sz w:val="20"/>
                <w:szCs w:val="20"/>
              </w:rPr>
              <w:t>‘</w:t>
            </w:r>
            <w:r>
              <w:rPr>
                <w:rFonts w:ascii="Arial" w:hAnsi="Arial" w:cs="Arial"/>
                <w:color w:val="222222"/>
                <w:sz w:val="20"/>
                <w:szCs w:val="20"/>
              </w:rPr>
              <w:t>N</w:t>
            </w:r>
            <w:r w:rsidR="00152C21">
              <w:rPr>
                <w:rFonts w:ascii="Arial" w:hAnsi="Arial" w:cs="Arial"/>
                <w:color w:val="222222"/>
                <w:sz w:val="20"/>
                <w:szCs w:val="20"/>
              </w:rPr>
              <w:t>’</w:t>
            </w:r>
            <w:r>
              <w:rPr>
                <w:rFonts w:ascii="Arial" w:hAnsi="Arial" w:cs="Arial"/>
                <w:color w:val="222222"/>
                <w:sz w:val="20"/>
                <w:szCs w:val="20"/>
              </w:rPr>
              <w:t xml:space="preserve"> / North Camp – </w:t>
            </w:r>
            <w:r w:rsidR="00424341">
              <w:rPr>
                <w:rFonts w:ascii="Arial" w:hAnsi="Arial" w:cs="Arial"/>
                <w:color w:val="222222"/>
                <w:sz w:val="20"/>
                <w:szCs w:val="20"/>
              </w:rPr>
              <w:t xml:space="preserve">619 / </w:t>
            </w:r>
            <w:r>
              <w:rPr>
                <w:rFonts w:ascii="Arial" w:hAnsi="Arial" w:cs="Arial"/>
                <w:color w:val="222222"/>
                <w:sz w:val="20"/>
                <w:szCs w:val="20"/>
              </w:rPr>
              <w:t>620 / 642 / 651</w:t>
            </w:r>
          </w:p>
          <w:p w14:paraId="13A03D58" w14:textId="77777777" w:rsidR="00E10FA2" w:rsidRPr="00EA2E6D" w:rsidRDefault="00E10FA2" w:rsidP="00E10FA2">
            <w:pPr>
              <w:rPr>
                <w:rFonts w:ascii="Arial" w:hAnsi="Arial" w:cs="Arial"/>
                <w:sz w:val="8"/>
                <w:szCs w:val="8"/>
              </w:rPr>
            </w:pPr>
          </w:p>
          <w:p w14:paraId="10E24CB5" w14:textId="1D684F92" w:rsidR="00E10FA2" w:rsidRDefault="00E10FA2" w:rsidP="00E10FA2">
            <w:pPr>
              <w:shd w:val="clear" w:color="auto" w:fill="FFFFFF"/>
              <w:rPr>
                <w:rFonts w:ascii="Arial" w:hAnsi="Arial" w:cs="Arial"/>
                <w:color w:val="222222"/>
                <w:sz w:val="20"/>
                <w:szCs w:val="20"/>
              </w:rPr>
            </w:pPr>
            <w:r>
              <w:rPr>
                <w:rFonts w:ascii="Arial" w:hAnsi="Arial" w:cs="Arial"/>
                <w:color w:val="222222"/>
                <w:sz w:val="20"/>
                <w:szCs w:val="20"/>
              </w:rPr>
              <w:t xml:space="preserve">Numbers associated with </w:t>
            </w:r>
            <w:r w:rsidR="00152C21">
              <w:rPr>
                <w:rFonts w:ascii="Arial" w:hAnsi="Arial" w:cs="Arial"/>
                <w:color w:val="222222"/>
                <w:sz w:val="20"/>
                <w:szCs w:val="20"/>
              </w:rPr>
              <w:t xml:space="preserve">‘E’ / </w:t>
            </w:r>
            <w:r>
              <w:rPr>
                <w:rFonts w:ascii="Arial" w:hAnsi="Arial" w:cs="Arial"/>
                <w:color w:val="222222"/>
                <w:sz w:val="20"/>
                <w:szCs w:val="20"/>
              </w:rPr>
              <w:t>South Camp – 651 / 659 / 1004</w:t>
            </w:r>
          </w:p>
          <w:p w14:paraId="440F40BA" w14:textId="77777777" w:rsidR="00152C21" w:rsidRPr="00152C21" w:rsidRDefault="00152C21" w:rsidP="00E10FA2">
            <w:pPr>
              <w:shd w:val="clear" w:color="auto" w:fill="FFFFFF"/>
              <w:rPr>
                <w:rFonts w:ascii="Arial" w:hAnsi="Arial" w:cs="Arial"/>
                <w:color w:val="222222"/>
                <w:sz w:val="12"/>
                <w:szCs w:val="12"/>
              </w:rPr>
            </w:pPr>
          </w:p>
          <w:p w14:paraId="74FBF54F" w14:textId="47E22257" w:rsidR="00152C21" w:rsidRPr="00E271E3" w:rsidRDefault="00152C21" w:rsidP="00152C21">
            <w:pPr>
              <w:shd w:val="clear" w:color="auto" w:fill="FFFFFF"/>
              <w:jc w:val="both"/>
              <w:rPr>
                <w:rFonts w:ascii="Arial" w:hAnsi="Arial" w:cs="Arial"/>
                <w:color w:val="222222"/>
                <w:sz w:val="20"/>
                <w:szCs w:val="20"/>
              </w:rPr>
            </w:pPr>
            <w:r>
              <w:rPr>
                <w:rFonts w:ascii="Arial" w:hAnsi="Arial" w:cs="Arial"/>
                <w:color w:val="222222"/>
                <w:sz w:val="20"/>
                <w:szCs w:val="20"/>
              </w:rPr>
              <w:t xml:space="preserve">Camp names seemed to be used quite ‘freely’ – also seen in reports; ‘The Humbers’ and ‘L’ Camp, all referring to the same Donnington site. </w:t>
            </w:r>
          </w:p>
          <w:p w14:paraId="0BD08622" w14:textId="455ECCDF" w:rsidR="00E10FA2" w:rsidRPr="00456F35" w:rsidRDefault="00E10FA2" w:rsidP="0095408E">
            <w:pPr>
              <w:shd w:val="clear" w:color="auto" w:fill="FFFFFF"/>
              <w:jc w:val="both"/>
              <w:rPr>
                <w:rFonts w:ascii="Arial" w:hAnsi="Arial" w:cs="Arial"/>
                <w:bCs/>
                <w:sz w:val="16"/>
                <w:szCs w:val="16"/>
              </w:rPr>
            </w:pPr>
          </w:p>
          <w:p w14:paraId="5EFBF997" w14:textId="77777777" w:rsidR="00456F35" w:rsidRDefault="00456F35" w:rsidP="00456F35">
            <w:pPr>
              <w:shd w:val="clear" w:color="auto" w:fill="FFFFFF"/>
              <w:jc w:val="both"/>
              <w:rPr>
                <w:rFonts w:ascii="Arial" w:hAnsi="Arial" w:cs="Arial"/>
                <w:bCs/>
                <w:sz w:val="20"/>
                <w:szCs w:val="20"/>
              </w:rPr>
            </w:pPr>
            <w:r>
              <w:rPr>
                <w:rFonts w:ascii="Arial" w:hAnsi="Arial" w:cs="Arial"/>
                <w:bCs/>
                <w:sz w:val="20"/>
                <w:szCs w:val="20"/>
              </w:rPr>
              <w:t>Described by Shropshire Council HER (PRB): 29139;</w:t>
            </w:r>
          </w:p>
          <w:p w14:paraId="03A2ED60" w14:textId="1FDC39C3" w:rsidR="00456F35" w:rsidRDefault="00456F35" w:rsidP="00456F35">
            <w:pPr>
              <w:shd w:val="clear" w:color="auto" w:fill="FFFFFF"/>
              <w:jc w:val="both"/>
              <w:rPr>
                <w:rFonts w:ascii="Arial" w:hAnsi="Arial" w:cs="Arial"/>
                <w:i/>
                <w:iCs/>
                <w:color w:val="333333"/>
                <w:sz w:val="20"/>
                <w:szCs w:val="20"/>
              </w:rPr>
            </w:pPr>
            <w:r w:rsidRPr="00E10FA2">
              <w:rPr>
                <w:rFonts w:ascii="Arial" w:hAnsi="Arial" w:cs="Arial"/>
                <w:bCs/>
                <w:i/>
                <w:iCs/>
                <w:sz w:val="20"/>
                <w:szCs w:val="20"/>
              </w:rPr>
              <w:t>“</w:t>
            </w:r>
            <w:r w:rsidRPr="00E10FA2">
              <w:rPr>
                <w:rFonts w:ascii="Arial" w:hAnsi="Arial" w:cs="Arial"/>
                <w:i/>
                <w:iCs/>
                <w:color w:val="333333"/>
                <w:sz w:val="20"/>
                <w:szCs w:val="20"/>
              </w:rPr>
              <w:t>Cluster of 3 Second World War prisoner of war camps around the military base at Donnington, known as South (651), North (659) and East (1004). It is reputed that they dug an escape tunnel but it was never used. They were in use up until 1948.</w:t>
            </w:r>
            <w:r w:rsidR="00424341">
              <w:rPr>
                <w:rFonts w:ascii="Arial" w:hAnsi="Arial" w:cs="Arial"/>
                <w:i/>
                <w:iCs/>
                <w:color w:val="333333"/>
                <w:sz w:val="20"/>
                <w:szCs w:val="20"/>
              </w:rPr>
              <w:t>”</w:t>
            </w:r>
          </w:p>
          <w:p w14:paraId="351743CB" w14:textId="77777777" w:rsidR="00456F35" w:rsidRPr="00456F35" w:rsidRDefault="00456F35" w:rsidP="0095408E">
            <w:pPr>
              <w:shd w:val="clear" w:color="auto" w:fill="FFFFFF"/>
              <w:jc w:val="both"/>
              <w:rPr>
                <w:rFonts w:ascii="Arial" w:hAnsi="Arial" w:cs="Arial"/>
                <w:b/>
                <w:sz w:val="16"/>
                <w:szCs w:val="16"/>
              </w:rPr>
            </w:pPr>
          </w:p>
          <w:p w14:paraId="60E66C63" w14:textId="71005705" w:rsidR="00D01525" w:rsidRDefault="00D01525" w:rsidP="0095408E">
            <w:pPr>
              <w:shd w:val="clear" w:color="auto" w:fill="FFFFFF"/>
              <w:jc w:val="both"/>
              <w:rPr>
                <w:rFonts w:ascii="Arial" w:hAnsi="Arial" w:cs="Arial"/>
                <w:bCs/>
                <w:sz w:val="20"/>
                <w:szCs w:val="20"/>
              </w:rPr>
            </w:pPr>
            <w:r w:rsidRPr="00456F35">
              <w:rPr>
                <w:rFonts w:ascii="Arial" w:hAnsi="Arial" w:cs="Arial"/>
                <w:b/>
                <w:sz w:val="20"/>
                <w:szCs w:val="20"/>
              </w:rPr>
              <w:t xml:space="preserve">1945 </w:t>
            </w:r>
            <w:r>
              <w:rPr>
                <w:rFonts w:ascii="Arial" w:hAnsi="Arial" w:cs="Arial"/>
                <w:bCs/>
                <w:sz w:val="20"/>
                <w:szCs w:val="20"/>
              </w:rPr>
              <w:t>– camp 620 recorded with Italian pows.</w:t>
            </w:r>
          </w:p>
          <w:p w14:paraId="645B6A7E" w14:textId="77777777" w:rsidR="00424341" w:rsidRPr="00424341" w:rsidRDefault="00424341" w:rsidP="0095408E">
            <w:pPr>
              <w:shd w:val="clear" w:color="auto" w:fill="FFFFFF"/>
              <w:jc w:val="both"/>
              <w:rPr>
                <w:rFonts w:ascii="Arial" w:hAnsi="Arial" w:cs="Arial"/>
                <w:bCs/>
                <w:sz w:val="16"/>
                <w:szCs w:val="16"/>
              </w:rPr>
            </w:pPr>
          </w:p>
          <w:p w14:paraId="3ED1ACEC" w14:textId="4DA88EB9" w:rsidR="00424341" w:rsidRDefault="00424341" w:rsidP="00424341">
            <w:pPr>
              <w:shd w:val="clear" w:color="auto" w:fill="FFFFFF"/>
              <w:rPr>
                <w:rFonts w:ascii="Arial" w:hAnsi="Arial" w:cs="Arial"/>
                <w:color w:val="222222"/>
                <w:sz w:val="20"/>
                <w:szCs w:val="20"/>
              </w:rPr>
            </w:pPr>
            <w:r w:rsidRPr="00424341">
              <w:rPr>
                <w:rFonts w:ascii="Arial" w:hAnsi="Arial" w:cs="Arial"/>
                <w:b/>
                <w:bCs/>
                <w:color w:val="222222"/>
                <w:sz w:val="20"/>
                <w:szCs w:val="20"/>
              </w:rPr>
              <w:t>Early 1945</w:t>
            </w:r>
            <w:r>
              <w:rPr>
                <w:rFonts w:ascii="Arial" w:hAnsi="Arial" w:cs="Arial"/>
                <w:color w:val="222222"/>
                <w:sz w:val="20"/>
                <w:szCs w:val="20"/>
              </w:rPr>
              <w:t xml:space="preserve"> – Camp list</w:t>
            </w:r>
            <w:r w:rsidR="006E7253">
              <w:rPr>
                <w:rFonts w:ascii="Arial" w:hAnsi="Arial" w:cs="Arial"/>
                <w:color w:val="222222"/>
                <w:sz w:val="20"/>
                <w:szCs w:val="20"/>
              </w:rPr>
              <w:t xml:space="preserve"> with 3 sites</w:t>
            </w:r>
            <w:r>
              <w:rPr>
                <w:rFonts w:ascii="Arial" w:hAnsi="Arial" w:cs="Arial"/>
                <w:color w:val="222222"/>
                <w:sz w:val="20"/>
                <w:szCs w:val="20"/>
              </w:rPr>
              <w:t xml:space="preserve">; </w:t>
            </w:r>
          </w:p>
          <w:p w14:paraId="0CE3B500" w14:textId="77777777" w:rsidR="00424341" w:rsidRPr="00424341" w:rsidRDefault="00424341" w:rsidP="00424341">
            <w:pPr>
              <w:shd w:val="clear" w:color="auto" w:fill="FFFFFF"/>
              <w:rPr>
                <w:rFonts w:ascii="Arial" w:hAnsi="Arial" w:cs="Arial"/>
                <w:color w:val="222222"/>
                <w:sz w:val="12"/>
                <w:szCs w:val="12"/>
              </w:rPr>
            </w:pPr>
          </w:p>
          <w:p w14:paraId="16A37D9F" w14:textId="77777777" w:rsidR="00424341" w:rsidRPr="00424341" w:rsidRDefault="00424341" w:rsidP="00424341">
            <w:pPr>
              <w:shd w:val="clear" w:color="auto" w:fill="FFFFFF"/>
              <w:rPr>
                <w:rFonts w:ascii="Arial" w:hAnsi="Arial" w:cs="Arial"/>
                <w:i/>
                <w:iCs/>
                <w:color w:val="222222"/>
                <w:sz w:val="20"/>
                <w:szCs w:val="20"/>
              </w:rPr>
            </w:pPr>
            <w:r w:rsidRPr="00424341">
              <w:rPr>
                <w:rFonts w:ascii="Arial" w:hAnsi="Arial" w:cs="Arial"/>
                <w:i/>
                <w:iCs/>
                <w:color w:val="222222"/>
                <w:sz w:val="20"/>
                <w:szCs w:val="20"/>
              </w:rPr>
              <w:t>“Italian Working Company, 619, ‘N’ Camp North, Donnington, Wellington, Salop.”</w:t>
            </w:r>
          </w:p>
          <w:p w14:paraId="1916EE38" w14:textId="77777777" w:rsidR="00424341" w:rsidRDefault="00424341" w:rsidP="00424341">
            <w:pPr>
              <w:shd w:val="clear" w:color="auto" w:fill="FFFFFF"/>
              <w:rPr>
                <w:rFonts w:ascii="Arial" w:hAnsi="Arial" w:cs="Arial"/>
                <w:i/>
                <w:iCs/>
                <w:color w:val="222222"/>
                <w:sz w:val="20"/>
                <w:szCs w:val="20"/>
              </w:rPr>
            </w:pPr>
            <w:r w:rsidRPr="00424341">
              <w:rPr>
                <w:rFonts w:ascii="Arial" w:hAnsi="Arial" w:cs="Arial"/>
                <w:i/>
                <w:iCs/>
                <w:color w:val="222222"/>
                <w:sz w:val="20"/>
                <w:szCs w:val="20"/>
              </w:rPr>
              <w:t>“Italian Working Company, 620, ‘N’ Camp North, Donnington, Wellington, Salop.”</w:t>
            </w:r>
          </w:p>
          <w:p w14:paraId="69E20657" w14:textId="2D660038" w:rsidR="00EA2E6D" w:rsidRPr="00152C21" w:rsidRDefault="00424341" w:rsidP="00424341">
            <w:pPr>
              <w:shd w:val="clear" w:color="auto" w:fill="FFFFFF"/>
              <w:rPr>
                <w:rFonts w:ascii="Arial" w:hAnsi="Arial" w:cs="Arial"/>
                <w:i/>
                <w:iCs/>
                <w:color w:val="222222"/>
                <w:sz w:val="20"/>
                <w:szCs w:val="20"/>
              </w:rPr>
            </w:pPr>
            <w:r w:rsidRPr="00424341">
              <w:rPr>
                <w:rFonts w:ascii="Arial" w:hAnsi="Arial" w:cs="Arial"/>
                <w:i/>
                <w:iCs/>
                <w:color w:val="222222"/>
                <w:sz w:val="20"/>
                <w:szCs w:val="20"/>
              </w:rPr>
              <w:t>“Italian Working Company, 6</w:t>
            </w:r>
            <w:r>
              <w:rPr>
                <w:rFonts w:ascii="Arial" w:hAnsi="Arial" w:cs="Arial"/>
                <w:i/>
                <w:iCs/>
                <w:color w:val="222222"/>
                <w:sz w:val="20"/>
                <w:szCs w:val="20"/>
              </w:rPr>
              <w:t>42</w:t>
            </w:r>
            <w:r w:rsidRPr="00424341">
              <w:rPr>
                <w:rFonts w:ascii="Arial" w:hAnsi="Arial" w:cs="Arial"/>
                <w:i/>
                <w:iCs/>
                <w:color w:val="222222"/>
                <w:sz w:val="20"/>
                <w:szCs w:val="20"/>
              </w:rPr>
              <w:t>, ‘N’ Camp North, Donnington, Wellington, Salop.”</w:t>
            </w:r>
          </w:p>
        </w:tc>
        <w:tc>
          <w:tcPr>
            <w:tcW w:w="5769" w:type="dxa"/>
          </w:tcPr>
          <w:p w14:paraId="1F1A2F31" w14:textId="2CA75D17" w:rsidR="0019797E" w:rsidRPr="00E271E3" w:rsidRDefault="007C5A5A" w:rsidP="0095408E">
            <w:pPr>
              <w:rPr>
                <w:rFonts w:ascii="Arial" w:hAnsi="Arial" w:cs="Arial"/>
                <w:color w:val="222222"/>
                <w:sz w:val="20"/>
                <w:szCs w:val="20"/>
              </w:rPr>
            </w:pPr>
            <w:r>
              <w:rPr>
                <w:rFonts w:ascii="Arial" w:hAnsi="Arial" w:cs="Arial"/>
                <w:noProof/>
                <w:color w:val="222222"/>
                <w:sz w:val="20"/>
                <w:szCs w:val="20"/>
              </w:rPr>
              <w:drawing>
                <wp:inline distT="0" distB="0" distL="0" distR="0" wp14:anchorId="2BAB114D" wp14:editId="0B7A090D">
                  <wp:extent cx="3443038" cy="3420000"/>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nnington.JP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43038" cy="3420000"/>
                          </a:xfrm>
                          <a:prstGeom prst="rect">
                            <a:avLst/>
                          </a:prstGeom>
                        </pic:spPr>
                      </pic:pic>
                    </a:graphicData>
                  </a:graphic>
                </wp:inline>
              </w:drawing>
            </w:r>
          </w:p>
        </w:tc>
      </w:tr>
      <w:tr w:rsidR="007C5A5A" w:rsidRPr="00E271E3" w14:paraId="604F6842" w14:textId="77777777" w:rsidTr="003A4B07">
        <w:tc>
          <w:tcPr>
            <w:tcW w:w="9619" w:type="dxa"/>
            <w:vMerge/>
          </w:tcPr>
          <w:p w14:paraId="416D9FFA" w14:textId="77777777" w:rsidR="0019797E" w:rsidRPr="00E271E3" w:rsidRDefault="0019797E" w:rsidP="0095408E">
            <w:pPr>
              <w:rPr>
                <w:rFonts w:ascii="Arial" w:hAnsi="Arial" w:cs="Arial"/>
                <w:color w:val="222222"/>
                <w:sz w:val="20"/>
                <w:szCs w:val="20"/>
              </w:rPr>
            </w:pPr>
          </w:p>
        </w:tc>
        <w:tc>
          <w:tcPr>
            <w:tcW w:w="5769" w:type="dxa"/>
          </w:tcPr>
          <w:p w14:paraId="259F0354" w14:textId="183B0892" w:rsidR="0019797E" w:rsidRPr="00E271E3" w:rsidRDefault="0019797E" w:rsidP="0095408E">
            <w:pPr>
              <w:jc w:val="center"/>
              <w:rPr>
                <w:rFonts w:ascii="Arial" w:hAnsi="Arial" w:cs="Arial"/>
                <w:color w:val="222222"/>
                <w:sz w:val="20"/>
                <w:szCs w:val="20"/>
              </w:rPr>
            </w:pPr>
            <w:r w:rsidRPr="00E271E3">
              <w:rPr>
                <w:rFonts w:ascii="Arial" w:hAnsi="Arial" w:cs="Arial"/>
                <w:color w:val="222222"/>
                <w:sz w:val="20"/>
                <w:szCs w:val="20"/>
              </w:rPr>
              <w:t>Ordnance Survey</w:t>
            </w:r>
            <w:r w:rsidR="007C5A5A">
              <w:rPr>
                <w:rFonts w:ascii="Arial" w:hAnsi="Arial" w:cs="Arial"/>
                <w:color w:val="222222"/>
                <w:sz w:val="20"/>
                <w:szCs w:val="20"/>
              </w:rPr>
              <w:t xml:space="preserve"> 1957</w:t>
            </w:r>
          </w:p>
        </w:tc>
      </w:tr>
    </w:tbl>
    <w:p w14:paraId="11457B2B" w14:textId="77777777" w:rsidR="00152C21" w:rsidRDefault="00152C21" w:rsidP="002173D8">
      <w:pPr>
        <w:shd w:val="clear" w:color="auto" w:fill="FFFFFF"/>
        <w:spacing w:after="0" w:line="240" w:lineRule="auto"/>
        <w:rPr>
          <w:rFonts w:ascii="Arial" w:hAnsi="Arial" w:cs="Arial"/>
          <w:color w:val="222222"/>
          <w:sz w:val="20"/>
          <w:szCs w:val="20"/>
        </w:rPr>
      </w:pPr>
      <w:r w:rsidRPr="00424341">
        <w:rPr>
          <w:rFonts w:ascii="Arial" w:hAnsi="Arial" w:cs="Arial"/>
          <w:b/>
          <w:bCs/>
          <w:color w:val="222222"/>
          <w:sz w:val="20"/>
          <w:szCs w:val="20"/>
        </w:rPr>
        <w:t>April 1945</w:t>
      </w:r>
      <w:r>
        <w:rPr>
          <w:rFonts w:ascii="Arial" w:hAnsi="Arial" w:cs="Arial"/>
          <w:color w:val="222222"/>
          <w:sz w:val="20"/>
          <w:szCs w:val="20"/>
        </w:rPr>
        <w:t xml:space="preserve"> – Camp list; “</w:t>
      </w:r>
      <w:r w:rsidRPr="002173D8">
        <w:rPr>
          <w:rFonts w:ascii="Arial" w:hAnsi="Arial" w:cs="Arial"/>
          <w:i/>
          <w:iCs/>
          <w:color w:val="222222"/>
          <w:sz w:val="20"/>
          <w:szCs w:val="20"/>
        </w:rPr>
        <w:t>German Working Company, 659, Humbers, Donnington, Wellington, Salop.”</w:t>
      </w:r>
      <w:r>
        <w:rPr>
          <w:rFonts w:ascii="Arial" w:hAnsi="Arial" w:cs="Arial"/>
          <w:color w:val="222222"/>
          <w:sz w:val="20"/>
          <w:szCs w:val="20"/>
        </w:rPr>
        <w:t xml:space="preserve"> War establishment V/1270/1. ‘The Humbers’ is an area just to the NE of the X on the map.</w:t>
      </w:r>
    </w:p>
    <w:p w14:paraId="0CEA7BD7" w14:textId="77777777" w:rsidR="004F7D6B" w:rsidRDefault="004F7D6B" w:rsidP="002173D8">
      <w:pPr>
        <w:shd w:val="clear" w:color="auto" w:fill="FFFFFF"/>
        <w:spacing w:after="0" w:line="240" w:lineRule="auto"/>
        <w:rPr>
          <w:rFonts w:ascii="Arial" w:hAnsi="Arial" w:cs="Arial"/>
          <w:color w:val="222222"/>
          <w:sz w:val="20"/>
          <w:szCs w:val="20"/>
        </w:rPr>
      </w:pPr>
    </w:p>
    <w:p w14:paraId="4661D6A8" w14:textId="6FE1C449" w:rsidR="004F7D6B" w:rsidRDefault="004F7D6B" w:rsidP="002173D8">
      <w:pPr>
        <w:shd w:val="clear" w:color="auto" w:fill="FFFFFF"/>
        <w:spacing w:after="0" w:line="240" w:lineRule="auto"/>
        <w:rPr>
          <w:rFonts w:ascii="Arial" w:hAnsi="Arial" w:cs="Arial"/>
          <w:i/>
          <w:iCs/>
          <w:color w:val="222222"/>
          <w:sz w:val="20"/>
          <w:szCs w:val="20"/>
        </w:rPr>
      </w:pPr>
      <w:r w:rsidRPr="004F7D6B">
        <w:rPr>
          <w:rFonts w:ascii="Arial" w:hAnsi="Arial" w:cs="Arial"/>
          <w:b/>
          <w:bCs/>
          <w:color w:val="222222"/>
          <w:sz w:val="20"/>
          <w:szCs w:val="20"/>
        </w:rPr>
        <w:t>7 May 1945</w:t>
      </w:r>
      <w:r>
        <w:rPr>
          <w:rFonts w:ascii="Arial" w:hAnsi="Arial" w:cs="Arial"/>
          <w:color w:val="222222"/>
          <w:sz w:val="20"/>
          <w:szCs w:val="20"/>
        </w:rPr>
        <w:t xml:space="preserve"> – Progress report No.80 by the Segregation Section of COGA; “</w:t>
      </w:r>
      <w:r w:rsidRPr="004F7D6B">
        <w:rPr>
          <w:rFonts w:ascii="Arial" w:hAnsi="Arial" w:cs="Arial"/>
          <w:i/>
          <w:iCs/>
          <w:color w:val="222222"/>
          <w:sz w:val="20"/>
          <w:szCs w:val="20"/>
        </w:rPr>
        <w:t>WORKING COMPANY no. 659 – D.P.W. have now decided that this Working Company which is to be formed on the 16</w:t>
      </w:r>
      <w:r w:rsidRPr="004F7D6B">
        <w:rPr>
          <w:rFonts w:ascii="Arial" w:hAnsi="Arial" w:cs="Arial"/>
          <w:i/>
          <w:iCs/>
          <w:color w:val="222222"/>
          <w:sz w:val="20"/>
          <w:szCs w:val="20"/>
          <w:vertAlign w:val="superscript"/>
        </w:rPr>
        <w:t>th</w:t>
      </w:r>
      <w:r w:rsidRPr="004F7D6B">
        <w:rPr>
          <w:rFonts w:ascii="Arial" w:hAnsi="Arial" w:cs="Arial"/>
          <w:i/>
          <w:iCs/>
          <w:color w:val="222222"/>
          <w:sz w:val="20"/>
          <w:szCs w:val="20"/>
        </w:rPr>
        <w:t xml:space="preserve"> May at Donnington will contain all ‘blacks.’ The population will be 425 Ps/W and these will be drawn by D.P.W. from base Camps.”</w:t>
      </w:r>
    </w:p>
    <w:p w14:paraId="41522BE3" w14:textId="77777777" w:rsidR="004F7D6B" w:rsidRPr="004F7D6B" w:rsidRDefault="004F7D6B" w:rsidP="002173D8">
      <w:pPr>
        <w:shd w:val="clear" w:color="auto" w:fill="FFFFFF"/>
        <w:spacing w:after="0" w:line="240" w:lineRule="auto"/>
        <w:rPr>
          <w:rFonts w:ascii="Arial" w:hAnsi="Arial" w:cs="Arial"/>
          <w:i/>
          <w:iCs/>
          <w:color w:val="222222"/>
          <w:sz w:val="12"/>
          <w:szCs w:val="12"/>
        </w:rPr>
      </w:pPr>
    </w:p>
    <w:p w14:paraId="26E7E31A" w14:textId="42A95E6F" w:rsidR="00F72139" w:rsidRPr="004F7D6B" w:rsidRDefault="004F7D6B" w:rsidP="004F7D6B">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‘Blacks’ = Political grade C, Nazis. </w:t>
      </w:r>
      <w:bookmarkStart w:id="4" w:name="_Hlk192846461"/>
    </w:p>
    <w:tbl>
      <w:tblPr>
        <w:tblStyle w:val="TableGrid"/>
        <w:tblW w:w="0" w:type="auto"/>
        <w:tblLook w:val="04A0" w:firstRow="1" w:lastRow="0" w:firstColumn="1" w:lastColumn="0" w:noHBand="0" w:noVBand="1"/>
      </w:tblPr>
      <w:tblGrid>
        <w:gridCol w:w="15388"/>
      </w:tblGrid>
      <w:tr w:rsidR="00F72139" w14:paraId="05C27C21" w14:textId="77777777" w:rsidTr="0015395C">
        <w:tc>
          <w:tcPr>
            <w:tcW w:w="15388" w:type="dxa"/>
            <w:shd w:val="clear" w:color="auto" w:fill="F2F2F2" w:themeFill="background1" w:themeFillShade="F2"/>
            <w:tcMar>
              <w:top w:w="57" w:type="dxa"/>
              <w:bottom w:w="57" w:type="dxa"/>
            </w:tcMar>
          </w:tcPr>
          <w:p w14:paraId="2900261A" w14:textId="6F2C589E" w:rsidR="00F72139" w:rsidRPr="005E0A65" w:rsidRDefault="00F72139" w:rsidP="0015395C">
            <w:pPr>
              <w:jc w:val="both"/>
              <w:rPr>
                <w:rFonts w:ascii="Arial" w:hAnsi="Arial" w:cs="Arial"/>
                <w:sz w:val="20"/>
                <w:szCs w:val="20"/>
              </w:rPr>
            </w:pPr>
            <w:r w:rsidRPr="005E0A65">
              <w:rPr>
                <w:rFonts w:ascii="Arial" w:hAnsi="Arial" w:cs="Arial"/>
                <w:sz w:val="20"/>
                <w:szCs w:val="20"/>
              </w:rPr>
              <w:lastRenderedPageBreak/>
              <w:t xml:space="preserve">Oversight and development of re-education activities and English teaching for </w:t>
            </w:r>
            <w:r w:rsidRPr="005E0A65">
              <w:rPr>
                <w:rFonts w:ascii="Arial" w:hAnsi="Arial" w:cs="Arial"/>
                <w:sz w:val="20"/>
                <w:szCs w:val="20"/>
                <w:u w:val="single"/>
              </w:rPr>
              <w:t>German</w:t>
            </w:r>
            <w:r w:rsidRPr="005E0A65">
              <w:rPr>
                <w:rFonts w:ascii="Arial" w:hAnsi="Arial" w:cs="Arial"/>
                <w:sz w:val="20"/>
                <w:szCs w:val="20"/>
              </w:rPr>
              <w:t xml:space="preserve"> pows was carried out by PID (Political Intelligence Department of the Foreign Office) / COGA </w:t>
            </w:r>
            <w:r w:rsidRPr="005E0A65">
              <w:rPr>
                <w:rFonts w:ascii="Arial" w:hAnsi="Arial" w:cs="Arial"/>
                <w:sz w:val="20"/>
                <w:szCs w:val="20"/>
                <w:shd w:val="clear" w:color="auto" w:fill="F2F2F2" w:themeFill="background1" w:themeFillShade="F2"/>
              </w:rPr>
              <w:t>(</w:t>
            </w:r>
            <w:r w:rsidRPr="005E0A65">
              <w:rPr>
                <w:rFonts w:ascii="Arial" w:hAnsi="Arial" w:cs="Arial"/>
                <w:color w:val="4D5156"/>
                <w:sz w:val="20"/>
                <w:szCs w:val="20"/>
                <w:shd w:val="clear" w:color="auto" w:fill="F2F2F2" w:themeFill="background1" w:themeFillShade="F2"/>
              </w:rPr>
              <w:t>Control Office for Germany and Austria – UK). Visits and reports were made. The standard of the reports varied greatly. The visitors took little interest, if any, in activities other than re-education. They rarely mentioned welfare, sports, games, pastimes, crafts, etc of the pows.</w:t>
            </w:r>
          </w:p>
        </w:tc>
      </w:tr>
      <w:bookmarkEnd w:id="4"/>
    </w:tbl>
    <w:p w14:paraId="7F100E7C" w14:textId="77777777" w:rsidR="004F7D6B" w:rsidRPr="004F7D6B" w:rsidRDefault="004F7D6B" w:rsidP="002173D8">
      <w:pPr>
        <w:shd w:val="clear" w:color="auto" w:fill="FFFFFF"/>
        <w:spacing w:after="0" w:line="240" w:lineRule="auto"/>
        <w:rPr>
          <w:rFonts w:ascii="Arial" w:hAnsi="Arial" w:cs="Arial"/>
          <w:b/>
          <w:bCs/>
          <w:sz w:val="16"/>
          <w:szCs w:val="16"/>
        </w:rPr>
      </w:pPr>
    </w:p>
    <w:p w14:paraId="2F2E29F0" w14:textId="5E15A2B6" w:rsidR="00B45199" w:rsidRPr="00E70E8F" w:rsidRDefault="00B45199" w:rsidP="002173D8">
      <w:pPr>
        <w:shd w:val="clear" w:color="auto" w:fill="FFFFFF"/>
        <w:spacing w:after="0" w:line="240" w:lineRule="auto"/>
        <w:rPr>
          <w:rFonts w:ascii="Arial" w:hAnsi="Arial" w:cs="Arial"/>
          <w:sz w:val="20"/>
          <w:szCs w:val="20"/>
        </w:rPr>
      </w:pPr>
      <w:r w:rsidRPr="00B45199">
        <w:rPr>
          <w:rFonts w:ascii="Arial" w:hAnsi="Arial" w:cs="Arial"/>
          <w:b/>
          <w:bCs/>
          <w:sz w:val="20"/>
          <w:szCs w:val="20"/>
        </w:rPr>
        <w:t>13/14 November 1945</w:t>
      </w:r>
      <w:r>
        <w:rPr>
          <w:rFonts w:ascii="Arial" w:hAnsi="Arial" w:cs="Arial"/>
          <w:sz w:val="20"/>
          <w:szCs w:val="20"/>
        </w:rPr>
        <w:t xml:space="preserve"> - </w:t>
      </w:r>
      <w:r w:rsidRPr="00B45199">
        <w:rPr>
          <w:rFonts w:ascii="Arial" w:hAnsi="Arial" w:cs="Arial"/>
          <w:sz w:val="20"/>
          <w:szCs w:val="20"/>
        </w:rPr>
        <w:t>English education report on</w:t>
      </w:r>
      <w:r>
        <w:rPr>
          <w:rFonts w:ascii="Arial" w:hAnsi="Arial" w:cs="Arial"/>
          <w:sz w:val="20"/>
          <w:szCs w:val="20"/>
        </w:rPr>
        <w:t>;</w:t>
      </w:r>
      <w:r w:rsidRPr="00B45199">
        <w:rPr>
          <w:rFonts w:ascii="Arial" w:hAnsi="Arial" w:cs="Arial"/>
          <w:sz w:val="20"/>
          <w:szCs w:val="20"/>
        </w:rPr>
        <w:t xml:space="preserve"> “</w:t>
      </w:r>
      <w:r w:rsidRPr="00B45199">
        <w:rPr>
          <w:rFonts w:ascii="Arial" w:hAnsi="Arial" w:cs="Arial"/>
          <w:i/>
          <w:iCs/>
          <w:sz w:val="20"/>
          <w:szCs w:val="20"/>
        </w:rPr>
        <w:t>Visit to COD Camp &amp; ‘S’ Camp, 651-659.”</w:t>
      </w:r>
      <w:r w:rsidR="00E70E8F">
        <w:rPr>
          <w:rFonts w:ascii="Arial" w:hAnsi="Arial" w:cs="Arial"/>
          <w:i/>
          <w:iCs/>
          <w:sz w:val="20"/>
          <w:szCs w:val="20"/>
        </w:rPr>
        <w:t xml:space="preserve"> </w:t>
      </w:r>
      <w:r w:rsidR="00E70E8F">
        <w:rPr>
          <w:rFonts w:ascii="Arial" w:hAnsi="Arial" w:cs="Arial"/>
          <w:sz w:val="20"/>
          <w:szCs w:val="20"/>
        </w:rPr>
        <w:t>Strength of both camps; 1932.</w:t>
      </w:r>
    </w:p>
    <w:p w14:paraId="710DFF51" w14:textId="77777777" w:rsidR="00B45199" w:rsidRPr="00B45199" w:rsidRDefault="00B45199" w:rsidP="002173D8">
      <w:pPr>
        <w:shd w:val="clear" w:color="auto" w:fill="FFFFFF"/>
        <w:spacing w:after="0" w:line="240" w:lineRule="auto"/>
        <w:rPr>
          <w:rFonts w:ascii="Arial" w:hAnsi="Arial" w:cs="Arial"/>
          <w:b/>
          <w:bCs/>
          <w:sz w:val="12"/>
          <w:szCs w:val="12"/>
        </w:rPr>
      </w:pPr>
    </w:p>
    <w:p w14:paraId="4BEF88F0" w14:textId="77777777" w:rsidR="00B45199" w:rsidRDefault="00B45199" w:rsidP="002173D8">
      <w:pPr>
        <w:shd w:val="clear" w:color="auto" w:fill="FFFFFF"/>
        <w:spacing w:after="0" w:line="240" w:lineRule="auto"/>
        <w:rPr>
          <w:rFonts w:ascii="Arial" w:hAnsi="Arial" w:cs="Arial"/>
          <w:i/>
          <w:iCs/>
          <w:sz w:val="20"/>
          <w:szCs w:val="20"/>
        </w:rPr>
      </w:pPr>
      <w:r w:rsidRPr="00B45199">
        <w:rPr>
          <w:rFonts w:ascii="Arial" w:hAnsi="Arial" w:cs="Arial"/>
          <w:i/>
          <w:iCs/>
          <w:sz w:val="20"/>
          <w:szCs w:val="20"/>
        </w:rPr>
        <w:t>“Although these 2 camps have their respective commandants, they are in one compound, a small football field being the dividing line.</w:t>
      </w:r>
    </w:p>
    <w:p w14:paraId="2A88A4DC" w14:textId="77777777" w:rsidR="00B45199" w:rsidRPr="00B45199" w:rsidRDefault="00B45199" w:rsidP="002173D8">
      <w:pPr>
        <w:shd w:val="clear" w:color="auto" w:fill="FFFFFF"/>
        <w:spacing w:after="0" w:line="240" w:lineRule="auto"/>
        <w:rPr>
          <w:rFonts w:ascii="Arial" w:hAnsi="Arial" w:cs="Arial"/>
          <w:i/>
          <w:iCs/>
          <w:sz w:val="12"/>
          <w:szCs w:val="12"/>
        </w:rPr>
      </w:pPr>
    </w:p>
    <w:p w14:paraId="654FF0AB" w14:textId="41F69F88" w:rsidR="00B45199" w:rsidRDefault="00B45199" w:rsidP="00B45199">
      <w:pPr>
        <w:shd w:val="clear" w:color="auto" w:fill="FFFFFF"/>
        <w:spacing w:after="0" w:line="240" w:lineRule="auto"/>
        <w:jc w:val="both"/>
        <w:rPr>
          <w:rFonts w:ascii="Arial" w:hAnsi="Arial" w:cs="Arial"/>
          <w:i/>
          <w:iCs/>
          <w:sz w:val="20"/>
          <w:szCs w:val="20"/>
        </w:rPr>
      </w:pPr>
      <w:r>
        <w:rPr>
          <w:rFonts w:ascii="Arial" w:hAnsi="Arial" w:cs="Arial"/>
          <w:i/>
          <w:iCs/>
          <w:sz w:val="20"/>
          <w:szCs w:val="20"/>
        </w:rPr>
        <w:t>The British, and all Ps/W are under canvas. A few huts in and outside the compound are used as cookhouses. A further hut was erected for recreation purposes; this hut can, when tables are removed hold 200 seated men.”</w:t>
      </w:r>
    </w:p>
    <w:p w14:paraId="33120548" w14:textId="77777777" w:rsidR="004F7D6B" w:rsidRPr="004F7D6B" w:rsidRDefault="004F7D6B" w:rsidP="00B45199">
      <w:pPr>
        <w:shd w:val="clear" w:color="auto" w:fill="FFFFFF"/>
        <w:spacing w:after="0" w:line="240" w:lineRule="auto"/>
        <w:jc w:val="both"/>
        <w:rPr>
          <w:rFonts w:ascii="Arial" w:hAnsi="Arial" w:cs="Arial"/>
          <w:sz w:val="12"/>
          <w:szCs w:val="12"/>
          <w:u w:val="single"/>
        </w:rPr>
      </w:pPr>
    </w:p>
    <w:p w14:paraId="66466DA8" w14:textId="26089A3E" w:rsidR="00B45199" w:rsidRDefault="00B45199" w:rsidP="00B45199">
      <w:pPr>
        <w:shd w:val="clear" w:color="auto" w:fill="FFFFFF"/>
        <w:spacing w:after="0" w:line="240" w:lineRule="auto"/>
        <w:jc w:val="both"/>
        <w:rPr>
          <w:rFonts w:ascii="Arial" w:hAnsi="Arial" w:cs="Arial"/>
          <w:sz w:val="20"/>
          <w:szCs w:val="20"/>
        </w:rPr>
      </w:pPr>
      <w:r w:rsidRPr="00B45199">
        <w:rPr>
          <w:rFonts w:ascii="Arial" w:hAnsi="Arial" w:cs="Arial"/>
          <w:sz w:val="20"/>
          <w:szCs w:val="20"/>
          <w:u w:val="single"/>
        </w:rPr>
        <w:t>Camp 659</w:t>
      </w:r>
      <w:r w:rsidRPr="00B45199">
        <w:rPr>
          <w:rFonts w:ascii="Arial" w:hAnsi="Arial" w:cs="Arial"/>
          <w:sz w:val="20"/>
          <w:szCs w:val="20"/>
        </w:rPr>
        <w:t xml:space="preserve"> </w:t>
      </w:r>
      <w:r>
        <w:rPr>
          <w:rFonts w:ascii="Arial" w:hAnsi="Arial" w:cs="Arial"/>
          <w:sz w:val="20"/>
          <w:szCs w:val="20"/>
        </w:rPr>
        <w:t>–</w:t>
      </w:r>
      <w:r w:rsidRPr="00B45199">
        <w:rPr>
          <w:rFonts w:ascii="Arial" w:hAnsi="Arial" w:cs="Arial"/>
          <w:sz w:val="20"/>
          <w:szCs w:val="20"/>
        </w:rPr>
        <w:t xml:space="preserve"> </w:t>
      </w:r>
      <w:r>
        <w:rPr>
          <w:rFonts w:ascii="Arial" w:hAnsi="Arial" w:cs="Arial"/>
          <w:sz w:val="20"/>
          <w:szCs w:val="20"/>
        </w:rPr>
        <w:t xml:space="preserve">Half the size of 651. </w:t>
      </w:r>
      <w:r w:rsidR="00E70E8F">
        <w:rPr>
          <w:rFonts w:ascii="Arial" w:hAnsi="Arial" w:cs="Arial"/>
          <w:sz w:val="20"/>
          <w:szCs w:val="20"/>
        </w:rPr>
        <w:t>Unsuitable accommodation for teaching; 15 beginners / 8 Intermediates. Lessons were given in the kitchen.</w:t>
      </w:r>
    </w:p>
    <w:p w14:paraId="6EEDF762" w14:textId="77777777" w:rsidR="00E70E8F" w:rsidRPr="00E70E8F" w:rsidRDefault="00E70E8F" w:rsidP="00B45199">
      <w:pPr>
        <w:shd w:val="clear" w:color="auto" w:fill="FFFFFF"/>
        <w:spacing w:after="0" w:line="240" w:lineRule="auto"/>
        <w:jc w:val="both"/>
        <w:rPr>
          <w:rFonts w:ascii="Arial" w:hAnsi="Arial" w:cs="Arial"/>
          <w:sz w:val="12"/>
          <w:szCs w:val="12"/>
        </w:rPr>
      </w:pPr>
    </w:p>
    <w:p w14:paraId="09B83765" w14:textId="6BD38984" w:rsidR="00E70E8F" w:rsidRDefault="00E70E8F" w:rsidP="00B45199">
      <w:pPr>
        <w:shd w:val="clear" w:color="auto" w:fill="FFFFFF"/>
        <w:spacing w:after="0" w:line="240" w:lineRule="auto"/>
        <w:jc w:val="both"/>
        <w:rPr>
          <w:rFonts w:ascii="Arial" w:hAnsi="Arial" w:cs="Arial"/>
          <w:sz w:val="20"/>
          <w:szCs w:val="20"/>
        </w:rPr>
      </w:pPr>
      <w:r>
        <w:rPr>
          <w:rFonts w:ascii="Arial" w:hAnsi="Arial" w:cs="Arial"/>
          <w:sz w:val="20"/>
          <w:szCs w:val="20"/>
        </w:rPr>
        <w:t>No description of Camp 651 was given.</w:t>
      </w:r>
    </w:p>
    <w:p w14:paraId="5C7A50CC" w14:textId="77777777" w:rsidR="00E70E8F" w:rsidRPr="00E70E8F" w:rsidRDefault="00E70E8F" w:rsidP="00B45199">
      <w:pPr>
        <w:shd w:val="clear" w:color="auto" w:fill="FFFFFF"/>
        <w:spacing w:after="0" w:line="240" w:lineRule="auto"/>
        <w:jc w:val="both"/>
        <w:rPr>
          <w:rFonts w:ascii="Arial" w:hAnsi="Arial" w:cs="Arial"/>
          <w:sz w:val="12"/>
          <w:szCs w:val="12"/>
        </w:rPr>
      </w:pPr>
    </w:p>
    <w:p w14:paraId="059B8353" w14:textId="7A060859" w:rsidR="00E70E8F" w:rsidRDefault="00E70E8F" w:rsidP="00B45199">
      <w:pPr>
        <w:shd w:val="clear" w:color="auto" w:fill="FFFFFF"/>
        <w:spacing w:after="0" w:line="240" w:lineRule="auto"/>
        <w:jc w:val="both"/>
        <w:rPr>
          <w:rFonts w:ascii="Arial" w:hAnsi="Arial" w:cs="Arial"/>
          <w:sz w:val="20"/>
          <w:szCs w:val="20"/>
        </w:rPr>
      </w:pPr>
      <w:r>
        <w:rPr>
          <w:rFonts w:ascii="Arial" w:hAnsi="Arial" w:cs="Arial"/>
          <w:sz w:val="20"/>
          <w:szCs w:val="20"/>
        </w:rPr>
        <w:t>Other weekly classes for; Electrical engineering, maths, economics, agriculture and tailoring.</w:t>
      </w:r>
    </w:p>
    <w:p w14:paraId="12B41AFF" w14:textId="77777777" w:rsidR="00F72139" w:rsidRDefault="00F72139" w:rsidP="00B45199">
      <w:pPr>
        <w:shd w:val="clear" w:color="auto" w:fill="FFFFFF"/>
        <w:spacing w:after="0" w:line="240" w:lineRule="auto"/>
        <w:jc w:val="both"/>
        <w:rPr>
          <w:rFonts w:ascii="Arial" w:hAnsi="Arial" w:cs="Arial"/>
          <w:sz w:val="16"/>
          <w:szCs w:val="16"/>
        </w:rPr>
      </w:pPr>
    </w:p>
    <w:p w14:paraId="6C5AA4D2" w14:textId="76490DE2" w:rsidR="0054593F" w:rsidRPr="0054593F" w:rsidRDefault="0054593F" w:rsidP="00B45199">
      <w:pPr>
        <w:shd w:val="clear" w:color="auto" w:fill="FFFFFF"/>
        <w:spacing w:after="0" w:line="240" w:lineRule="auto"/>
        <w:jc w:val="both"/>
        <w:rPr>
          <w:rFonts w:ascii="Arial" w:hAnsi="Arial" w:cs="Arial"/>
          <w:sz w:val="20"/>
          <w:szCs w:val="20"/>
        </w:rPr>
      </w:pPr>
      <w:r w:rsidRPr="0054593F">
        <w:rPr>
          <w:rFonts w:ascii="Arial" w:hAnsi="Arial" w:cs="Arial"/>
          <w:b/>
          <w:bCs/>
          <w:sz w:val="20"/>
          <w:szCs w:val="20"/>
        </w:rPr>
        <w:t xml:space="preserve">Late </w:t>
      </w:r>
      <w:proofErr w:type="gramStart"/>
      <w:r w:rsidRPr="0054593F">
        <w:rPr>
          <w:rFonts w:ascii="Arial" w:hAnsi="Arial" w:cs="Arial"/>
          <w:b/>
          <w:bCs/>
          <w:sz w:val="20"/>
          <w:szCs w:val="20"/>
        </w:rPr>
        <w:t>1945 ?</w:t>
      </w:r>
      <w:proofErr w:type="gramEnd"/>
      <w:r w:rsidRPr="0054593F">
        <w:rPr>
          <w:rFonts w:ascii="Arial" w:hAnsi="Arial" w:cs="Arial"/>
          <w:sz w:val="20"/>
          <w:szCs w:val="20"/>
        </w:rPr>
        <w:t xml:space="preserve"> </w:t>
      </w:r>
      <w:r>
        <w:rPr>
          <w:rFonts w:ascii="Arial" w:hAnsi="Arial" w:cs="Arial"/>
          <w:sz w:val="20"/>
          <w:szCs w:val="20"/>
        </w:rPr>
        <w:t>–</w:t>
      </w:r>
      <w:r w:rsidRPr="0054593F">
        <w:rPr>
          <w:rFonts w:ascii="Arial" w:hAnsi="Arial" w:cs="Arial"/>
          <w:sz w:val="20"/>
          <w:szCs w:val="20"/>
        </w:rPr>
        <w:t xml:space="preserve"> </w:t>
      </w:r>
      <w:r>
        <w:rPr>
          <w:rFonts w:ascii="Arial" w:hAnsi="Arial" w:cs="Arial"/>
          <w:sz w:val="20"/>
          <w:szCs w:val="20"/>
        </w:rPr>
        <w:t>An undated Petition was sent to the War Office by a group of pows at Camp 651. They had been based on the Channel Islands and believed they had been promised early repatriation. They asked for the W.O. to look into their position with regard to early release. The same request was made by other pows who had been on the Channel Islands in other camps. Early repatriation was not granted.</w:t>
      </w:r>
    </w:p>
    <w:p w14:paraId="6B4552E6" w14:textId="77777777" w:rsidR="0054593F" w:rsidRPr="00F72139" w:rsidRDefault="0054593F" w:rsidP="00B45199">
      <w:pPr>
        <w:shd w:val="clear" w:color="auto" w:fill="FFFFFF"/>
        <w:spacing w:after="0" w:line="240" w:lineRule="auto"/>
        <w:jc w:val="both"/>
        <w:rPr>
          <w:rFonts w:ascii="Arial" w:hAnsi="Arial" w:cs="Arial"/>
          <w:sz w:val="16"/>
          <w:szCs w:val="16"/>
        </w:rPr>
      </w:pPr>
    </w:p>
    <w:p w14:paraId="063ABCF3" w14:textId="4C94C7E3" w:rsidR="00B45199" w:rsidRPr="00F72139" w:rsidRDefault="00F72139" w:rsidP="00F72139">
      <w:pPr>
        <w:jc w:val="both"/>
        <w:rPr>
          <w:rFonts w:ascii="Arial" w:hAnsi="Arial" w:cs="Arial"/>
          <w:bCs/>
          <w:sz w:val="20"/>
          <w:szCs w:val="20"/>
        </w:rPr>
      </w:pPr>
      <w:r>
        <w:rPr>
          <w:rFonts w:ascii="Arial" w:hAnsi="Arial" w:cs="Arial"/>
          <w:noProof/>
          <w:sz w:val="20"/>
          <w:szCs w:val="20"/>
        </w:rPr>
        <w:drawing>
          <wp:anchor distT="0" distB="0" distL="114300" distR="114300" simplePos="0" relativeHeight="251658240" behindDoc="1" locked="0" layoutInCell="1" allowOverlap="1" wp14:anchorId="34CCB330" wp14:editId="4F2F28DA">
            <wp:simplePos x="0" y="0"/>
            <wp:positionH relativeFrom="column">
              <wp:posOffset>5918200</wp:posOffset>
            </wp:positionH>
            <wp:positionV relativeFrom="paragraph">
              <wp:posOffset>367030</wp:posOffset>
            </wp:positionV>
            <wp:extent cx="3808730" cy="1635125"/>
            <wp:effectExtent l="0" t="0" r="1270" b="3175"/>
            <wp:wrapTight wrapText="bothSides">
              <wp:wrapPolygon edited="0">
                <wp:start x="0" y="0"/>
                <wp:lineTo x="0" y="21390"/>
                <wp:lineTo x="21499" y="21390"/>
                <wp:lineTo x="21499" y="0"/>
                <wp:lineTo x="0" y="0"/>
              </wp:wrapPolygon>
            </wp:wrapTight>
            <wp:docPr id="95797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71794" name="Picture 957971794"/>
                    <pic:cNvPicPr/>
                  </pic:nvPicPr>
                  <pic:blipFill>
                    <a:blip r:embed="rId9">
                      <a:extLst>
                        <a:ext uri="{28A0092B-C50C-407E-A947-70E740481C1C}">
                          <a14:useLocalDpi xmlns:a14="http://schemas.microsoft.com/office/drawing/2010/main" val="0"/>
                        </a:ext>
                      </a:extLst>
                    </a:blip>
                    <a:stretch>
                      <a:fillRect/>
                    </a:stretch>
                  </pic:blipFill>
                  <pic:spPr>
                    <a:xfrm>
                      <a:off x="0" y="0"/>
                      <a:ext cx="3808730" cy="1635125"/>
                    </a:xfrm>
                    <a:prstGeom prst="rect">
                      <a:avLst/>
                    </a:prstGeom>
                  </pic:spPr>
                </pic:pic>
              </a:graphicData>
            </a:graphic>
            <wp14:sizeRelH relativeFrom="page">
              <wp14:pctWidth>0</wp14:pctWidth>
            </wp14:sizeRelH>
            <wp14:sizeRelV relativeFrom="page">
              <wp14:pctHeight>0</wp14:pctHeight>
            </wp14:sizeRelV>
          </wp:anchor>
        </w:drawing>
      </w:r>
      <w:r w:rsidRPr="00277DDF">
        <w:rPr>
          <w:rFonts w:ascii="Arial" w:hAnsi="Arial" w:cs="Arial"/>
          <w:b/>
          <w:sz w:val="20"/>
          <w:szCs w:val="20"/>
        </w:rPr>
        <w:t>1946</w:t>
      </w:r>
      <w:r>
        <w:rPr>
          <w:rFonts w:ascii="Arial" w:hAnsi="Arial" w:cs="Arial"/>
          <w:bCs/>
          <w:sz w:val="20"/>
          <w:szCs w:val="20"/>
        </w:rPr>
        <w:t xml:space="preserve"> – Intake of many pows from camps in the USA. Most of the ex-US pows had a very low morale as they had been misinformed in the US they were being repatriated. Instead, they found themselves in working camps in the UK.</w:t>
      </w:r>
      <w:r w:rsidR="004F7D6B">
        <w:rPr>
          <w:rFonts w:ascii="Arial" w:hAnsi="Arial" w:cs="Arial"/>
          <w:bCs/>
          <w:sz w:val="20"/>
          <w:szCs w:val="20"/>
        </w:rPr>
        <w:t xml:space="preserve"> It is likely that the nature of Camp 659 changed at this point from being mainly ‘Black’ (C), to a more mixed political grade. This was shown in the December 1946 report below.</w:t>
      </w:r>
    </w:p>
    <w:p w14:paraId="59A77AB8" w14:textId="77777777" w:rsidR="00F72139" w:rsidRDefault="002173D8" w:rsidP="002173D8">
      <w:pPr>
        <w:shd w:val="clear" w:color="auto" w:fill="FFFFFF"/>
        <w:spacing w:after="0" w:line="240" w:lineRule="auto"/>
      </w:pPr>
      <w:r w:rsidRPr="002173D8">
        <w:rPr>
          <w:rFonts w:ascii="Arial" w:hAnsi="Arial" w:cs="Arial"/>
          <w:b/>
          <w:bCs/>
          <w:sz w:val="20"/>
          <w:szCs w:val="20"/>
        </w:rPr>
        <w:t>April 1946</w:t>
      </w:r>
      <w:r>
        <w:rPr>
          <w:rFonts w:ascii="Arial" w:hAnsi="Arial" w:cs="Arial"/>
          <w:sz w:val="20"/>
          <w:szCs w:val="20"/>
        </w:rPr>
        <w:t xml:space="preserve"> – Camp magazine; No.1 for 651 German Working Company; </w:t>
      </w:r>
      <w:hyperlink r:id="rId10" w:history="1">
        <w:r w:rsidRPr="00E31176">
          <w:rPr>
            <w:rStyle w:val="Hyperlink"/>
            <w:rFonts w:ascii="Arial" w:hAnsi="Arial" w:cs="Arial"/>
            <w:spacing w:val="2"/>
            <w:sz w:val="20"/>
            <w:szCs w:val="20"/>
          </w:rPr>
          <w:t xml:space="preserve">Der </w:t>
        </w:r>
        <w:proofErr w:type="spellStart"/>
        <w:proofErr w:type="gramStart"/>
        <w:r w:rsidRPr="00E31176">
          <w:rPr>
            <w:rStyle w:val="Hyperlink"/>
            <w:rFonts w:ascii="Arial" w:hAnsi="Arial" w:cs="Arial"/>
            <w:spacing w:val="2"/>
            <w:sz w:val="20"/>
            <w:szCs w:val="20"/>
          </w:rPr>
          <w:t>Schlakenweg</w:t>
        </w:r>
        <w:proofErr w:type="spellEnd"/>
        <w:r w:rsidRPr="00E31176">
          <w:rPr>
            <w:rStyle w:val="Hyperlink"/>
            <w:rFonts w:ascii="Arial" w:hAnsi="Arial" w:cs="Arial"/>
            <w:spacing w:val="2"/>
            <w:sz w:val="20"/>
            <w:szCs w:val="20"/>
          </w:rPr>
          <w:t xml:space="preserve"> :</w:t>
        </w:r>
        <w:proofErr w:type="gramEnd"/>
        <w:r w:rsidRPr="00E31176">
          <w:rPr>
            <w:rStyle w:val="Hyperlink"/>
            <w:rFonts w:ascii="Arial" w:hAnsi="Arial" w:cs="Arial"/>
            <w:spacing w:val="2"/>
            <w:sz w:val="20"/>
            <w:szCs w:val="20"/>
          </w:rPr>
          <w:t xml:space="preserve"> </w:t>
        </w:r>
        <w:proofErr w:type="spellStart"/>
        <w:r w:rsidRPr="00E31176">
          <w:rPr>
            <w:rStyle w:val="Hyperlink"/>
            <w:rFonts w:ascii="Arial" w:hAnsi="Arial" w:cs="Arial"/>
            <w:spacing w:val="2"/>
            <w:sz w:val="20"/>
            <w:szCs w:val="20"/>
          </w:rPr>
          <w:t>Lagerzeitung</w:t>
        </w:r>
        <w:proofErr w:type="spellEnd"/>
        <w:r w:rsidRPr="00E31176">
          <w:rPr>
            <w:rStyle w:val="Hyperlink"/>
            <w:rFonts w:ascii="Arial" w:hAnsi="Arial" w:cs="Arial"/>
            <w:spacing w:val="2"/>
            <w:sz w:val="20"/>
            <w:szCs w:val="20"/>
          </w:rPr>
          <w:t xml:space="preserve"> der PoW-Coys 651/659 Donnington - The Wiener Holocaust Library</w:t>
        </w:r>
      </w:hyperlink>
      <w:r w:rsidR="00CB37BE">
        <w:t xml:space="preserve">. </w:t>
      </w:r>
    </w:p>
    <w:p w14:paraId="0BEA2929" w14:textId="77777777" w:rsidR="00F72139" w:rsidRPr="00F72139" w:rsidRDefault="00F72139" w:rsidP="002173D8">
      <w:pPr>
        <w:shd w:val="clear" w:color="auto" w:fill="FFFFFF"/>
        <w:spacing w:after="0" w:line="240" w:lineRule="auto"/>
        <w:rPr>
          <w:rFonts w:ascii="Arial" w:hAnsi="Arial" w:cs="Arial"/>
          <w:sz w:val="12"/>
          <w:szCs w:val="12"/>
        </w:rPr>
      </w:pPr>
    </w:p>
    <w:p w14:paraId="1FE00ED4" w14:textId="091BD5EA" w:rsidR="002173D8" w:rsidRPr="00CB37BE" w:rsidRDefault="00CB37BE" w:rsidP="002173D8">
      <w:pPr>
        <w:shd w:val="clear" w:color="auto" w:fill="FFFFFF"/>
        <w:spacing w:after="0" w:line="240" w:lineRule="auto"/>
        <w:rPr>
          <w:rFonts w:ascii="Arial" w:hAnsi="Arial" w:cs="Arial"/>
          <w:sz w:val="20"/>
          <w:szCs w:val="20"/>
        </w:rPr>
      </w:pPr>
      <w:r w:rsidRPr="00CB37BE">
        <w:rPr>
          <w:rFonts w:ascii="Arial" w:hAnsi="Arial" w:cs="Arial"/>
          <w:sz w:val="20"/>
          <w:szCs w:val="20"/>
        </w:rPr>
        <w:t>Mentions a the</w:t>
      </w:r>
      <w:r>
        <w:rPr>
          <w:rFonts w:ascii="Arial" w:hAnsi="Arial" w:cs="Arial"/>
          <w:sz w:val="20"/>
          <w:szCs w:val="20"/>
        </w:rPr>
        <w:t>a</w:t>
      </w:r>
      <w:r w:rsidRPr="00CB37BE">
        <w:rPr>
          <w:rFonts w:ascii="Arial" w:hAnsi="Arial" w:cs="Arial"/>
          <w:sz w:val="20"/>
          <w:szCs w:val="20"/>
        </w:rPr>
        <w:t>tre group, religious services, sports and chess.</w:t>
      </w:r>
    </w:p>
    <w:p w14:paraId="6CCB9C8B" w14:textId="78109AAA" w:rsidR="00CB37BE" w:rsidRPr="00CB37BE" w:rsidRDefault="00CB37BE" w:rsidP="002173D8">
      <w:pPr>
        <w:shd w:val="clear" w:color="auto" w:fill="FFFFFF"/>
        <w:spacing w:after="0" w:line="240" w:lineRule="auto"/>
        <w:rPr>
          <w:rFonts w:ascii="Arial" w:hAnsi="Arial" w:cs="Arial"/>
          <w:sz w:val="12"/>
          <w:szCs w:val="12"/>
        </w:rPr>
      </w:pPr>
    </w:p>
    <w:p w14:paraId="668D0A0F" w14:textId="05109B76" w:rsidR="00913117" w:rsidRDefault="00CB37BE" w:rsidP="00CB37BE">
      <w:pPr>
        <w:shd w:val="clear" w:color="auto" w:fill="FFFFFF"/>
        <w:spacing w:after="0" w:line="240" w:lineRule="auto"/>
        <w:rPr>
          <w:rFonts w:ascii="Arial" w:hAnsi="Arial" w:cs="Arial"/>
          <w:sz w:val="20"/>
          <w:szCs w:val="20"/>
        </w:rPr>
      </w:pPr>
      <w:r w:rsidRPr="00CB37BE">
        <w:rPr>
          <w:rFonts w:ascii="Arial" w:hAnsi="Arial" w:cs="Arial"/>
          <w:sz w:val="20"/>
          <w:szCs w:val="20"/>
        </w:rPr>
        <w:t>Commandant – Major H Boynton.</w:t>
      </w:r>
    </w:p>
    <w:p w14:paraId="4B5EBB10" w14:textId="77777777" w:rsidR="00E70E8F" w:rsidRPr="00E70E8F" w:rsidRDefault="00E70E8F" w:rsidP="00CB37BE">
      <w:pPr>
        <w:shd w:val="clear" w:color="auto" w:fill="FFFFFF"/>
        <w:spacing w:after="0" w:line="240" w:lineRule="auto"/>
        <w:rPr>
          <w:rFonts w:ascii="Arial" w:hAnsi="Arial" w:cs="Arial"/>
          <w:sz w:val="12"/>
          <w:szCs w:val="12"/>
        </w:rPr>
      </w:pPr>
    </w:p>
    <w:p w14:paraId="0170B942" w14:textId="306A0B02" w:rsidR="00E70E8F" w:rsidRPr="00CB37BE" w:rsidRDefault="00E70E8F" w:rsidP="00CB37BE">
      <w:pPr>
        <w:shd w:val="clear" w:color="auto" w:fill="FFFFFF"/>
        <w:spacing w:after="0" w:line="240" w:lineRule="auto"/>
        <w:rPr>
          <w:rFonts w:ascii="Arial" w:hAnsi="Arial" w:cs="Arial"/>
          <w:sz w:val="20"/>
          <w:szCs w:val="20"/>
        </w:rPr>
      </w:pPr>
      <w:r>
        <w:rPr>
          <w:rFonts w:ascii="Arial" w:hAnsi="Arial" w:cs="Arial"/>
          <w:sz w:val="20"/>
          <w:szCs w:val="20"/>
        </w:rPr>
        <w:t xml:space="preserve">Banner picture showed tents in use + large storage huts in the depot. </w:t>
      </w:r>
    </w:p>
    <w:p w14:paraId="35F7929F" w14:textId="77777777" w:rsidR="00913117" w:rsidRPr="00CB37BE" w:rsidRDefault="00913117" w:rsidP="003578D0">
      <w:pPr>
        <w:spacing w:after="0" w:line="240" w:lineRule="auto"/>
        <w:jc w:val="both"/>
        <w:rPr>
          <w:rFonts w:ascii="Arial" w:hAnsi="Arial" w:cs="Arial"/>
          <w:b/>
          <w:sz w:val="12"/>
          <w:szCs w:val="12"/>
        </w:rPr>
      </w:pPr>
    </w:p>
    <w:p w14:paraId="3DCA18C1" w14:textId="3581374B" w:rsidR="00913117" w:rsidRPr="00CB37BE" w:rsidRDefault="00913117" w:rsidP="003578D0">
      <w:pPr>
        <w:spacing w:after="0" w:line="240" w:lineRule="auto"/>
        <w:jc w:val="both"/>
        <w:rPr>
          <w:rFonts w:ascii="Arial" w:hAnsi="Arial" w:cs="Arial"/>
          <w:bCs/>
          <w:sz w:val="20"/>
          <w:szCs w:val="20"/>
        </w:rPr>
      </w:pPr>
      <w:r>
        <w:rPr>
          <w:rFonts w:ascii="Arial" w:hAnsi="Arial" w:cs="Arial"/>
          <w:b/>
          <w:sz w:val="20"/>
          <w:szCs w:val="20"/>
        </w:rPr>
        <w:t xml:space="preserve">Easter 1946 – </w:t>
      </w:r>
      <w:r>
        <w:rPr>
          <w:rFonts w:ascii="Arial" w:hAnsi="Arial" w:cs="Arial"/>
          <w:bCs/>
          <w:sz w:val="20"/>
          <w:szCs w:val="20"/>
        </w:rPr>
        <w:t xml:space="preserve">Camp magazine; No.2, now for two camps, 651 and 659; </w:t>
      </w:r>
      <w:hyperlink r:id="rId11" w:anchor="topDocAnchor" w:history="1">
        <w:r w:rsidRPr="00913117">
          <w:rPr>
            <w:rStyle w:val="Hyperlink"/>
            <w:rFonts w:ascii="Arial" w:hAnsi="Arial" w:cs="Arial"/>
            <w:bCs/>
            <w:sz w:val="20"/>
            <w:szCs w:val="20"/>
          </w:rPr>
          <w:t xml:space="preserve">Der </w:t>
        </w:r>
        <w:proofErr w:type="spellStart"/>
        <w:r w:rsidRPr="00913117">
          <w:rPr>
            <w:rStyle w:val="Hyperlink"/>
            <w:rFonts w:ascii="Arial" w:hAnsi="Arial" w:cs="Arial"/>
            <w:bCs/>
            <w:sz w:val="20"/>
            <w:szCs w:val="20"/>
          </w:rPr>
          <w:t>Schlakenweg</w:t>
        </w:r>
        <w:proofErr w:type="spellEnd"/>
        <w:r w:rsidRPr="00913117">
          <w:rPr>
            <w:rStyle w:val="Hyperlink"/>
            <w:rFonts w:ascii="Arial" w:hAnsi="Arial" w:cs="Arial"/>
            <w:bCs/>
            <w:sz w:val="20"/>
            <w:szCs w:val="20"/>
          </w:rPr>
          <w:t xml:space="preserve"> : </w:t>
        </w:r>
        <w:proofErr w:type="spellStart"/>
        <w:r w:rsidRPr="00913117">
          <w:rPr>
            <w:rStyle w:val="Hyperlink"/>
            <w:rFonts w:ascii="Arial" w:hAnsi="Arial" w:cs="Arial"/>
            <w:bCs/>
            <w:sz w:val="20"/>
            <w:szCs w:val="20"/>
          </w:rPr>
          <w:t>Lagerzeitung</w:t>
        </w:r>
        <w:proofErr w:type="spellEnd"/>
        <w:r w:rsidRPr="00913117">
          <w:rPr>
            <w:rStyle w:val="Hyperlink"/>
            <w:rFonts w:ascii="Arial" w:hAnsi="Arial" w:cs="Arial"/>
            <w:bCs/>
            <w:sz w:val="20"/>
            <w:szCs w:val="20"/>
          </w:rPr>
          <w:t xml:space="preserve"> der PoW-Coys 651/659 Donnington - The Wiener Holocaust Library</w:t>
        </w:r>
      </w:hyperlink>
    </w:p>
    <w:p w14:paraId="6AD47CC3" w14:textId="77777777" w:rsidR="00E70E8F" w:rsidRPr="00152C21" w:rsidRDefault="00E70E8F" w:rsidP="003578D0">
      <w:pPr>
        <w:spacing w:after="0" w:line="240" w:lineRule="auto"/>
        <w:jc w:val="both"/>
        <w:rPr>
          <w:rFonts w:ascii="Arial" w:hAnsi="Arial" w:cs="Arial"/>
          <w:b/>
          <w:sz w:val="16"/>
          <w:szCs w:val="16"/>
        </w:rPr>
      </w:pPr>
    </w:p>
    <w:p w14:paraId="5CC84C24" w14:textId="11D19EF2" w:rsidR="006E7253" w:rsidRPr="006E7253" w:rsidRDefault="006E7253" w:rsidP="003578D0">
      <w:pPr>
        <w:spacing w:after="0" w:line="240" w:lineRule="auto"/>
        <w:jc w:val="both"/>
        <w:rPr>
          <w:rFonts w:ascii="Arial" w:hAnsi="Arial" w:cs="Arial"/>
          <w:bCs/>
          <w:sz w:val="20"/>
          <w:szCs w:val="20"/>
        </w:rPr>
      </w:pPr>
      <w:r>
        <w:rPr>
          <w:rFonts w:ascii="Arial" w:hAnsi="Arial" w:cs="Arial"/>
          <w:b/>
          <w:sz w:val="20"/>
          <w:szCs w:val="20"/>
        </w:rPr>
        <w:t xml:space="preserve">From Summer 1946 </w:t>
      </w:r>
      <w:r w:rsidRPr="006E7253">
        <w:rPr>
          <w:rFonts w:ascii="Arial" w:hAnsi="Arial" w:cs="Arial"/>
          <w:bCs/>
          <w:sz w:val="20"/>
          <w:szCs w:val="20"/>
        </w:rPr>
        <w:t>- all reports are headed</w:t>
      </w:r>
      <w:r>
        <w:rPr>
          <w:rFonts w:ascii="Arial" w:hAnsi="Arial" w:cs="Arial"/>
          <w:b/>
          <w:sz w:val="20"/>
          <w:szCs w:val="20"/>
        </w:rPr>
        <w:t xml:space="preserve"> </w:t>
      </w:r>
      <w:r w:rsidRPr="006E7253">
        <w:rPr>
          <w:rFonts w:ascii="Arial" w:hAnsi="Arial" w:cs="Arial"/>
          <w:bCs/>
          <w:sz w:val="20"/>
          <w:szCs w:val="20"/>
        </w:rPr>
        <w:t>‘Camp 659</w:t>
      </w:r>
      <w:r>
        <w:rPr>
          <w:rFonts w:ascii="Arial" w:hAnsi="Arial" w:cs="Arial"/>
          <w:bCs/>
          <w:sz w:val="20"/>
          <w:szCs w:val="20"/>
        </w:rPr>
        <w:t>,</w:t>
      </w:r>
      <w:r w:rsidRPr="006E7253">
        <w:rPr>
          <w:rFonts w:ascii="Arial" w:hAnsi="Arial" w:cs="Arial"/>
          <w:bCs/>
          <w:sz w:val="20"/>
          <w:szCs w:val="20"/>
        </w:rPr>
        <w:t xml:space="preserve">’ </w:t>
      </w:r>
      <w:r>
        <w:rPr>
          <w:rFonts w:ascii="Arial" w:hAnsi="Arial" w:cs="Arial"/>
          <w:bCs/>
          <w:sz w:val="20"/>
          <w:szCs w:val="20"/>
        </w:rPr>
        <w:t xml:space="preserve">this seems to have become the main ‘camp.’ The other sites were still mentioned in the reports, but with no reference to any separate Commandant. </w:t>
      </w:r>
    </w:p>
    <w:p w14:paraId="5A270E7B" w14:textId="77777777" w:rsidR="006E7253" w:rsidRPr="006E7253" w:rsidRDefault="006E7253" w:rsidP="003578D0">
      <w:pPr>
        <w:spacing w:after="0" w:line="240" w:lineRule="auto"/>
        <w:jc w:val="both"/>
        <w:rPr>
          <w:rFonts w:ascii="Arial" w:hAnsi="Arial" w:cs="Arial"/>
          <w:b/>
          <w:sz w:val="16"/>
          <w:szCs w:val="16"/>
        </w:rPr>
      </w:pPr>
    </w:p>
    <w:p w14:paraId="302AB9F1" w14:textId="09DA62E3" w:rsidR="00234956" w:rsidRDefault="00234956" w:rsidP="003578D0">
      <w:pPr>
        <w:spacing w:after="0" w:line="240" w:lineRule="auto"/>
        <w:jc w:val="both"/>
        <w:rPr>
          <w:rFonts w:ascii="Arial" w:hAnsi="Arial" w:cs="Arial"/>
          <w:bCs/>
          <w:sz w:val="20"/>
          <w:szCs w:val="20"/>
        </w:rPr>
      </w:pPr>
      <w:r>
        <w:rPr>
          <w:rFonts w:ascii="Arial" w:hAnsi="Arial" w:cs="Arial"/>
          <w:b/>
          <w:sz w:val="20"/>
          <w:szCs w:val="20"/>
        </w:rPr>
        <w:t xml:space="preserve">19 July 1946 – </w:t>
      </w:r>
      <w:r>
        <w:rPr>
          <w:rFonts w:ascii="Arial" w:hAnsi="Arial" w:cs="Arial"/>
          <w:bCs/>
          <w:sz w:val="20"/>
          <w:szCs w:val="20"/>
        </w:rPr>
        <w:t xml:space="preserve">English Inspector’s Report. Camp 659; ‘E’ Camp. </w:t>
      </w:r>
      <w:r w:rsidR="006E7253">
        <w:rPr>
          <w:rFonts w:ascii="Arial" w:hAnsi="Arial" w:cs="Arial"/>
          <w:bCs/>
          <w:sz w:val="20"/>
          <w:szCs w:val="20"/>
        </w:rPr>
        <w:t>T</w:t>
      </w:r>
      <w:r>
        <w:rPr>
          <w:rFonts w:ascii="Arial" w:hAnsi="Arial" w:cs="Arial"/>
          <w:bCs/>
          <w:sz w:val="20"/>
          <w:szCs w:val="20"/>
        </w:rPr>
        <w:t>he report also covered Camp 651, total strength; 1269.</w:t>
      </w:r>
    </w:p>
    <w:p w14:paraId="709A85D6" w14:textId="77777777" w:rsidR="00234956" w:rsidRPr="00234956" w:rsidRDefault="00234956" w:rsidP="003578D0">
      <w:pPr>
        <w:spacing w:after="0" w:line="240" w:lineRule="auto"/>
        <w:jc w:val="both"/>
        <w:rPr>
          <w:rFonts w:ascii="Arial" w:hAnsi="Arial" w:cs="Arial"/>
          <w:bCs/>
          <w:sz w:val="12"/>
          <w:szCs w:val="12"/>
        </w:rPr>
      </w:pPr>
    </w:p>
    <w:p w14:paraId="5FEADA14" w14:textId="612806D9" w:rsidR="00234956" w:rsidRPr="00234956" w:rsidRDefault="00234956" w:rsidP="003578D0">
      <w:pPr>
        <w:spacing w:after="0" w:line="240" w:lineRule="auto"/>
        <w:jc w:val="both"/>
        <w:rPr>
          <w:rFonts w:ascii="Arial" w:hAnsi="Arial" w:cs="Arial"/>
          <w:bCs/>
          <w:sz w:val="20"/>
          <w:szCs w:val="20"/>
        </w:rPr>
      </w:pPr>
      <w:r>
        <w:rPr>
          <w:rFonts w:ascii="Arial" w:hAnsi="Arial" w:cs="Arial"/>
          <w:bCs/>
          <w:sz w:val="20"/>
          <w:szCs w:val="20"/>
        </w:rPr>
        <w:t>Commandant; Major T V Riley.</w:t>
      </w:r>
    </w:p>
    <w:p w14:paraId="20658FE5" w14:textId="77777777" w:rsidR="00234956" w:rsidRPr="00234956" w:rsidRDefault="00234956" w:rsidP="003578D0">
      <w:pPr>
        <w:spacing w:after="0" w:line="240" w:lineRule="auto"/>
        <w:jc w:val="both"/>
        <w:rPr>
          <w:rFonts w:ascii="Arial" w:hAnsi="Arial" w:cs="Arial"/>
          <w:bCs/>
          <w:sz w:val="12"/>
          <w:szCs w:val="12"/>
        </w:rPr>
      </w:pPr>
    </w:p>
    <w:p w14:paraId="0E764A83" w14:textId="1BB9E12C" w:rsidR="00234956" w:rsidRPr="00234956" w:rsidRDefault="00234956" w:rsidP="003578D0">
      <w:pPr>
        <w:spacing w:after="0" w:line="240" w:lineRule="auto"/>
        <w:jc w:val="both"/>
        <w:rPr>
          <w:rFonts w:ascii="Arial" w:hAnsi="Arial" w:cs="Arial"/>
          <w:bCs/>
          <w:sz w:val="20"/>
          <w:szCs w:val="20"/>
        </w:rPr>
      </w:pPr>
      <w:r w:rsidRPr="00234956">
        <w:rPr>
          <w:rFonts w:ascii="Arial" w:hAnsi="Arial" w:cs="Arial"/>
          <w:bCs/>
          <w:sz w:val="20"/>
          <w:szCs w:val="20"/>
        </w:rPr>
        <w:t>50 pupils in 2 classes</w:t>
      </w:r>
      <w:r>
        <w:rPr>
          <w:rFonts w:ascii="Arial" w:hAnsi="Arial" w:cs="Arial"/>
          <w:bCs/>
          <w:sz w:val="20"/>
          <w:szCs w:val="20"/>
        </w:rPr>
        <w:t xml:space="preserve"> at 659</w:t>
      </w:r>
      <w:r w:rsidRPr="00234956">
        <w:rPr>
          <w:rFonts w:ascii="Arial" w:hAnsi="Arial" w:cs="Arial"/>
          <w:bCs/>
          <w:sz w:val="20"/>
          <w:szCs w:val="20"/>
        </w:rPr>
        <w:t>.</w:t>
      </w:r>
      <w:r>
        <w:rPr>
          <w:rFonts w:ascii="Arial" w:hAnsi="Arial" w:cs="Arial"/>
          <w:bCs/>
          <w:sz w:val="20"/>
          <w:szCs w:val="20"/>
        </w:rPr>
        <w:t xml:space="preserve"> 92 pupils at 651.</w:t>
      </w:r>
    </w:p>
    <w:p w14:paraId="13CF4E04" w14:textId="77777777" w:rsidR="00234956" w:rsidRPr="00152C21" w:rsidRDefault="00234956" w:rsidP="003578D0">
      <w:pPr>
        <w:spacing w:after="0" w:line="240" w:lineRule="auto"/>
        <w:jc w:val="both"/>
        <w:rPr>
          <w:rFonts w:ascii="Arial" w:hAnsi="Arial" w:cs="Arial"/>
          <w:bCs/>
          <w:sz w:val="16"/>
          <w:szCs w:val="16"/>
        </w:rPr>
      </w:pPr>
    </w:p>
    <w:p w14:paraId="42332874" w14:textId="65C8E3A4" w:rsidR="00152C21" w:rsidRDefault="00152C21" w:rsidP="003578D0">
      <w:pPr>
        <w:spacing w:after="0" w:line="240" w:lineRule="auto"/>
        <w:jc w:val="both"/>
        <w:rPr>
          <w:rFonts w:ascii="Arial" w:hAnsi="Arial" w:cs="Arial"/>
          <w:bCs/>
          <w:i/>
          <w:iCs/>
          <w:sz w:val="20"/>
          <w:szCs w:val="20"/>
        </w:rPr>
      </w:pPr>
      <w:r w:rsidRPr="00152C21">
        <w:rPr>
          <w:rFonts w:ascii="Arial" w:hAnsi="Arial" w:cs="Arial"/>
          <w:b/>
          <w:sz w:val="20"/>
          <w:szCs w:val="20"/>
        </w:rPr>
        <w:t>14 October 1946</w:t>
      </w:r>
      <w:r>
        <w:rPr>
          <w:rFonts w:ascii="Arial" w:hAnsi="Arial" w:cs="Arial"/>
          <w:bCs/>
          <w:sz w:val="20"/>
          <w:szCs w:val="20"/>
        </w:rPr>
        <w:t xml:space="preserve"> – English Inspector’s Report. Camp 659; </w:t>
      </w:r>
      <w:r w:rsidRPr="00152C21">
        <w:rPr>
          <w:rFonts w:ascii="Arial" w:hAnsi="Arial" w:cs="Arial"/>
          <w:bCs/>
          <w:i/>
          <w:iCs/>
          <w:sz w:val="20"/>
          <w:szCs w:val="20"/>
        </w:rPr>
        <w:t>“‘E’ Camp, South.”</w:t>
      </w:r>
    </w:p>
    <w:p w14:paraId="253D0978" w14:textId="77777777" w:rsidR="00152C21" w:rsidRPr="00152C21" w:rsidRDefault="00152C21" w:rsidP="003578D0">
      <w:pPr>
        <w:spacing w:after="0" w:line="240" w:lineRule="auto"/>
        <w:jc w:val="both"/>
        <w:rPr>
          <w:rFonts w:ascii="Arial" w:hAnsi="Arial" w:cs="Arial"/>
          <w:bCs/>
          <w:i/>
          <w:iCs/>
          <w:sz w:val="12"/>
          <w:szCs w:val="12"/>
        </w:rPr>
      </w:pPr>
    </w:p>
    <w:p w14:paraId="518B242C" w14:textId="04304082" w:rsidR="00152C21" w:rsidRDefault="00152C21" w:rsidP="003578D0">
      <w:pPr>
        <w:spacing w:after="0" w:line="240" w:lineRule="auto"/>
        <w:jc w:val="both"/>
        <w:rPr>
          <w:rFonts w:ascii="Arial" w:hAnsi="Arial" w:cs="Arial"/>
          <w:bCs/>
          <w:i/>
          <w:iCs/>
          <w:sz w:val="20"/>
          <w:szCs w:val="20"/>
        </w:rPr>
      </w:pPr>
      <w:r>
        <w:rPr>
          <w:rFonts w:ascii="Arial" w:hAnsi="Arial" w:cs="Arial"/>
          <w:bCs/>
          <w:i/>
          <w:iCs/>
          <w:sz w:val="20"/>
          <w:szCs w:val="20"/>
        </w:rPr>
        <w:t>Strength;</w:t>
      </w:r>
      <w:r>
        <w:rPr>
          <w:rFonts w:ascii="Arial" w:hAnsi="Arial" w:cs="Arial"/>
          <w:bCs/>
          <w:i/>
          <w:iCs/>
          <w:sz w:val="20"/>
          <w:szCs w:val="20"/>
        </w:rPr>
        <w:tab/>
        <w:t>E Camp 576</w:t>
      </w:r>
      <w:r w:rsidR="00E65B33">
        <w:rPr>
          <w:rFonts w:ascii="Arial" w:hAnsi="Arial" w:cs="Arial"/>
          <w:bCs/>
          <w:i/>
          <w:iCs/>
          <w:sz w:val="20"/>
          <w:szCs w:val="20"/>
        </w:rPr>
        <w:t xml:space="preserve">. 12 beginners, 8 </w:t>
      </w:r>
      <w:proofErr w:type="spellStart"/>
      <w:r w:rsidR="00E65B33">
        <w:rPr>
          <w:rFonts w:ascii="Arial" w:hAnsi="Arial" w:cs="Arial"/>
          <w:bCs/>
          <w:i/>
          <w:iCs/>
          <w:sz w:val="20"/>
          <w:szCs w:val="20"/>
        </w:rPr>
        <w:t>Internediate</w:t>
      </w:r>
      <w:proofErr w:type="spellEnd"/>
      <w:r w:rsidR="00E65B33">
        <w:rPr>
          <w:rFonts w:ascii="Arial" w:hAnsi="Arial" w:cs="Arial"/>
          <w:bCs/>
          <w:i/>
          <w:iCs/>
          <w:sz w:val="20"/>
          <w:szCs w:val="20"/>
        </w:rPr>
        <w:t>.</w:t>
      </w:r>
    </w:p>
    <w:p w14:paraId="09388BC3" w14:textId="2F261E4B" w:rsidR="00152C21" w:rsidRPr="00234956" w:rsidRDefault="00152C21" w:rsidP="003578D0">
      <w:pPr>
        <w:spacing w:after="0" w:line="240" w:lineRule="auto"/>
        <w:jc w:val="both"/>
        <w:rPr>
          <w:rFonts w:ascii="Arial" w:hAnsi="Arial" w:cs="Arial"/>
          <w:bCs/>
          <w:sz w:val="20"/>
          <w:szCs w:val="20"/>
        </w:rPr>
      </w:pPr>
      <w:r>
        <w:rPr>
          <w:rFonts w:ascii="Arial" w:hAnsi="Arial" w:cs="Arial"/>
          <w:bCs/>
          <w:i/>
          <w:iCs/>
          <w:sz w:val="20"/>
          <w:szCs w:val="20"/>
        </w:rPr>
        <w:tab/>
      </w:r>
      <w:r>
        <w:rPr>
          <w:rFonts w:ascii="Arial" w:hAnsi="Arial" w:cs="Arial"/>
          <w:bCs/>
          <w:i/>
          <w:iCs/>
          <w:sz w:val="20"/>
          <w:szCs w:val="20"/>
        </w:rPr>
        <w:tab/>
        <w:t>L Camp 524</w:t>
      </w:r>
      <w:r w:rsidR="00E65B33">
        <w:rPr>
          <w:rFonts w:ascii="Arial" w:hAnsi="Arial" w:cs="Arial"/>
          <w:bCs/>
          <w:i/>
          <w:iCs/>
          <w:sz w:val="20"/>
          <w:szCs w:val="20"/>
        </w:rPr>
        <w:t>. 15 beginners.</w:t>
      </w:r>
      <w:r>
        <w:rPr>
          <w:rFonts w:ascii="Arial" w:hAnsi="Arial" w:cs="Arial"/>
          <w:bCs/>
          <w:i/>
          <w:iCs/>
          <w:sz w:val="20"/>
          <w:szCs w:val="20"/>
        </w:rPr>
        <w:tab/>
      </w:r>
    </w:p>
    <w:p w14:paraId="37143A33" w14:textId="77777777" w:rsidR="00234956" w:rsidRPr="00152C21" w:rsidRDefault="00234956" w:rsidP="003578D0">
      <w:pPr>
        <w:spacing w:after="0" w:line="240" w:lineRule="auto"/>
        <w:jc w:val="both"/>
        <w:rPr>
          <w:rFonts w:ascii="Arial" w:hAnsi="Arial" w:cs="Arial"/>
          <w:bCs/>
          <w:sz w:val="12"/>
          <w:szCs w:val="12"/>
        </w:rPr>
      </w:pPr>
    </w:p>
    <w:p w14:paraId="6EB8060B" w14:textId="39B623D7" w:rsidR="00234956" w:rsidRDefault="006E7253" w:rsidP="003578D0">
      <w:pPr>
        <w:spacing w:after="0" w:line="240" w:lineRule="auto"/>
        <w:jc w:val="both"/>
        <w:rPr>
          <w:rFonts w:ascii="Arial" w:hAnsi="Arial" w:cs="Arial"/>
          <w:bCs/>
          <w:sz w:val="20"/>
          <w:szCs w:val="20"/>
        </w:rPr>
      </w:pPr>
      <w:r>
        <w:rPr>
          <w:rFonts w:ascii="Arial" w:hAnsi="Arial" w:cs="Arial"/>
          <w:bCs/>
          <w:sz w:val="20"/>
          <w:szCs w:val="20"/>
        </w:rPr>
        <w:t>Pows r</w:t>
      </w:r>
      <w:r w:rsidR="00152C21">
        <w:rPr>
          <w:rFonts w:ascii="Arial" w:hAnsi="Arial" w:cs="Arial"/>
          <w:bCs/>
          <w:sz w:val="20"/>
          <w:szCs w:val="20"/>
        </w:rPr>
        <w:t xml:space="preserve">ecorded as being </w:t>
      </w:r>
      <w:r>
        <w:rPr>
          <w:rFonts w:ascii="Arial" w:hAnsi="Arial" w:cs="Arial"/>
          <w:bCs/>
          <w:sz w:val="20"/>
          <w:szCs w:val="20"/>
        </w:rPr>
        <w:t xml:space="preserve">accommodated </w:t>
      </w:r>
      <w:r w:rsidR="00152C21">
        <w:rPr>
          <w:rFonts w:ascii="Arial" w:hAnsi="Arial" w:cs="Arial"/>
          <w:bCs/>
          <w:sz w:val="20"/>
          <w:szCs w:val="20"/>
        </w:rPr>
        <w:t>in huts.</w:t>
      </w:r>
      <w:r w:rsidR="00E65B33">
        <w:rPr>
          <w:rFonts w:ascii="Arial" w:hAnsi="Arial" w:cs="Arial"/>
          <w:bCs/>
          <w:sz w:val="20"/>
          <w:szCs w:val="20"/>
        </w:rPr>
        <w:t xml:space="preserve"> Pows often working very long hours for the harvest.</w:t>
      </w:r>
    </w:p>
    <w:p w14:paraId="7C91D69F" w14:textId="77777777" w:rsidR="00E65B33" w:rsidRPr="00E65B33" w:rsidRDefault="00E65B33" w:rsidP="003578D0">
      <w:pPr>
        <w:spacing w:after="0" w:line="240" w:lineRule="auto"/>
        <w:jc w:val="both"/>
        <w:rPr>
          <w:rFonts w:ascii="Arial" w:hAnsi="Arial" w:cs="Arial"/>
          <w:bCs/>
          <w:sz w:val="16"/>
          <w:szCs w:val="16"/>
        </w:rPr>
      </w:pPr>
    </w:p>
    <w:p w14:paraId="2F75DD7C" w14:textId="0736E403" w:rsidR="00E65B33" w:rsidRDefault="00E65B33" w:rsidP="003578D0">
      <w:pPr>
        <w:spacing w:after="0" w:line="240" w:lineRule="auto"/>
        <w:jc w:val="both"/>
        <w:rPr>
          <w:rFonts w:ascii="Arial" w:hAnsi="Arial" w:cs="Arial"/>
          <w:bCs/>
          <w:sz w:val="20"/>
          <w:szCs w:val="20"/>
        </w:rPr>
      </w:pPr>
      <w:r w:rsidRPr="00E65B33">
        <w:rPr>
          <w:rFonts w:ascii="Arial" w:hAnsi="Arial" w:cs="Arial"/>
          <w:b/>
          <w:sz w:val="20"/>
          <w:szCs w:val="20"/>
        </w:rPr>
        <w:t>4/6, 9 December 1946</w:t>
      </w:r>
      <w:r>
        <w:rPr>
          <w:rFonts w:ascii="Arial" w:hAnsi="Arial" w:cs="Arial"/>
          <w:bCs/>
          <w:sz w:val="20"/>
          <w:szCs w:val="20"/>
        </w:rPr>
        <w:t xml:space="preserve"> – </w:t>
      </w:r>
      <w:r w:rsidR="006E7253">
        <w:rPr>
          <w:rFonts w:ascii="Arial" w:hAnsi="Arial" w:cs="Arial"/>
          <w:bCs/>
          <w:sz w:val="20"/>
          <w:szCs w:val="20"/>
        </w:rPr>
        <w:t>R</w:t>
      </w:r>
      <w:r>
        <w:rPr>
          <w:rFonts w:ascii="Arial" w:hAnsi="Arial" w:cs="Arial"/>
          <w:bCs/>
          <w:sz w:val="20"/>
          <w:szCs w:val="20"/>
        </w:rPr>
        <w:t>eport on Camp 659</w:t>
      </w:r>
      <w:r w:rsidR="006E7253">
        <w:rPr>
          <w:rFonts w:ascii="Arial" w:hAnsi="Arial" w:cs="Arial"/>
          <w:bCs/>
          <w:sz w:val="20"/>
          <w:szCs w:val="20"/>
        </w:rPr>
        <w:t>; t</w:t>
      </w:r>
      <w:r>
        <w:rPr>
          <w:rFonts w:ascii="Arial" w:hAnsi="Arial" w:cs="Arial"/>
          <w:bCs/>
          <w:sz w:val="20"/>
          <w:szCs w:val="20"/>
        </w:rPr>
        <w:t>o; “</w:t>
      </w:r>
      <w:r w:rsidRPr="00E65B33">
        <w:rPr>
          <w:rFonts w:ascii="Arial" w:hAnsi="Arial" w:cs="Arial"/>
          <w:bCs/>
          <w:i/>
          <w:iCs/>
          <w:sz w:val="20"/>
          <w:szCs w:val="20"/>
        </w:rPr>
        <w:t>Organise re-education, Investigate suitability of camp leader, Screen potential ‘whites’ and Group 12.”</w:t>
      </w:r>
      <w:r>
        <w:rPr>
          <w:rFonts w:ascii="Arial" w:hAnsi="Arial" w:cs="Arial"/>
          <w:bCs/>
          <w:sz w:val="20"/>
          <w:szCs w:val="20"/>
        </w:rPr>
        <w:t xml:space="preserve"> Whites = political Grade A, non-Nazis. Group numbers were given to batches of pows for repatriation.</w:t>
      </w:r>
    </w:p>
    <w:p w14:paraId="76D99FB3" w14:textId="77777777" w:rsidR="00E65B33" w:rsidRPr="00761547" w:rsidRDefault="00E65B33" w:rsidP="003578D0">
      <w:pPr>
        <w:spacing w:after="0" w:line="240" w:lineRule="auto"/>
        <w:jc w:val="both"/>
        <w:rPr>
          <w:rFonts w:ascii="Arial" w:hAnsi="Arial" w:cs="Arial"/>
          <w:bCs/>
          <w:sz w:val="12"/>
          <w:szCs w:val="12"/>
        </w:rPr>
      </w:pPr>
    </w:p>
    <w:p w14:paraId="7EE0BE96" w14:textId="6E083F5F" w:rsidR="00E65B33" w:rsidRDefault="00E65B33" w:rsidP="003578D0">
      <w:pPr>
        <w:spacing w:after="0" w:line="240" w:lineRule="auto"/>
        <w:jc w:val="both"/>
        <w:rPr>
          <w:rFonts w:ascii="Arial" w:hAnsi="Arial" w:cs="Arial"/>
          <w:bCs/>
          <w:sz w:val="20"/>
          <w:szCs w:val="20"/>
        </w:rPr>
      </w:pPr>
      <w:r>
        <w:rPr>
          <w:rFonts w:ascii="Arial" w:hAnsi="Arial" w:cs="Arial"/>
          <w:bCs/>
          <w:sz w:val="20"/>
          <w:szCs w:val="20"/>
        </w:rPr>
        <w:t>Strength; 1 officer</w:t>
      </w:r>
      <w:r w:rsidR="00761547">
        <w:rPr>
          <w:rFonts w:ascii="Arial" w:hAnsi="Arial" w:cs="Arial"/>
          <w:bCs/>
          <w:sz w:val="20"/>
          <w:szCs w:val="20"/>
        </w:rPr>
        <w:t xml:space="preserve"> (the M.O.)</w:t>
      </w:r>
      <w:r>
        <w:rPr>
          <w:rFonts w:ascii="Arial" w:hAnsi="Arial" w:cs="Arial"/>
          <w:bCs/>
          <w:sz w:val="20"/>
          <w:szCs w:val="20"/>
        </w:rPr>
        <w:t>, 1041 Other Ranks. Of which;</w:t>
      </w:r>
    </w:p>
    <w:p w14:paraId="55C02FC7" w14:textId="77777777" w:rsidR="00E65B33" w:rsidRPr="00761547" w:rsidRDefault="00E65B33" w:rsidP="003578D0">
      <w:pPr>
        <w:spacing w:after="0" w:line="240" w:lineRule="auto"/>
        <w:jc w:val="both"/>
        <w:rPr>
          <w:rFonts w:ascii="Arial" w:hAnsi="Arial" w:cs="Arial"/>
          <w:bCs/>
          <w:sz w:val="8"/>
          <w:szCs w:val="8"/>
        </w:rPr>
      </w:pPr>
    </w:p>
    <w:p w14:paraId="15B27889" w14:textId="6B89CD47" w:rsidR="00E65B33" w:rsidRDefault="00E65B33" w:rsidP="003578D0">
      <w:pPr>
        <w:spacing w:after="0" w:line="240" w:lineRule="auto"/>
        <w:jc w:val="both"/>
        <w:rPr>
          <w:rFonts w:ascii="Arial" w:hAnsi="Arial" w:cs="Arial"/>
          <w:bCs/>
          <w:sz w:val="20"/>
          <w:szCs w:val="20"/>
        </w:rPr>
      </w:pPr>
      <w:r>
        <w:rPr>
          <w:rFonts w:ascii="Arial" w:hAnsi="Arial" w:cs="Arial"/>
          <w:bCs/>
          <w:sz w:val="20"/>
          <w:szCs w:val="20"/>
        </w:rPr>
        <w:t>474 at HQ (‘E’ Camp)</w:t>
      </w:r>
    </w:p>
    <w:p w14:paraId="128EFF82" w14:textId="772D4760" w:rsidR="00E65B33" w:rsidRDefault="00E65B33" w:rsidP="003578D0">
      <w:pPr>
        <w:spacing w:after="0" w:line="240" w:lineRule="auto"/>
        <w:jc w:val="both"/>
        <w:rPr>
          <w:rFonts w:ascii="Arial" w:hAnsi="Arial" w:cs="Arial"/>
          <w:bCs/>
          <w:sz w:val="20"/>
          <w:szCs w:val="20"/>
        </w:rPr>
      </w:pPr>
      <w:r>
        <w:rPr>
          <w:rFonts w:ascii="Arial" w:hAnsi="Arial" w:cs="Arial"/>
          <w:bCs/>
          <w:sz w:val="20"/>
          <w:szCs w:val="20"/>
        </w:rPr>
        <w:t>480 at ‘L’ Camp (1 mile)</w:t>
      </w:r>
    </w:p>
    <w:p w14:paraId="4E0CFE64" w14:textId="4230FCEC" w:rsidR="00E65B33" w:rsidRDefault="00E65B33" w:rsidP="003578D0">
      <w:pPr>
        <w:spacing w:after="0" w:line="240" w:lineRule="auto"/>
        <w:jc w:val="both"/>
        <w:rPr>
          <w:rFonts w:ascii="Arial" w:hAnsi="Arial" w:cs="Arial"/>
          <w:bCs/>
          <w:sz w:val="20"/>
          <w:szCs w:val="20"/>
        </w:rPr>
      </w:pPr>
      <w:r>
        <w:rPr>
          <w:rFonts w:ascii="Arial" w:hAnsi="Arial" w:cs="Arial"/>
          <w:bCs/>
          <w:sz w:val="20"/>
          <w:szCs w:val="20"/>
        </w:rPr>
        <w:t xml:space="preserve">  87 at ‘S’ Camp (1 mile)</w:t>
      </w:r>
      <w:r w:rsidR="00F72139">
        <w:rPr>
          <w:rFonts w:ascii="Arial" w:hAnsi="Arial" w:cs="Arial"/>
          <w:bCs/>
          <w:sz w:val="20"/>
          <w:szCs w:val="20"/>
        </w:rPr>
        <w:t xml:space="preserve"> </w:t>
      </w:r>
    </w:p>
    <w:p w14:paraId="45BE2DEF" w14:textId="54534414" w:rsidR="00E65B33" w:rsidRDefault="00E65B33" w:rsidP="003578D0">
      <w:pPr>
        <w:spacing w:after="0" w:line="240" w:lineRule="auto"/>
        <w:jc w:val="both"/>
        <w:rPr>
          <w:rFonts w:ascii="Arial" w:hAnsi="Arial" w:cs="Arial"/>
          <w:bCs/>
          <w:sz w:val="20"/>
          <w:szCs w:val="20"/>
        </w:rPr>
      </w:pPr>
      <w:r>
        <w:rPr>
          <w:rFonts w:ascii="Arial" w:hAnsi="Arial" w:cs="Arial"/>
          <w:bCs/>
          <w:sz w:val="20"/>
          <w:szCs w:val="20"/>
        </w:rPr>
        <w:t xml:space="preserve">    1 in a billet.</w:t>
      </w:r>
    </w:p>
    <w:p w14:paraId="02754E37" w14:textId="1C704120" w:rsidR="00234956" w:rsidRDefault="00E65B33" w:rsidP="003578D0">
      <w:pPr>
        <w:spacing w:after="0" w:line="240" w:lineRule="auto"/>
        <w:jc w:val="both"/>
        <w:rPr>
          <w:rFonts w:ascii="Arial" w:hAnsi="Arial" w:cs="Arial"/>
          <w:bCs/>
          <w:sz w:val="20"/>
          <w:szCs w:val="20"/>
        </w:rPr>
      </w:pPr>
      <w:r>
        <w:rPr>
          <w:rFonts w:ascii="Arial" w:hAnsi="Arial" w:cs="Arial"/>
          <w:bCs/>
          <w:sz w:val="20"/>
          <w:szCs w:val="20"/>
        </w:rPr>
        <w:t xml:space="preserve">  22 attached </w:t>
      </w:r>
      <w:r w:rsidR="00613154">
        <w:rPr>
          <w:rFonts w:ascii="Arial" w:hAnsi="Arial" w:cs="Arial"/>
          <w:bCs/>
          <w:sz w:val="20"/>
          <w:szCs w:val="20"/>
        </w:rPr>
        <w:t>from</w:t>
      </w:r>
      <w:r>
        <w:rPr>
          <w:rFonts w:ascii="Arial" w:hAnsi="Arial" w:cs="Arial"/>
          <w:bCs/>
          <w:sz w:val="20"/>
          <w:szCs w:val="20"/>
        </w:rPr>
        <w:t xml:space="preserve"> 1018 Company.</w:t>
      </w:r>
      <w:r w:rsidR="00761547">
        <w:rPr>
          <w:rFonts w:ascii="Arial" w:hAnsi="Arial" w:cs="Arial"/>
          <w:bCs/>
          <w:sz w:val="20"/>
          <w:szCs w:val="20"/>
        </w:rPr>
        <w:t xml:space="preserve"> [</w:t>
      </w:r>
      <w:proofErr w:type="spellStart"/>
      <w:r w:rsidR="00761547">
        <w:rPr>
          <w:rFonts w:ascii="Arial" w:hAnsi="Arial" w:cs="Arial"/>
          <w:bCs/>
          <w:sz w:val="20"/>
          <w:szCs w:val="20"/>
        </w:rPr>
        <w:t>Acksea</w:t>
      </w:r>
      <w:proofErr w:type="spellEnd"/>
      <w:r w:rsidR="00761547">
        <w:rPr>
          <w:rFonts w:ascii="Arial" w:hAnsi="Arial" w:cs="Arial"/>
          <w:bCs/>
          <w:sz w:val="20"/>
          <w:szCs w:val="20"/>
        </w:rPr>
        <w:t xml:space="preserve"> camp 34/1018].</w:t>
      </w:r>
    </w:p>
    <w:p w14:paraId="6B1D39CD" w14:textId="77777777" w:rsidR="00761547" w:rsidRPr="00761547" w:rsidRDefault="00761547" w:rsidP="003578D0">
      <w:pPr>
        <w:spacing w:after="0" w:line="240" w:lineRule="auto"/>
        <w:jc w:val="both"/>
        <w:rPr>
          <w:rFonts w:ascii="Arial" w:hAnsi="Arial" w:cs="Arial"/>
          <w:bCs/>
          <w:sz w:val="12"/>
          <w:szCs w:val="12"/>
        </w:rPr>
      </w:pPr>
    </w:p>
    <w:p w14:paraId="277CC458" w14:textId="5472DD67" w:rsidR="00761547" w:rsidRDefault="00761547" w:rsidP="003578D0">
      <w:pPr>
        <w:spacing w:after="0" w:line="240" w:lineRule="auto"/>
        <w:jc w:val="both"/>
        <w:rPr>
          <w:rFonts w:ascii="Arial" w:hAnsi="Arial" w:cs="Arial"/>
          <w:bCs/>
          <w:sz w:val="20"/>
          <w:szCs w:val="20"/>
        </w:rPr>
      </w:pPr>
      <w:r>
        <w:rPr>
          <w:rFonts w:ascii="Arial" w:hAnsi="Arial" w:cs="Arial"/>
          <w:bCs/>
          <w:sz w:val="20"/>
          <w:szCs w:val="20"/>
        </w:rPr>
        <w:t>Commandant:</w:t>
      </w:r>
      <w:r>
        <w:rPr>
          <w:rFonts w:ascii="Arial" w:hAnsi="Arial" w:cs="Arial"/>
          <w:bCs/>
          <w:sz w:val="20"/>
          <w:szCs w:val="20"/>
        </w:rPr>
        <w:tab/>
        <w:t>Major G A G Muggleton</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Camp leader:</w:t>
      </w:r>
      <w:r>
        <w:rPr>
          <w:rFonts w:ascii="Arial" w:hAnsi="Arial" w:cs="Arial"/>
          <w:bCs/>
          <w:sz w:val="20"/>
          <w:szCs w:val="20"/>
        </w:rPr>
        <w:tab/>
        <w:t xml:space="preserve">Ob </w:t>
      </w:r>
      <w:proofErr w:type="spellStart"/>
      <w:r>
        <w:rPr>
          <w:rFonts w:ascii="Arial" w:hAnsi="Arial" w:cs="Arial"/>
          <w:bCs/>
          <w:sz w:val="20"/>
          <w:szCs w:val="20"/>
        </w:rPr>
        <w:t>Bootsmaat</w:t>
      </w:r>
      <w:proofErr w:type="spellEnd"/>
      <w:r>
        <w:rPr>
          <w:rFonts w:ascii="Arial" w:hAnsi="Arial" w:cs="Arial"/>
          <w:bCs/>
          <w:sz w:val="20"/>
          <w:szCs w:val="20"/>
        </w:rPr>
        <w:t xml:space="preserve"> O</w:t>
      </w:r>
      <w:r w:rsidR="00AF4F0C">
        <w:rPr>
          <w:rFonts w:ascii="Arial" w:hAnsi="Arial" w:cs="Arial"/>
          <w:bCs/>
          <w:sz w:val="20"/>
          <w:szCs w:val="20"/>
        </w:rPr>
        <w:t>tto</w:t>
      </w:r>
      <w:r>
        <w:rPr>
          <w:rFonts w:ascii="Arial" w:hAnsi="Arial" w:cs="Arial"/>
          <w:bCs/>
          <w:sz w:val="20"/>
          <w:szCs w:val="20"/>
        </w:rPr>
        <w:t xml:space="preserve"> </w:t>
      </w:r>
      <w:proofErr w:type="spellStart"/>
      <w:r>
        <w:rPr>
          <w:rFonts w:ascii="Arial" w:hAnsi="Arial" w:cs="Arial"/>
          <w:bCs/>
          <w:sz w:val="20"/>
          <w:szCs w:val="20"/>
        </w:rPr>
        <w:t>Reckstat</w:t>
      </w:r>
      <w:proofErr w:type="spellEnd"/>
      <w:r>
        <w:rPr>
          <w:rFonts w:ascii="Arial" w:hAnsi="Arial" w:cs="Arial"/>
          <w:bCs/>
          <w:sz w:val="20"/>
          <w:szCs w:val="20"/>
        </w:rPr>
        <w:t xml:space="preserve"> (A)</w:t>
      </w:r>
    </w:p>
    <w:p w14:paraId="17DFDC73" w14:textId="139EB4EE" w:rsidR="00761547" w:rsidRDefault="00761547" w:rsidP="003578D0">
      <w:pPr>
        <w:spacing w:after="0" w:line="240" w:lineRule="auto"/>
        <w:jc w:val="both"/>
        <w:rPr>
          <w:rFonts w:ascii="Arial" w:hAnsi="Arial" w:cs="Arial"/>
          <w:bCs/>
          <w:sz w:val="20"/>
          <w:szCs w:val="20"/>
        </w:rPr>
      </w:pPr>
      <w:r>
        <w:rPr>
          <w:rFonts w:ascii="Arial" w:hAnsi="Arial" w:cs="Arial"/>
          <w:bCs/>
          <w:sz w:val="20"/>
          <w:szCs w:val="20"/>
        </w:rPr>
        <w:t>Interpreter:</w:t>
      </w:r>
      <w:r>
        <w:rPr>
          <w:rFonts w:ascii="Arial" w:hAnsi="Arial" w:cs="Arial"/>
          <w:bCs/>
          <w:sz w:val="20"/>
          <w:szCs w:val="20"/>
        </w:rPr>
        <w:tab/>
        <w:t>Sgt M Engel</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Deputy C/</w:t>
      </w:r>
      <w:proofErr w:type="gramStart"/>
      <w:r>
        <w:rPr>
          <w:rFonts w:ascii="Arial" w:hAnsi="Arial" w:cs="Arial"/>
          <w:bCs/>
          <w:sz w:val="20"/>
          <w:szCs w:val="20"/>
        </w:rPr>
        <w:t>L:</w:t>
      </w:r>
      <w:r>
        <w:rPr>
          <w:rFonts w:ascii="Arial" w:hAnsi="Arial" w:cs="Arial"/>
          <w:bCs/>
          <w:sz w:val="20"/>
          <w:szCs w:val="20"/>
        </w:rPr>
        <w:tab/>
      </w:r>
      <w:proofErr w:type="spellStart"/>
      <w:r>
        <w:rPr>
          <w:rFonts w:ascii="Arial" w:hAnsi="Arial" w:cs="Arial"/>
          <w:bCs/>
          <w:sz w:val="20"/>
          <w:szCs w:val="20"/>
        </w:rPr>
        <w:t>St.Fw</w:t>
      </w:r>
      <w:proofErr w:type="spellEnd"/>
      <w:proofErr w:type="gramEnd"/>
      <w:r>
        <w:rPr>
          <w:rFonts w:ascii="Arial" w:hAnsi="Arial" w:cs="Arial"/>
          <w:bCs/>
          <w:sz w:val="20"/>
          <w:szCs w:val="20"/>
        </w:rPr>
        <w:t xml:space="preserve"> K Truschkowski (B)</w:t>
      </w:r>
    </w:p>
    <w:p w14:paraId="0BAD7C38" w14:textId="2009FEBA" w:rsidR="00761547" w:rsidRDefault="00AF4F0C" w:rsidP="003578D0">
      <w:pPr>
        <w:spacing w:after="0" w:line="240" w:lineRule="auto"/>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German M.O.:</w:t>
      </w:r>
      <w:r>
        <w:rPr>
          <w:rFonts w:ascii="Arial" w:hAnsi="Arial" w:cs="Arial"/>
          <w:bCs/>
          <w:sz w:val="20"/>
          <w:szCs w:val="20"/>
        </w:rPr>
        <w:tab/>
        <w:t>St/Arzt O Krauser (B)</w:t>
      </w:r>
    </w:p>
    <w:p w14:paraId="0A69829C" w14:textId="1F5746B9" w:rsidR="00AF4F0C" w:rsidRDefault="00AF4F0C" w:rsidP="003578D0">
      <w:pPr>
        <w:spacing w:after="0" w:line="240" w:lineRule="auto"/>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‘L’ Camp </w:t>
      </w:r>
      <w:proofErr w:type="spellStart"/>
      <w:proofErr w:type="gramStart"/>
      <w:r>
        <w:rPr>
          <w:rFonts w:ascii="Arial" w:hAnsi="Arial" w:cs="Arial"/>
          <w:bCs/>
          <w:sz w:val="20"/>
          <w:szCs w:val="20"/>
        </w:rPr>
        <w:t>leader:Hengsch</w:t>
      </w:r>
      <w:proofErr w:type="spellEnd"/>
      <w:proofErr w:type="gramEnd"/>
      <w:r>
        <w:rPr>
          <w:rFonts w:ascii="Arial" w:hAnsi="Arial" w:cs="Arial"/>
          <w:bCs/>
          <w:sz w:val="20"/>
          <w:szCs w:val="20"/>
        </w:rPr>
        <w:t xml:space="preserve"> Gustav (</w:t>
      </w:r>
      <w:proofErr w:type="gramStart"/>
      <w:r>
        <w:rPr>
          <w:rFonts w:ascii="Arial" w:hAnsi="Arial" w:cs="Arial"/>
          <w:bCs/>
          <w:sz w:val="20"/>
          <w:szCs w:val="20"/>
        </w:rPr>
        <w:t>B)</w:t>
      </w:r>
      <w:r w:rsidR="00613154">
        <w:rPr>
          <w:rFonts w:ascii="Arial" w:hAnsi="Arial" w:cs="Arial"/>
          <w:bCs/>
          <w:sz w:val="20"/>
          <w:szCs w:val="20"/>
        </w:rPr>
        <w:t xml:space="preserve">  [</w:t>
      </w:r>
      <w:proofErr w:type="gramEnd"/>
      <w:r w:rsidR="00613154">
        <w:rPr>
          <w:rFonts w:ascii="Arial" w:hAnsi="Arial" w:cs="Arial"/>
          <w:bCs/>
          <w:sz w:val="20"/>
          <w:szCs w:val="20"/>
        </w:rPr>
        <w:t xml:space="preserve">or </w:t>
      </w:r>
      <w:proofErr w:type="spellStart"/>
      <w:r w:rsidR="00613154">
        <w:rPr>
          <w:rFonts w:ascii="Arial" w:hAnsi="Arial" w:cs="Arial"/>
          <w:bCs/>
          <w:sz w:val="20"/>
          <w:szCs w:val="20"/>
        </w:rPr>
        <w:t>Bengsch</w:t>
      </w:r>
      <w:proofErr w:type="spellEnd"/>
      <w:r w:rsidR="00613154">
        <w:rPr>
          <w:rFonts w:ascii="Arial" w:hAnsi="Arial" w:cs="Arial"/>
          <w:bCs/>
          <w:sz w:val="20"/>
          <w:szCs w:val="20"/>
        </w:rPr>
        <w:t>]</w:t>
      </w:r>
    </w:p>
    <w:p w14:paraId="14DFD2AD" w14:textId="77777777" w:rsidR="00761547" w:rsidRPr="00885DFA" w:rsidRDefault="00761547" w:rsidP="003578D0">
      <w:pPr>
        <w:spacing w:after="0" w:line="240" w:lineRule="auto"/>
        <w:jc w:val="both"/>
        <w:rPr>
          <w:rFonts w:ascii="Arial" w:hAnsi="Arial" w:cs="Arial"/>
          <w:bCs/>
          <w:sz w:val="12"/>
          <w:szCs w:val="12"/>
        </w:rPr>
      </w:pPr>
    </w:p>
    <w:p w14:paraId="064DA54F" w14:textId="3FA1841A" w:rsidR="00761547" w:rsidRDefault="00AF4F0C" w:rsidP="003578D0">
      <w:pPr>
        <w:spacing w:after="0" w:line="240" w:lineRule="auto"/>
        <w:jc w:val="both"/>
        <w:rPr>
          <w:rFonts w:ascii="Arial" w:hAnsi="Arial" w:cs="Arial"/>
          <w:bCs/>
          <w:sz w:val="20"/>
          <w:szCs w:val="20"/>
        </w:rPr>
      </w:pPr>
      <w:r>
        <w:rPr>
          <w:rFonts w:ascii="Arial" w:hAnsi="Arial" w:cs="Arial"/>
          <w:bCs/>
          <w:sz w:val="20"/>
          <w:szCs w:val="20"/>
        </w:rPr>
        <w:t xml:space="preserve">The Commandant had been in post for 3 weeks. He was generally supportive of re-education. </w:t>
      </w:r>
    </w:p>
    <w:p w14:paraId="1E94D4A2" w14:textId="77777777" w:rsidR="00AF4F0C" w:rsidRPr="00AF4F0C" w:rsidRDefault="00AF4F0C" w:rsidP="003578D0">
      <w:pPr>
        <w:spacing w:after="0" w:line="240" w:lineRule="auto"/>
        <w:jc w:val="both"/>
        <w:rPr>
          <w:rFonts w:ascii="Arial" w:hAnsi="Arial" w:cs="Arial"/>
          <w:bCs/>
          <w:sz w:val="12"/>
          <w:szCs w:val="12"/>
        </w:rPr>
      </w:pPr>
    </w:p>
    <w:p w14:paraId="037B9445" w14:textId="29FB3F6A" w:rsidR="00AF4F0C" w:rsidRDefault="00AF4F0C" w:rsidP="003578D0">
      <w:pPr>
        <w:spacing w:after="0" w:line="240" w:lineRule="auto"/>
        <w:jc w:val="both"/>
        <w:rPr>
          <w:rFonts w:ascii="Arial" w:hAnsi="Arial" w:cs="Arial"/>
          <w:bCs/>
          <w:sz w:val="20"/>
          <w:szCs w:val="20"/>
        </w:rPr>
      </w:pPr>
      <w:r>
        <w:rPr>
          <w:rFonts w:ascii="Arial" w:hAnsi="Arial" w:cs="Arial"/>
          <w:bCs/>
          <w:sz w:val="20"/>
          <w:szCs w:val="20"/>
        </w:rPr>
        <w:t>The Interpreter was young and “</w:t>
      </w:r>
      <w:r w:rsidRPr="00AF4F0C">
        <w:rPr>
          <w:rFonts w:ascii="Arial" w:hAnsi="Arial" w:cs="Arial"/>
          <w:bCs/>
          <w:i/>
          <w:iCs/>
          <w:sz w:val="20"/>
          <w:szCs w:val="20"/>
        </w:rPr>
        <w:t>rather inexperienced,”</w:t>
      </w:r>
      <w:r>
        <w:rPr>
          <w:rFonts w:ascii="Arial" w:hAnsi="Arial" w:cs="Arial"/>
          <w:bCs/>
          <w:sz w:val="20"/>
          <w:szCs w:val="20"/>
        </w:rPr>
        <w:t xml:space="preserve"> but conscientious, hard-working and supported re-education.</w:t>
      </w:r>
    </w:p>
    <w:p w14:paraId="3CF3A821" w14:textId="77777777" w:rsidR="00AF4F0C" w:rsidRPr="00AF4F0C" w:rsidRDefault="00AF4F0C" w:rsidP="003578D0">
      <w:pPr>
        <w:spacing w:after="0" w:line="240" w:lineRule="auto"/>
        <w:jc w:val="both"/>
        <w:rPr>
          <w:rFonts w:ascii="Arial" w:hAnsi="Arial" w:cs="Arial"/>
          <w:bCs/>
          <w:sz w:val="12"/>
          <w:szCs w:val="12"/>
        </w:rPr>
      </w:pPr>
    </w:p>
    <w:p w14:paraId="2BB776B5" w14:textId="4E116A52" w:rsidR="00AF4F0C" w:rsidRDefault="00AF4F0C" w:rsidP="003578D0">
      <w:pPr>
        <w:spacing w:after="0" w:line="240" w:lineRule="auto"/>
        <w:jc w:val="both"/>
        <w:rPr>
          <w:rFonts w:ascii="Arial" w:hAnsi="Arial" w:cs="Arial"/>
          <w:bCs/>
          <w:sz w:val="20"/>
          <w:szCs w:val="20"/>
        </w:rPr>
      </w:pPr>
      <w:r>
        <w:rPr>
          <w:rFonts w:ascii="Arial" w:hAnsi="Arial" w:cs="Arial"/>
          <w:bCs/>
          <w:sz w:val="20"/>
          <w:szCs w:val="20"/>
        </w:rPr>
        <w:t xml:space="preserve">Camp leader </w:t>
      </w:r>
      <w:proofErr w:type="spellStart"/>
      <w:r>
        <w:rPr>
          <w:rFonts w:ascii="Arial" w:hAnsi="Arial" w:cs="Arial"/>
          <w:bCs/>
          <w:sz w:val="20"/>
          <w:szCs w:val="20"/>
        </w:rPr>
        <w:t>Reckstat</w:t>
      </w:r>
      <w:proofErr w:type="spellEnd"/>
      <w:r>
        <w:rPr>
          <w:rFonts w:ascii="Arial" w:hAnsi="Arial" w:cs="Arial"/>
          <w:bCs/>
          <w:sz w:val="20"/>
          <w:szCs w:val="20"/>
        </w:rPr>
        <w:t xml:space="preserve"> had been reported in November for; “</w:t>
      </w:r>
      <w:r w:rsidRPr="00AF4F0C">
        <w:rPr>
          <w:rFonts w:ascii="Arial" w:hAnsi="Arial" w:cs="Arial"/>
          <w:bCs/>
          <w:i/>
          <w:iCs/>
          <w:sz w:val="20"/>
          <w:szCs w:val="20"/>
        </w:rPr>
        <w:t>Prussian barrack square manners</w:t>
      </w:r>
      <w:r>
        <w:rPr>
          <w:rFonts w:ascii="Arial" w:hAnsi="Arial" w:cs="Arial"/>
          <w:bCs/>
          <w:sz w:val="20"/>
          <w:szCs w:val="20"/>
        </w:rPr>
        <w:t>” and not supporting re-education. He had also contributed an article for the camp magazine which was regarded as cynical and “</w:t>
      </w:r>
      <w:r w:rsidRPr="00AF4F0C">
        <w:rPr>
          <w:rFonts w:ascii="Arial" w:hAnsi="Arial" w:cs="Arial"/>
          <w:bCs/>
          <w:i/>
          <w:iCs/>
          <w:sz w:val="20"/>
          <w:szCs w:val="20"/>
        </w:rPr>
        <w:t>destructive criticism</w:t>
      </w:r>
      <w:r>
        <w:rPr>
          <w:rFonts w:ascii="Arial" w:hAnsi="Arial" w:cs="Arial"/>
          <w:bCs/>
          <w:sz w:val="20"/>
          <w:szCs w:val="20"/>
        </w:rPr>
        <w:t>.” Despite the fact that he was regarded as an anti-Nazi (A grade), he was regarded as unsuitable as Camp leader and was being transferred to Sudbury, Camp 23.</w:t>
      </w:r>
    </w:p>
    <w:p w14:paraId="2C0EF875" w14:textId="77777777" w:rsidR="00AF4F0C" w:rsidRPr="00F72139" w:rsidRDefault="00AF4F0C" w:rsidP="003578D0">
      <w:pPr>
        <w:spacing w:after="0" w:line="240" w:lineRule="auto"/>
        <w:jc w:val="both"/>
        <w:rPr>
          <w:rFonts w:ascii="Arial" w:hAnsi="Arial" w:cs="Arial"/>
          <w:bCs/>
          <w:sz w:val="12"/>
          <w:szCs w:val="12"/>
        </w:rPr>
      </w:pPr>
    </w:p>
    <w:p w14:paraId="6D5E8242" w14:textId="485B7037" w:rsidR="00F72139" w:rsidRDefault="00F72139" w:rsidP="003578D0">
      <w:pPr>
        <w:spacing w:after="0" w:line="240" w:lineRule="auto"/>
        <w:jc w:val="both"/>
        <w:rPr>
          <w:rFonts w:ascii="Arial" w:hAnsi="Arial" w:cs="Arial"/>
          <w:bCs/>
          <w:sz w:val="20"/>
          <w:szCs w:val="20"/>
        </w:rPr>
      </w:pPr>
      <w:r>
        <w:rPr>
          <w:rFonts w:ascii="Arial" w:hAnsi="Arial" w:cs="Arial"/>
          <w:bCs/>
          <w:sz w:val="20"/>
          <w:szCs w:val="20"/>
        </w:rPr>
        <w:t>It was recommended that the deputy should become the new camp leader.</w:t>
      </w:r>
    </w:p>
    <w:p w14:paraId="260685D7" w14:textId="77777777" w:rsidR="00761547" w:rsidRPr="00F72139" w:rsidRDefault="00761547" w:rsidP="003578D0">
      <w:pPr>
        <w:spacing w:after="0" w:line="240" w:lineRule="auto"/>
        <w:jc w:val="both"/>
        <w:rPr>
          <w:rFonts w:ascii="Arial" w:hAnsi="Arial" w:cs="Arial"/>
          <w:bCs/>
          <w:sz w:val="12"/>
          <w:szCs w:val="12"/>
        </w:rPr>
      </w:pPr>
    </w:p>
    <w:tbl>
      <w:tblPr>
        <w:tblStyle w:val="TableGrid"/>
        <w:tblW w:w="0" w:type="auto"/>
        <w:tblLook w:val="04A0" w:firstRow="1" w:lastRow="0" w:firstColumn="1" w:lastColumn="0" w:noHBand="0" w:noVBand="1"/>
      </w:tblPr>
      <w:tblGrid>
        <w:gridCol w:w="2263"/>
        <w:gridCol w:w="1452"/>
        <w:gridCol w:w="1453"/>
        <w:gridCol w:w="1452"/>
        <w:gridCol w:w="1453"/>
        <w:gridCol w:w="1452"/>
        <w:gridCol w:w="1453"/>
        <w:gridCol w:w="1452"/>
        <w:gridCol w:w="1453"/>
        <w:gridCol w:w="1505"/>
      </w:tblGrid>
      <w:tr w:rsidR="00761547" w14:paraId="65FE5B6E" w14:textId="2640C458" w:rsidTr="00761547">
        <w:tc>
          <w:tcPr>
            <w:tcW w:w="2263" w:type="dxa"/>
            <w:tcBorders>
              <w:top w:val="nil"/>
              <w:left w:val="nil"/>
              <w:bottom w:val="nil"/>
              <w:right w:val="single" w:sz="4" w:space="0" w:color="auto"/>
            </w:tcBorders>
          </w:tcPr>
          <w:p w14:paraId="77D0E1C2" w14:textId="4C023B05" w:rsidR="00761547" w:rsidRDefault="00761547" w:rsidP="003578D0">
            <w:pPr>
              <w:jc w:val="both"/>
              <w:rPr>
                <w:rFonts w:ascii="Arial" w:hAnsi="Arial" w:cs="Arial"/>
                <w:bCs/>
                <w:sz w:val="20"/>
                <w:szCs w:val="20"/>
              </w:rPr>
            </w:pPr>
            <w:r>
              <w:rPr>
                <w:rFonts w:ascii="Arial" w:hAnsi="Arial" w:cs="Arial"/>
                <w:bCs/>
                <w:sz w:val="20"/>
                <w:szCs w:val="20"/>
              </w:rPr>
              <w:t>Political screening:</w:t>
            </w:r>
          </w:p>
        </w:tc>
        <w:tc>
          <w:tcPr>
            <w:tcW w:w="1452" w:type="dxa"/>
            <w:tcBorders>
              <w:left w:val="single" w:sz="4" w:space="0" w:color="auto"/>
            </w:tcBorders>
          </w:tcPr>
          <w:p w14:paraId="2371C424" w14:textId="4F12C48F" w:rsidR="00761547" w:rsidRDefault="00761547" w:rsidP="00761547">
            <w:pPr>
              <w:jc w:val="center"/>
              <w:rPr>
                <w:rFonts w:ascii="Arial" w:hAnsi="Arial" w:cs="Arial"/>
                <w:bCs/>
                <w:sz w:val="20"/>
                <w:szCs w:val="20"/>
              </w:rPr>
            </w:pPr>
            <w:r>
              <w:rPr>
                <w:rFonts w:ascii="Arial" w:hAnsi="Arial" w:cs="Arial"/>
                <w:bCs/>
                <w:sz w:val="20"/>
                <w:szCs w:val="20"/>
              </w:rPr>
              <w:t>A+</w:t>
            </w:r>
          </w:p>
        </w:tc>
        <w:tc>
          <w:tcPr>
            <w:tcW w:w="1453" w:type="dxa"/>
          </w:tcPr>
          <w:p w14:paraId="5E7E6BDF" w14:textId="1E0B93EB" w:rsidR="00761547" w:rsidRDefault="00761547" w:rsidP="00761547">
            <w:pPr>
              <w:jc w:val="center"/>
              <w:rPr>
                <w:rFonts w:ascii="Arial" w:hAnsi="Arial" w:cs="Arial"/>
                <w:bCs/>
                <w:sz w:val="20"/>
                <w:szCs w:val="20"/>
              </w:rPr>
            </w:pPr>
            <w:r>
              <w:rPr>
                <w:rFonts w:ascii="Arial" w:hAnsi="Arial" w:cs="Arial"/>
                <w:bCs/>
                <w:sz w:val="20"/>
                <w:szCs w:val="20"/>
              </w:rPr>
              <w:t>A</w:t>
            </w:r>
          </w:p>
        </w:tc>
        <w:tc>
          <w:tcPr>
            <w:tcW w:w="1452" w:type="dxa"/>
          </w:tcPr>
          <w:p w14:paraId="32FD3F33" w14:textId="69841144" w:rsidR="00761547" w:rsidRDefault="00761547" w:rsidP="00761547">
            <w:pPr>
              <w:jc w:val="center"/>
              <w:rPr>
                <w:rFonts w:ascii="Arial" w:hAnsi="Arial" w:cs="Arial"/>
                <w:bCs/>
                <w:sz w:val="20"/>
                <w:szCs w:val="20"/>
              </w:rPr>
            </w:pPr>
            <w:r>
              <w:rPr>
                <w:rFonts w:ascii="Arial" w:hAnsi="Arial" w:cs="Arial"/>
                <w:bCs/>
                <w:sz w:val="20"/>
                <w:szCs w:val="20"/>
              </w:rPr>
              <w:t>A-</w:t>
            </w:r>
          </w:p>
        </w:tc>
        <w:tc>
          <w:tcPr>
            <w:tcW w:w="1453" w:type="dxa"/>
          </w:tcPr>
          <w:p w14:paraId="386E64AA" w14:textId="6B11896D" w:rsidR="00761547" w:rsidRDefault="00761547" w:rsidP="00761547">
            <w:pPr>
              <w:jc w:val="center"/>
              <w:rPr>
                <w:rFonts w:ascii="Arial" w:hAnsi="Arial" w:cs="Arial"/>
                <w:bCs/>
                <w:sz w:val="20"/>
                <w:szCs w:val="20"/>
              </w:rPr>
            </w:pPr>
            <w:r>
              <w:rPr>
                <w:rFonts w:ascii="Arial" w:hAnsi="Arial" w:cs="Arial"/>
                <w:bCs/>
                <w:sz w:val="20"/>
                <w:szCs w:val="20"/>
              </w:rPr>
              <w:t>B+</w:t>
            </w:r>
          </w:p>
        </w:tc>
        <w:tc>
          <w:tcPr>
            <w:tcW w:w="1452" w:type="dxa"/>
          </w:tcPr>
          <w:p w14:paraId="7E189F20" w14:textId="1AD20EE4" w:rsidR="00761547" w:rsidRDefault="00761547" w:rsidP="00761547">
            <w:pPr>
              <w:jc w:val="center"/>
              <w:rPr>
                <w:rFonts w:ascii="Arial" w:hAnsi="Arial" w:cs="Arial"/>
                <w:bCs/>
                <w:sz w:val="20"/>
                <w:szCs w:val="20"/>
              </w:rPr>
            </w:pPr>
            <w:r>
              <w:rPr>
                <w:rFonts w:ascii="Arial" w:hAnsi="Arial" w:cs="Arial"/>
                <w:bCs/>
                <w:sz w:val="20"/>
                <w:szCs w:val="20"/>
              </w:rPr>
              <w:t>B</w:t>
            </w:r>
          </w:p>
        </w:tc>
        <w:tc>
          <w:tcPr>
            <w:tcW w:w="1453" w:type="dxa"/>
          </w:tcPr>
          <w:p w14:paraId="119D98DF" w14:textId="409DB1B2" w:rsidR="00761547" w:rsidRDefault="00761547" w:rsidP="00761547">
            <w:pPr>
              <w:jc w:val="center"/>
              <w:rPr>
                <w:rFonts w:ascii="Arial" w:hAnsi="Arial" w:cs="Arial"/>
                <w:bCs/>
                <w:sz w:val="20"/>
                <w:szCs w:val="20"/>
              </w:rPr>
            </w:pPr>
            <w:r>
              <w:rPr>
                <w:rFonts w:ascii="Arial" w:hAnsi="Arial" w:cs="Arial"/>
                <w:bCs/>
                <w:sz w:val="20"/>
                <w:szCs w:val="20"/>
              </w:rPr>
              <w:t>B-</w:t>
            </w:r>
          </w:p>
        </w:tc>
        <w:tc>
          <w:tcPr>
            <w:tcW w:w="1452" w:type="dxa"/>
          </w:tcPr>
          <w:p w14:paraId="45AA791B" w14:textId="7CB6BF92" w:rsidR="00761547" w:rsidRDefault="00761547" w:rsidP="00761547">
            <w:pPr>
              <w:jc w:val="center"/>
              <w:rPr>
                <w:rFonts w:ascii="Arial" w:hAnsi="Arial" w:cs="Arial"/>
                <w:bCs/>
                <w:sz w:val="20"/>
                <w:szCs w:val="20"/>
              </w:rPr>
            </w:pPr>
            <w:r>
              <w:rPr>
                <w:rFonts w:ascii="Arial" w:hAnsi="Arial" w:cs="Arial"/>
                <w:bCs/>
                <w:sz w:val="20"/>
                <w:szCs w:val="20"/>
              </w:rPr>
              <w:t>C</w:t>
            </w:r>
          </w:p>
        </w:tc>
        <w:tc>
          <w:tcPr>
            <w:tcW w:w="1453" w:type="dxa"/>
          </w:tcPr>
          <w:p w14:paraId="37F4CCDD" w14:textId="789BD33D" w:rsidR="00761547" w:rsidRDefault="00761547" w:rsidP="00761547">
            <w:pPr>
              <w:jc w:val="center"/>
              <w:rPr>
                <w:rFonts w:ascii="Arial" w:hAnsi="Arial" w:cs="Arial"/>
                <w:bCs/>
                <w:sz w:val="20"/>
                <w:szCs w:val="20"/>
              </w:rPr>
            </w:pPr>
            <w:r>
              <w:rPr>
                <w:rFonts w:ascii="Arial" w:hAnsi="Arial" w:cs="Arial"/>
                <w:bCs/>
                <w:sz w:val="20"/>
                <w:szCs w:val="20"/>
              </w:rPr>
              <w:t>C+</w:t>
            </w:r>
          </w:p>
        </w:tc>
        <w:tc>
          <w:tcPr>
            <w:tcW w:w="1505" w:type="dxa"/>
          </w:tcPr>
          <w:p w14:paraId="1DB9296E" w14:textId="4DBD48DD" w:rsidR="00761547" w:rsidRDefault="00761547" w:rsidP="003578D0">
            <w:pPr>
              <w:jc w:val="both"/>
              <w:rPr>
                <w:rFonts w:ascii="Arial" w:hAnsi="Arial" w:cs="Arial"/>
                <w:bCs/>
                <w:sz w:val="20"/>
                <w:szCs w:val="20"/>
              </w:rPr>
            </w:pPr>
            <w:r>
              <w:rPr>
                <w:rFonts w:ascii="Arial" w:hAnsi="Arial" w:cs="Arial"/>
                <w:bCs/>
                <w:sz w:val="20"/>
                <w:szCs w:val="20"/>
              </w:rPr>
              <w:t>Unscreened</w:t>
            </w:r>
          </w:p>
        </w:tc>
      </w:tr>
      <w:tr w:rsidR="00761547" w14:paraId="2860DFB2" w14:textId="6377230C" w:rsidTr="00761547">
        <w:tc>
          <w:tcPr>
            <w:tcW w:w="2263" w:type="dxa"/>
            <w:tcBorders>
              <w:top w:val="nil"/>
              <w:left w:val="nil"/>
              <w:bottom w:val="nil"/>
              <w:right w:val="single" w:sz="4" w:space="0" w:color="auto"/>
            </w:tcBorders>
          </w:tcPr>
          <w:p w14:paraId="6A06828B" w14:textId="77777777" w:rsidR="00761547" w:rsidRDefault="00761547" w:rsidP="003578D0">
            <w:pPr>
              <w:jc w:val="both"/>
              <w:rPr>
                <w:rFonts w:ascii="Arial" w:hAnsi="Arial" w:cs="Arial"/>
                <w:bCs/>
                <w:sz w:val="20"/>
                <w:szCs w:val="20"/>
              </w:rPr>
            </w:pPr>
          </w:p>
        </w:tc>
        <w:tc>
          <w:tcPr>
            <w:tcW w:w="1452" w:type="dxa"/>
            <w:tcBorders>
              <w:left w:val="single" w:sz="4" w:space="0" w:color="auto"/>
            </w:tcBorders>
          </w:tcPr>
          <w:p w14:paraId="16CB0ACE" w14:textId="363AF515" w:rsidR="00761547" w:rsidRDefault="00761547" w:rsidP="00761547">
            <w:pPr>
              <w:jc w:val="center"/>
              <w:rPr>
                <w:rFonts w:ascii="Arial" w:hAnsi="Arial" w:cs="Arial"/>
                <w:bCs/>
                <w:sz w:val="20"/>
                <w:szCs w:val="20"/>
              </w:rPr>
            </w:pPr>
            <w:r>
              <w:rPr>
                <w:rFonts w:ascii="Arial" w:hAnsi="Arial" w:cs="Arial"/>
                <w:bCs/>
                <w:sz w:val="20"/>
                <w:szCs w:val="20"/>
              </w:rPr>
              <w:t>1</w:t>
            </w:r>
          </w:p>
        </w:tc>
        <w:tc>
          <w:tcPr>
            <w:tcW w:w="1453" w:type="dxa"/>
          </w:tcPr>
          <w:p w14:paraId="066A416E" w14:textId="340E031F" w:rsidR="00761547" w:rsidRDefault="00761547" w:rsidP="00761547">
            <w:pPr>
              <w:jc w:val="center"/>
              <w:rPr>
                <w:rFonts w:ascii="Arial" w:hAnsi="Arial" w:cs="Arial"/>
                <w:bCs/>
                <w:sz w:val="20"/>
                <w:szCs w:val="20"/>
              </w:rPr>
            </w:pPr>
            <w:r>
              <w:rPr>
                <w:rFonts w:ascii="Arial" w:hAnsi="Arial" w:cs="Arial"/>
                <w:bCs/>
                <w:sz w:val="20"/>
                <w:szCs w:val="20"/>
              </w:rPr>
              <w:t>39</w:t>
            </w:r>
          </w:p>
        </w:tc>
        <w:tc>
          <w:tcPr>
            <w:tcW w:w="1452" w:type="dxa"/>
          </w:tcPr>
          <w:p w14:paraId="355CBC1A" w14:textId="189A9B93" w:rsidR="00761547" w:rsidRDefault="00761547" w:rsidP="00761547">
            <w:pPr>
              <w:jc w:val="center"/>
              <w:rPr>
                <w:rFonts w:ascii="Arial" w:hAnsi="Arial" w:cs="Arial"/>
                <w:bCs/>
                <w:sz w:val="20"/>
                <w:szCs w:val="20"/>
              </w:rPr>
            </w:pPr>
            <w:r>
              <w:rPr>
                <w:rFonts w:ascii="Arial" w:hAnsi="Arial" w:cs="Arial"/>
                <w:bCs/>
                <w:sz w:val="20"/>
                <w:szCs w:val="20"/>
              </w:rPr>
              <w:t>1</w:t>
            </w:r>
          </w:p>
        </w:tc>
        <w:tc>
          <w:tcPr>
            <w:tcW w:w="1453" w:type="dxa"/>
          </w:tcPr>
          <w:p w14:paraId="41A9128D" w14:textId="397FCB4F" w:rsidR="00761547" w:rsidRDefault="00761547" w:rsidP="00761547">
            <w:pPr>
              <w:jc w:val="center"/>
              <w:rPr>
                <w:rFonts w:ascii="Arial" w:hAnsi="Arial" w:cs="Arial"/>
                <w:bCs/>
                <w:sz w:val="20"/>
                <w:szCs w:val="20"/>
              </w:rPr>
            </w:pPr>
            <w:r>
              <w:rPr>
                <w:rFonts w:ascii="Arial" w:hAnsi="Arial" w:cs="Arial"/>
                <w:bCs/>
                <w:sz w:val="20"/>
                <w:szCs w:val="20"/>
              </w:rPr>
              <w:t>89</w:t>
            </w:r>
          </w:p>
        </w:tc>
        <w:tc>
          <w:tcPr>
            <w:tcW w:w="1452" w:type="dxa"/>
          </w:tcPr>
          <w:p w14:paraId="0E3994A6" w14:textId="4C15EB2D" w:rsidR="00761547" w:rsidRDefault="00761547" w:rsidP="00761547">
            <w:pPr>
              <w:jc w:val="center"/>
              <w:rPr>
                <w:rFonts w:ascii="Arial" w:hAnsi="Arial" w:cs="Arial"/>
                <w:bCs/>
                <w:sz w:val="20"/>
                <w:szCs w:val="20"/>
              </w:rPr>
            </w:pPr>
            <w:r>
              <w:rPr>
                <w:rFonts w:ascii="Arial" w:hAnsi="Arial" w:cs="Arial"/>
                <w:bCs/>
                <w:sz w:val="20"/>
                <w:szCs w:val="20"/>
              </w:rPr>
              <w:t>420</w:t>
            </w:r>
          </w:p>
        </w:tc>
        <w:tc>
          <w:tcPr>
            <w:tcW w:w="1453" w:type="dxa"/>
          </w:tcPr>
          <w:p w14:paraId="52086D95" w14:textId="1B375572" w:rsidR="00761547" w:rsidRDefault="00761547" w:rsidP="00761547">
            <w:pPr>
              <w:jc w:val="center"/>
              <w:rPr>
                <w:rFonts w:ascii="Arial" w:hAnsi="Arial" w:cs="Arial"/>
                <w:bCs/>
                <w:sz w:val="20"/>
                <w:szCs w:val="20"/>
              </w:rPr>
            </w:pPr>
            <w:r>
              <w:rPr>
                <w:rFonts w:ascii="Arial" w:hAnsi="Arial" w:cs="Arial"/>
                <w:bCs/>
                <w:sz w:val="20"/>
                <w:szCs w:val="20"/>
              </w:rPr>
              <w:t>35</w:t>
            </w:r>
          </w:p>
        </w:tc>
        <w:tc>
          <w:tcPr>
            <w:tcW w:w="1452" w:type="dxa"/>
          </w:tcPr>
          <w:p w14:paraId="27BEAB54" w14:textId="08726CFF" w:rsidR="00761547" w:rsidRDefault="00761547" w:rsidP="00761547">
            <w:pPr>
              <w:jc w:val="center"/>
              <w:rPr>
                <w:rFonts w:ascii="Arial" w:hAnsi="Arial" w:cs="Arial"/>
                <w:bCs/>
                <w:sz w:val="20"/>
                <w:szCs w:val="20"/>
              </w:rPr>
            </w:pPr>
            <w:r>
              <w:rPr>
                <w:rFonts w:ascii="Arial" w:hAnsi="Arial" w:cs="Arial"/>
                <w:bCs/>
                <w:sz w:val="20"/>
                <w:szCs w:val="20"/>
              </w:rPr>
              <w:t>80</w:t>
            </w:r>
          </w:p>
        </w:tc>
        <w:tc>
          <w:tcPr>
            <w:tcW w:w="1453" w:type="dxa"/>
          </w:tcPr>
          <w:p w14:paraId="58BF8B88" w14:textId="28CC3480" w:rsidR="00761547" w:rsidRDefault="00761547" w:rsidP="00761547">
            <w:pPr>
              <w:jc w:val="center"/>
              <w:rPr>
                <w:rFonts w:ascii="Arial" w:hAnsi="Arial" w:cs="Arial"/>
                <w:bCs/>
                <w:sz w:val="20"/>
                <w:szCs w:val="20"/>
              </w:rPr>
            </w:pPr>
            <w:r>
              <w:rPr>
                <w:rFonts w:ascii="Arial" w:hAnsi="Arial" w:cs="Arial"/>
                <w:bCs/>
                <w:sz w:val="20"/>
                <w:szCs w:val="20"/>
              </w:rPr>
              <w:t>8</w:t>
            </w:r>
          </w:p>
        </w:tc>
        <w:tc>
          <w:tcPr>
            <w:tcW w:w="1505" w:type="dxa"/>
          </w:tcPr>
          <w:p w14:paraId="6C886523" w14:textId="5F13C919" w:rsidR="00761547" w:rsidRDefault="00761547" w:rsidP="00761547">
            <w:pPr>
              <w:jc w:val="center"/>
              <w:rPr>
                <w:rFonts w:ascii="Arial" w:hAnsi="Arial" w:cs="Arial"/>
                <w:bCs/>
                <w:sz w:val="20"/>
                <w:szCs w:val="20"/>
              </w:rPr>
            </w:pPr>
            <w:r>
              <w:rPr>
                <w:rFonts w:ascii="Arial" w:hAnsi="Arial" w:cs="Arial"/>
                <w:bCs/>
                <w:sz w:val="20"/>
                <w:szCs w:val="20"/>
              </w:rPr>
              <w:t>369</w:t>
            </w:r>
          </w:p>
        </w:tc>
      </w:tr>
    </w:tbl>
    <w:p w14:paraId="3033723F" w14:textId="77777777" w:rsidR="00761547" w:rsidRPr="00885DFA" w:rsidRDefault="00761547" w:rsidP="003578D0">
      <w:pPr>
        <w:spacing w:after="0" w:line="240" w:lineRule="auto"/>
        <w:jc w:val="both"/>
        <w:rPr>
          <w:rFonts w:ascii="Arial" w:hAnsi="Arial" w:cs="Arial"/>
          <w:bCs/>
          <w:sz w:val="12"/>
          <w:szCs w:val="12"/>
        </w:rPr>
      </w:pPr>
    </w:p>
    <w:p w14:paraId="4EFD7EDB" w14:textId="2B7BE4C9" w:rsidR="00761547" w:rsidRDefault="00F72139" w:rsidP="003578D0">
      <w:pPr>
        <w:spacing w:after="0" w:line="240" w:lineRule="auto"/>
        <w:jc w:val="both"/>
        <w:rPr>
          <w:rFonts w:ascii="Arial" w:hAnsi="Arial" w:cs="Arial"/>
          <w:bCs/>
          <w:sz w:val="20"/>
          <w:szCs w:val="20"/>
        </w:rPr>
      </w:pPr>
      <w:r>
        <w:rPr>
          <w:rFonts w:ascii="Arial" w:hAnsi="Arial" w:cs="Arial"/>
          <w:bCs/>
          <w:sz w:val="20"/>
          <w:szCs w:val="20"/>
        </w:rPr>
        <w:t>Morale was regarded as ‘fair.’ There was a general fear of Russian intentions for Germany. Mail was received regularly, except from the Polish occupied zone. Many pows referred to the excellent treatment they received from the British staff.</w:t>
      </w:r>
    </w:p>
    <w:p w14:paraId="6F96228D" w14:textId="0EEA8470" w:rsidR="00761547" w:rsidRPr="00885DFA" w:rsidRDefault="00761547" w:rsidP="003578D0">
      <w:pPr>
        <w:spacing w:after="0" w:line="240" w:lineRule="auto"/>
        <w:jc w:val="both"/>
        <w:rPr>
          <w:rFonts w:ascii="Arial" w:hAnsi="Arial" w:cs="Arial"/>
          <w:bCs/>
          <w:sz w:val="12"/>
          <w:szCs w:val="12"/>
        </w:rPr>
      </w:pPr>
    </w:p>
    <w:p w14:paraId="4D727A2D" w14:textId="7BA20157" w:rsidR="00885DFA" w:rsidRDefault="00885DFA" w:rsidP="003578D0">
      <w:pPr>
        <w:spacing w:after="0" w:line="240" w:lineRule="auto"/>
        <w:jc w:val="both"/>
        <w:rPr>
          <w:rFonts w:ascii="Arial" w:hAnsi="Arial" w:cs="Arial"/>
          <w:bCs/>
          <w:sz w:val="20"/>
          <w:szCs w:val="20"/>
        </w:rPr>
      </w:pPr>
      <w:r>
        <w:rPr>
          <w:rFonts w:ascii="Arial" w:hAnsi="Arial" w:cs="Arial"/>
          <w:bCs/>
          <w:sz w:val="20"/>
          <w:szCs w:val="20"/>
        </w:rPr>
        <w:t>321 pows were ‘youth’ (under 25). They were seen as being indifferent to re-education activities.</w:t>
      </w:r>
    </w:p>
    <w:p w14:paraId="05296360" w14:textId="77777777" w:rsidR="00885DFA" w:rsidRPr="00885DFA" w:rsidRDefault="00885DFA" w:rsidP="003578D0">
      <w:pPr>
        <w:spacing w:after="0" w:line="240" w:lineRule="auto"/>
        <w:jc w:val="both"/>
        <w:rPr>
          <w:rFonts w:ascii="Arial" w:hAnsi="Arial" w:cs="Arial"/>
          <w:bCs/>
          <w:sz w:val="12"/>
          <w:szCs w:val="12"/>
        </w:rPr>
      </w:pPr>
    </w:p>
    <w:p w14:paraId="032AEDA3" w14:textId="4A8C19B9" w:rsidR="00885DFA" w:rsidRDefault="00885DFA" w:rsidP="003578D0">
      <w:pPr>
        <w:spacing w:after="0" w:line="240" w:lineRule="auto"/>
        <w:jc w:val="both"/>
        <w:rPr>
          <w:rFonts w:ascii="Arial" w:hAnsi="Arial" w:cs="Arial"/>
          <w:bCs/>
          <w:sz w:val="20"/>
          <w:szCs w:val="20"/>
        </w:rPr>
      </w:pPr>
      <w:r>
        <w:rPr>
          <w:rFonts w:ascii="Arial" w:hAnsi="Arial" w:cs="Arial"/>
          <w:bCs/>
          <w:sz w:val="20"/>
          <w:szCs w:val="20"/>
        </w:rPr>
        <w:t>The standard list of re-education activities was given;</w:t>
      </w:r>
    </w:p>
    <w:p w14:paraId="1AF612D6" w14:textId="77777777" w:rsidR="00885DFA" w:rsidRPr="00CC0680" w:rsidRDefault="00885DFA" w:rsidP="003578D0">
      <w:pPr>
        <w:spacing w:after="0" w:line="240" w:lineRule="auto"/>
        <w:jc w:val="both"/>
        <w:rPr>
          <w:rFonts w:ascii="Arial" w:hAnsi="Arial" w:cs="Arial"/>
          <w:bCs/>
          <w:sz w:val="8"/>
          <w:szCs w:val="8"/>
        </w:rPr>
      </w:pPr>
    </w:p>
    <w:p w14:paraId="67ACBFA1" w14:textId="08800769" w:rsidR="00885DFA" w:rsidRDefault="00885DFA" w:rsidP="003578D0">
      <w:pPr>
        <w:spacing w:after="0" w:line="240" w:lineRule="auto"/>
        <w:jc w:val="both"/>
        <w:rPr>
          <w:rFonts w:ascii="Arial" w:hAnsi="Arial" w:cs="Arial"/>
          <w:bCs/>
          <w:sz w:val="20"/>
          <w:szCs w:val="20"/>
        </w:rPr>
      </w:pPr>
      <w:r>
        <w:rPr>
          <w:rFonts w:ascii="Arial" w:hAnsi="Arial" w:cs="Arial"/>
          <w:bCs/>
          <w:sz w:val="20"/>
          <w:szCs w:val="20"/>
        </w:rPr>
        <w:t>Wochenpost and Ausblick – separate appendix.</w:t>
      </w:r>
    </w:p>
    <w:p w14:paraId="192D45B8" w14:textId="77777777" w:rsidR="00885DFA" w:rsidRPr="00CC0680" w:rsidRDefault="00885DFA" w:rsidP="003578D0">
      <w:pPr>
        <w:spacing w:after="0" w:line="240" w:lineRule="auto"/>
        <w:jc w:val="both"/>
        <w:rPr>
          <w:rFonts w:ascii="Arial" w:hAnsi="Arial" w:cs="Arial"/>
          <w:bCs/>
          <w:sz w:val="8"/>
          <w:szCs w:val="8"/>
        </w:rPr>
      </w:pPr>
    </w:p>
    <w:p w14:paraId="202A447D" w14:textId="2A2303F7" w:rsidR="00885DFA" w:rsidRDefault="00885DFA" w:rsidP="003578D0">
      <w:pPr>
        <w:spacing w:after="0" w:line="240" w:lineRule="auto"/>
        <w:jc w:val="both"/>
        <w:rPr>
          <w:rFonts w:ascii="Arial" w:hAnsi="Arial" w:cs="Arial"/>
          <w:bCs/>
          <w:sz w:val="20"/>
          <w:szCs w:val="20"/>
        </w:rPr>
      </w:pPr>
      <w:r>
        <w:rPr>
          <w:rFonts w:ascii="Arial" w:hAnsi="Arial" w:cs="Arial"/>
          <w:bCs/>
          <w:sz w:val="20"/>
          <w:szCs w:val="20"/>
        </w:rPr>
        <w:t>Newspapers – Satisfactory range of British papers. A few Swiss papers were sent from COGA. German papers were only received if sent by relatives.</w:t>
      </w:r>
    </w:p>
    <w:p w14:paraId="0ABD4503" w14:textId="77777777" w:rsidR="00885DFA" w:rsidRPr="00CC0680" w:rsidRDefault="00885DFA" w:rsidP="003578D0">
      <w:pPr>
        <w:spacing w:after="0" w:line="240" w:lineRule="auto"/>
        <w:jc w:val="both"/>
        <w:rPr>
          <w:rFonts w:ascii="Arial" w:hAnsi="Arial" w:cs="Arial"/>
          <w:bCs/>
          <w:sz w:val="8"/>
          <w:szCs w:val="8"/>
        </w:rPr>
      </w:pPr>
    </w:p>
    <w:p w14:paraId="0AA8E9DD" w14:textId="0E2ABEA6" w:rsidR="00885DFA" w:rsidRDefault="00885DFA" w:rsidP="003578D0">
      <w:pPr>
        <w:spacing w:after="0" w:line="240" w:lineRule="auto"/>
        <w:jc w:val="both"/>
        <w:rPr>
          <w:rFonts w:ascii="Arial" w:hAnsi="Arial" w:cs="Arial"/>
          <w:bCs/>
          <w:i/>
          <w:iCs/>
          <w:sz w:val="20"/>
          <w:szCs w:val="20"/>
        </w:rPr>
      </w:pPr>
      <w:r>
        <w:rPr>
          <w:rFonts w:ascii="Arial" w:hAnsi="Arial" w:cs="Arial"/>
          <w:bCs/>
          <w:sz w:val="20"/>
          <w:szCs w:val="20"/>
        </w:rPr>
        <w:t>Library – “</w:t>
      </w:r>
      <w:r w:rsidRPr="00885DFA">
        <w:rPr>
          <w:rFonts w:ascii="Arial" w:hAnsi="Arial" w:cs="Arial"/>
          <w:bCs/>
          <w:i/>
          <w:iCs/>
          <w:sz w:val="20"/>
          <w:szCs w:val="20"/>
        </w:rPr>
        <w:t>Quite well stocked.”</w:t>
      </w:r>
    </w:p>
    <w:p w14:paraId="268F9F5D" w14:textId="77777777" w:rsidR="00885DFA" w:rsidRPr="00CC0680" w:rsidRDefault="00885DFA" w:rsidP="003578D0">
      <w:pPr>
        <w:spacing w:after="0" w:line="240" w:lineRule="auto"/>
        <w:jc w:val="both"/>
        <w:rPr>
          <w:rFonts w:ascii="Arial" w:hAnsi="Arial" w:cs="Arial"/>
          <w:bCs/>
          <w:i/>
          <w:iCs/>
          <w:sz w:val="8"/>
          <w:szCs w:val="8"/>
        </w:rPr>
      </w:pPr>
    </w:p>
    <w:p w14:paraId="7BA13A15" w14:textId="43DD9964" w:rsidR="00885DFA" w:rsidRPr="00885DFA" w:rsidRDefault="00885DFA" w:rsidP="003578D0">
      <w:pPr>
        <w:spacing w:after="0" w:line="240" w:lineRule="auto"/>
        <w:jc w:val="both"/>
        <w:rPr>
          <w:rFonts w:ascii="Arial" w:hAnsi="Arial" w:cs="Arial"/>
          <w:bCs/>
          <w:sz w:val="20"/>
          <w:szCs w:val="20"/>
        </w:rPr>
      </w:pPr>
      <w:r>
        <w:rPr>
          <w:rFonts w:ascii="Arial" w:hAnsi="Arial" w:cs="Arial"/>
          <w:bCs/>
          <w:sz w:val="20"/>
          <w:szCs w:val="20"/>
        </w:rPr>
        <w:t xml:space="preserve">Lectures – 1 lecture recorded; pows from all sites attended at the main camp. More requested. </w:t>
      </w:r>
    </w:p>
    <w:p w14:paraId="1A8E2F6B" w14:textId="77777777" w:rsidR="00885DFA" w:rsidRPr="00CC0680" w:rsidRDefault="00885DFA" w:rsidP="003578D0">
      <w:pPr>
        <w:spacing w:after="0" w:line="240" w:lineRule="auto"/>
        <w:jc w:val="both"/>
        <w:rPr>
          <w:rFonts w:ascii="Arial" w:hAnsi="Arial" w:cs="Arial"/>
          <w:bCs/>
          <w:sz w:val="8"/>
          <w:szCs w:val="8"/>
        </w:rPr>
      </w:pPr>
    </w:p>
    <w:p w14:paraId="1E92F18E" w14:textId="52B6B6EB" w:rsidR="00885DFA" w:rsidRDefault="00885DFA" w:rsidP="003578D0">
      <w:pPr>
        <w:spacing w:after="0" w:line="240" w:lineRule="auto"/>
        <w:jc w:val="both"/>
        <w:rPr>
          <w:rFonts w:ascii="Arial" w:hAnsi="Arial" w:cs="Arial"/>
          <w:bCs/>
          <w:sz w:val="20"/>
          <w:szCs w:val="20"/>
        </w:rPr>
      </w:pPr>
      <w:r>
        <w:rPr>
          <w:rFonts w:ascii="Arial" w:hAnsi="Arial" w:cs="Arial"/>
          <w:bCs/>
          <w:sz w:val="20"/>
          <w:szCs w:val="20"/>
        </w:rPr>
        <w:t>Discussion groups – None.</w:t>
      </w:r>
    </w:p>
    <w:p w14:paraId="3C6E4D1A" w14:textId="77777777" w:rsidR="00885DFA" w:rsidRPr="00CC0680" w:rsidRDefault="00885DFA" w:rsidP="003578D0">
      <w:pPr>
        <w:spacing w:after="0" w:line="240" w:lineRule="auto"/>
        <w:jc w:val="both"/>
        <w:rPr>
          <w:rFonts w:ascii="Arial" w:hAnsi="Arial" w:cs="Arial"/>
          <w:bCs/>
          <w:sz w:val="8"/>
          <w:szCs w:val="8"/>
        </w:rPr>
      </w:pPr>
    </w:p>
    <w:p w14:paraId="40B59D4C" w14:textId="1014C0AC" w:rsidR="00885DFA" w:rsidRDefault="00885DFA" w:rsidP="003578D0">
      <w:pPr>
        <w:spacing w:after="0" w:line="240" w:lineRule="auto"/>
        <w:jc w:val="both"/>
        <w:rPr>
          <w:rFonts w:ascii="Arial" w:hAnsi="Arial" w:cs="Arial"/>
          <w:bCs/>
          <w:sz w:val="20"/>
          <w:szCs w:val="20"/>
        </w:rPr>
      </w:pPr>
      <w:r>
        <w:rPr>
          <w:rFonts w:ascii="Arial" w:hAnsi="Arial" w:cs="Arial"/>
          <w:bCs/>
          <w:sz w:val="20"/>
          <w:szCs w:val="20"/>
        </w:rPr>
        <w:t xml:space="preserve">Films – Fortnightly films supplied by COGA (usually documentaries). Gaumont British films </w:t>
      </w:r>
      <w:r w:rsidR="00B54759">
        <w:rPr>
          <w:rFonts w:ascii="Arial" w:hAnsi="Arial" w:cs="Arial"/>
          <w:bCs/>
          <w:sz w:val="20"/>
          <w:szCs w:val="20"/>
        </w:rPr>
        <w:t xml:space="preserve">also </w:t>
      </w:r>
      <w:r>
        <w:rPr>
          <w:rFonts w:ascii="Arial" w:hAnsi="Arial" w:cs="Arial"/>
          <w:bCs/>
          <w:sz w:val="20"/>
          <w:szCs w:val="20"/>
        </w:rPr>
        <w:t>shown, but the rise in cost from 2d to 6d caused many complaints.</w:t>
      </w:r>
    </w:p>
    <w:p w14:paraId="583F79CA" w14:textId="77777777" w:rsidR="00885DFA" w:rsidRPr="00CC0680" w:rsidRDefault="00885DFA" w:rsidP="003578D0">
      <w:pPr>
        <w:spacing w:after="0" w:line="240" w:lineRule="auto"/>
        <w:jc w:val="both"/>
        <w:rPr>
          <w:rFonts w:ascii="Arial" w:hAnsi="Arial" w:cs="Arial"/>
          <w:bCs/>
          <w:sz w:val="8"/>
          <w:szCs w:val="8"/>
        </w:rPr>
      </w:pPr>
    </w:p>
    <w:p w14:paraId="1680D437" w14:textId="5C1107F8" w:rsidR="00885DFA" w:rsidRDefault="00885DFA" w:rsidP="003578D0">
      <w:pPr>
        <w:spacing w:after="0" w:line="240" w:lineRule="auto"/>
        <w:jc w:val="both"/>
        <w:rPr>
          <w:rFonts w:ascii="Arial" w:hAnsi="Arial" w:cs="Arial"/>
          <w:bCs/>
          <w:sz w:val="20"/>
          <w:szCs w:val="20"/>
        </w:rPr>
      </w:pPr>
      <w:r>
        <w:rPr>
          <w:rFonts w:ascii="Arial" w:hAnsi="Arial" w:cs="Arial"/>
          <w:bCs/>
          <w:sz w:val="20"/>
          <w:szCs w:val="20"/>
        </w:rPr>
        <w:t xml:space="preserve">Wireless – 1 set in </w:t>
      </w:r>
      <w:r w:rsidR="00B54759">
        <w:rPr>
          <w:rFonts w:ascii="Arial" w:hAnsi="Arial" w:cs="Arial"/>
          <w:bCs/>
          <w:sz w:val="20"/>
          <w:szCs w:val="20"/>
        </w:rPr>
        <w:t xml:space="preserve">the </w:t>
      </w:r>
      <w:r>
        <w:rPr>
          <w:rFonts w:ascii="Arial" w:hAnsi="Arial" w:cs="Arial"/>
          <w:bCs/>
          <w:sz w:val="20"/>
          <w:szCs w:val="20"/>
        </w:rPr>
        <w:t xml:space="preserve">dining hall, 1 for the living quarters, and 1 at ‘L’ camp. Some pows </w:t>
      </w:r>
      <w:r w:rsidR="00B54759">
        <w:rPr>
          <w:rFonts w:ascii="Arial" w:hAnsi="Arial" w:cs="Arial"/>
          <w:bCs/>
          <w:sz w:val="20"/>
          <w:szCs w:val="20"/>
        </w:rPr>
        <w:t xml:space="preserve">had </w:t>
      </w:r>
      <w:r>
        <w:rPr>
          <w:rFonts w:ascii="Arial" w:hAnsi="Arial" w:cs="Arial"/>
          <w:bCs/>
          <w:sz w:val="20"/>
          <w:szCs w:val="20"/>
        </w:rPr>
        <w:t>purchased their own sets when in the USA.</w:t>
      </w:r>
    </w:p>
    <w:p w14:paraId="09C882D2" w14:textId="77777777" w:rsidR="00885DFA" w:rsidRPr="00CC0680" w:rsidRDefault="00885DFA" w:rsidP="003578D0">
      <w:pPr>
        <w:spacing w:after="0" w:line="240" w:lineRule="auto"/>
        <w:jc w:val="both"/>
        <w:rPr>
          <w:rFonts w:ascii="Arial" w:hAnsi="Arial" w:cs="Arial"/>
          <w:bCs/>
          <w:sz w:val="8"/>
          <w:szCs w:val="8"/>
        </w:rPr>
      </w:pPr>
    </w:p>
    <w:p w14:paraId="3BB8309E" w14:textId="5A3700F7" w:rsidR="00885DFA" w:rsidRDefault="00885DFA" w:rsidP="003578D0">
      <w:pPr>
        <w:spacing w:after="0" w:line="240" w:lineRule="auto"/>
        <w:jc w:val="both"/>
        <w:rPr>
          <w:rFonts w:ascii="Arial" w:hAnsi="Arial" w:cs="Arial"/>
          <w:bCs/>
          <w:sz w:val="20"/>
          <w:szCs w:val="20"/>
        </w:rPr>
      </w:pPr>
      <w:r>
        <w:rPr>
          <w:rFonts w:ascii="Arial" w:hAnsi="Arial" w:cs="Arial"/>
          <w:bCs/>
          <w:sz w:val="20"/>
          <w:szCs w:val="20"/>
        </w:rPr>
        <w:t xml:space="preserve">Camp magazine </w:t>
      </w:r>
      <w:r w:rsidR="00CC0680">
        <w:rPr>
          <w:rFonts w:ascii="Arial" w:hAnsi="Arial" w:cs="Arial"/>
          <w:bCs/>
          <w:sz w:val="20"/>
          <w:szCs w:val="20"/>
        </w:rPr>
        <w:t>–</w:t>
      </w:r>
      <w:r>
        <w:rPr>
          <w:rFonts w:ascii="Arial" w:hAnsi="Arial" w:cs="Arial"/>
          <w:bCs/>
          <w:sz w:val="20"/>
          <w:szCs w:val="20"/>
        </w:rPr>
        <w:t xml:space="preserve"> </w:t>
      </w:r>
      <w:r w:rsidR="00CC0680">
        <w:rPr>
          <w:rFonts w:ascii="Arial" w:hAnsi="Arial" w:cs="Arial"/>
          <w:bCs/>
          <w:sz w:val="20"/>
          <w:szCs w:val="20"/>
        </w:rPr>
        <w:t>Ceased, but hoped to start up again.</w:t>
      </w:r>
    </w:p>
    <w:p w14:paraId="592AAC3D" w14:textId="77777777" w:rsidR="00CC0680" w:rsidRPr="00CC0680" w:rsidRDefault="00CC0680" w:rsidP="003578D0">
      <w:pPr>
        <w:spacing w:after="0" w:line="240" w:lineRule="auto"/>
        <w:jc w:val="both"/>
        <w:rPr>
          <w:rFonts w:ascii="Arial" w:hAnsi="Arial" w:cs="Arial"/>
          <w:bCs/>
          <w:sz w:val="8"/>
          <w:szCs w:val="8"/>
        </w:rPr>
      </w:pPr>
    </w:p>
    <w:p w14:paraId="2936076A" w14:textId="411D212E" w:rsidR="00CC0680" w:rsidRDefault="00CC0680" w:rsidP="003578D0">
      <w:pPr>
        <w:spacing w:after="0" w:line="240" w:lineRule="auto"/>
        <w:jc w:val="both"/>
        <w:rPr>
          <w:rFonts w:ascii="Arial" w:hAnsi="Arial" w:cs="Arial"/>
          <w:bCs/>
          <w:sz w:val="20"/>
          <w:szCs w:val="20"/>
        </w:rPr>
      </w:pPr>
      <w:r>
        <w:rPr>
          <w:rFonts w:ascii="Arial" w:hAnsi="Arial" w:cs="Arial"/>
          <w:bCs/>
          <w:sz w:val="20"/>
          <w:szCs w:val="20"/>
        </w:rPr>
        <w:lastRenderedPageBreak/>
        <w:t>Press review – A precis was issued of English and German broadcasts.</w:t>
      </w:r>
    </w:p>
    <w:p w14:paraId="20F1740F" w14:textId="77777777" w:rsidR="00CC0680" w:rsidRPr="00CC0680" w:rsidRDefault="00CC0680" w:rsidP="003578D0">
      <w:pPr>
        <w:spacing w:after="0" w:line="240" w:lineRule="auto"/>
        <w:jc w:val="both"/>
        <w:rPr>
          <w:rFonts w:ascii="Arial" w:hAnsi="Arial" w:cs="Arial"/>
          <w:bCs/>
          <w:sz w:val="8"/>
          <w:szCs w:val="8"/>
        </w:rPr>
      </w:pPr>
    </w:p>
    <w:p w14:paraId="5699930D" w14:textId="687AD0EC" w:rsidR="00CC0680" w:rsidRDefault="00CC0680" w:rsidP="003578D0">
      <w:pPr>
        <w:spacing w:after="0" w:line="240" w:lineRule="auto"/>
        <w:jc w:val="both"/>
        <w:rPr>
          <w:rFonts w:ascii="Arial" w:hAnsi="Arial" w:cs="Arial"/>
          <w:bCs/>
          <w:sz w:val="20"/>
          <w:szCs w:val="20"/>
        </w:rPr>
      </w:pPr>
      <w:r>
        <w:rPr>
          <w:rFonts w:ascii="Arial" w:hAnsi="Arial" w:cs="Arial"/>
          <w:bCs/>
          <w:sz w:val="20"/>
          <w:szCs w:val="20"/>
        </w:rPr>
        <w:t>English Instruction – separate appendix.</w:t>
      </w:r>
    </w:p>
    <w:p w14:paraId="085DDD9D" w14:textId="77777777" w:rsidR="00CC0680" w:rsidRPr="00CC0680" w:rsidRDefault="00CC0680" w:rsidP="003578D0">
      <w:pPr>
        <w:spacing w:after="0" w:line="240" w:lineRule="auto"/>
        <w:jc w:val="both"/>
        <w:rPr>
          <w:rFonts w:ascii="Arial" w:hAnsi="Arial" w:cs="Arial"/>
          <w:bCs/>
          <w:sz w:val="8"/>
          <w:szCs w:val="8"/>
        </w:rPr>
      </w:pPr>
    </w:p>
    <w:p w14:paraId="168DA39D" w14:textId="0443A5FA" w:rsidR="00CC0680" w:rsidRDefault="00CC0680" w:rsidP="003578D0">
      <w:pPr>
        <w:spacing w:after="0" w:line="240" w:lineRule="auto"/>
        <w:jc w:val="both"/>
        <w:rPr>
          <w:rFonts w:ascii="Arial" w:hAnsi="Arial" w:cs="Arial"/>
          <w:bCs/>
          <w:sz w:val="20"/>
          <w:szCs w:val="20"/>
        </w:rPr>
      </w:pPr>
      <w:r>
        <w:rPr>
          <w:rFonts w:ascii="Arial" w:hAnsi="Arial" w:cs="Arial"/>
          <w:bCs/>
          <w:sz w:val="20"/>
          <w:szCs w:val="20"/>
        </w:rPr>
        <w:t>Information room – None.</w:t>
      </w:r>
    </w:p>
    <w:p w14:paraId="0E4A42A7" w14:textId="77777777" w:rsidR="00CC0680" w:rsidRPr="00CC0680" w:rsidRDefault="00CC0680" w:rsidP="003578D0">
      <w:pPr>
        <w:spacing w:after="0" w:line="240" w:lineRule="auto"/>
        <w:jc w:val="both"/>
        <w:rPr>
          <w:rFonts w:ascii="Arial" w:hAnsi="Arial" w:cs="Arial"/>
          <w:bCs/>
          <w:sz w:val="12"/>
          <w:szCs w:val="12"/>
        </w:rPr>
      </w:pPr>
    </w:p>
    <w:p w14:paraId="2D73D076" w14:textId="0AFB7FDC" w:rsidR="00CC0680" w:rsidRDefault="00CC0680" w:rsidP="003578D0">
      <w:pPr>
        <w:spacing w:after="0" w:line="240" w:lineRule="auto"/>
        <w:jc w:val="both"/>
        <w:rPr>
          <w:rFonts w:ascii="Arial" w:hAnsi="Arial" w:cs="Arial"/>
          <w:bCs/>
          <w:sz w:val="20"/>
          <w:szCs w:val="20"/>
        </w:rPr>
      </w:pPr>
      <w:r>
        <w:rPr>
          <w:rFonts w:ascii="Arial" w:hAnsi="Arial" w:cs="Arial"/>
          <w:bCs/>
          <w:sz w:val="20"/>
          <w:szCs w:val="20"/>
        </w:rPr>
        <w:t>Other camp activities –</w:t>
      </w:r>
    </w:p>
    <w:p w14:paraId="1582786E" w14:textId="77777777" w:rsidR="00CC0680" w:rsidRPr="00CC0680" w:rsidRDefault="00CC0680" w:rsidP="003578D0">
      <w:pPr>
        <w:spacing w:after="0" w:line="240" w:lineRule="auto"/>
        <w:jc w:val="both"/>
        <w:rPr>
          <w:rFonts w:ascii="Arial" w:hAnsi="Arial" w:cs="Arial"/>
          <w:bCs/>
          <w:sz w:val="8"/>
          <w:szCs w:val="8"/>
        </w:rPr>
      </w:pPr>
    </w:p>
    <w:p w14:paraId="4E5D7B97" w14:textId="1A4CF00F" w:rsidR="00CC0680" w:rsidRDefault="00CC0680" w:rsidP="003578D0">
      <w:pPr>
        <w:spacing w:after="0" w:line="240" w:lineRule="auto"/>
        <w:jc w:val="both"/>
        <w:rPr>
          <w:rFonts w:ascii="Arial" w:hAnsi="Arial" w:cs="Arial"/>
          <w:bCs/>
          <w:sz w:val="20"/>
          <w:szCs w:val="20"/>
        </w:rPr>
      </w:pPr>
      <w:r>
        <w:rPr>
          <w:rFonts w:ascii="Arial" w:hAnsi="Arial" w:cs="Arial"/>
          <w:bCs/>
          <w:sz w:val="20"/>
          <w:szCs w:val="20"/>
        </w:rPr>
        <w:t>Religion – RC 40%, Protestant 60%. RC Pa</w:t>
      </w:r>
      <w:r w:rsidR="00B54759">
        <w:rPr>
          <w:rFonts w:ascii="Arial" w:hAnsi="Arial" w:cs="Arial"/>
          <w:bCs/>
          <w:sz w:val="20"/>
          <w:szCs w:val="20"/>
        </w:rPr>
        <w:t>d</w:t>
      </w:r>
      <w:r>
        <w:rPr>
          <w:rFonts w:ascii="Arial" w:hAnsi="Arial" w:cs="Arial"/>
          <w:bCs/>
          <w:sz w:val="20"/>
          <w:szCs w:val="20"/>
        </w:rPr>
        <w:t>re, Haeuser</w:t>
      </w:r>
      <w:r w:rsidR="00B54759">
        <w:rPr>
          <w:rFonts w:ascii="Arial" w:hAnsi="Arial" w:cs="Arial"/>
          <w:bCs/>
          <w:sz w:val="20"/>
          <w:szCs w:val="20"/>
        </w:rPr>
        <w:t>,</w:t>
      </w:r>
      <w:r>
        <w:rPr>
          <w:rFonts w:ascii="Arial" w:hAnsi="Arial" w:cs="Arial"/>
          <w:bCs/>
          <w:sz w:val="20"/>
          <w:szCs w:val="20"/>
        </w:rPr>
        <w:t xml:space="preserve"> visited for 1 day per week. Protestants attended services at the local methodist church and some services </w:t>
      </w:r>
      <w:r w:rsidR="00B54759">
        <w:rPr>
          <w:rFonts w:ascii="Arial" w:hAnsi="Arial" w:cs="Arial"/>
          <w:bCs/>
          <w:sz w:val="20"/>
          <w:szCs w:val="20"/>
        </w:rPr>
        <w:t xml:space="preserve">were held </w:t>
      </w:r>
      <w:r>
        <w:rPr>
          <w:rFonts w:ascii="Arial" w:hAnsi="Arial" w:cs="Arial"/>
          <w:bCs/>
          <w:sz w:val="20"/>
          <w:szCs w:val="20"/>
        </w:rPr>
        <w:t>in camp.</w:t>
      </w:r>
    </w:p>
    <w:p w14:paraId="7EE90604" w14:textId="77777777" w:rsidR="00CC0680" w:rsidRPr="00CC0680" w:rsidRDefault="00CC0680" w:rsidP="003578D0">
      <w:pPr>
        <w:spacing w:after="0" w:line="240" w:lineRule="auto"/>
        <w:jc w:val="both"/>
        <w:rPr>
          <w:rFonts w:ascii="Arial" w:hAnsi="Arial" w:cs="Arial"/>
          <w:bCs/>
          <w:sz w:val="8"/>
          <w:szCs w:val="8"/>
        </w:rPr>
      </w:pPr>
    </w:p>
    <w:p w14:paraId="339B6E73" w14:textId="41F9E42D" w:rsidR="00CC0680" w:rsidRDefault="00CC0680" w:rsidP="003578D0">
      <w:pPr>
        <w:spacing w:after="0" w:line="240" w:lineRule="auto"/>
        <w:jc w:val="both"/>
        <w:rPr>
          <w:rFonts w:ascii="Arial" w:hAnsi="Arial" w:cs="Arial"/>
          <w:bCs/>
          <w:sz w:val="20"/>
          <w:szCs w:val="20"/>
        </w:rPr>
      </w:pPr>
      <w:r>
        <w:rPr>
          <w:rFonts w:ascii="Arial" w:hAnsi="Arial" w:cs="Arial"/>
          <w:bCs/>
          <w:sz w:val="20"/>
          <w:szCs w:val="20"/>
        </w:rPr>
        <w:t>Education – Classes for French (15 pows).</w:t>
      </w:r>
    </w:p>
    <w:p w14:paraId="403EBFA1" w14:textId="77777777" w:rsidR="00CC0680" w:rsidRPr="00CC0680" w:rsidRDefault="00CC0680" w:rsidP="003578D0">
      <w:pPr>
        <w:spacing w:after="0" w:line="240" w:lineRule="auto"/>
        <w:jc w:val="both"/>
        <w:rPr>
          <w:rFonts w:ascii="Arial" w:hAnsi="Arial" w:cs="Arial"/>
          <w:bCs/>
          <w:sz w:val="8"/>
          <w:szCs w:val="8"/>
        </w:rPr>
      </w:pPr>
    </w:p>
    <w:p w14:paraId="208B242C" w14:textId="0AFFCC7D" w:rsidR="00885DFA" w:rsidRDefault="00CC0680" w:rsidP="003578D0">
      <w:pPr>
        <w:spacing w:after="0" w:line="240" w:lineRule="auto"/>
        <w:jc w:val="both"/>
        <w:rPr>
          <w:rFonts w:ascii="Arial" w:hAnsi="Arial" w:cs="Arial"/>
          <w:bCs/>
          <w:sz w:val="20"/>
          <w:szCs w:val="20"/>
        </w:rPr>
      </w:pPr>
      <w:r>
        <w:rPr>
          <w:rFonts w:ascii="Arial" w:hAnsi="Arial" w:cs="Arial"/>
          <w:bCs/>
          <w:sz w:val="20"/>
          <w:szCs w:val="20"/>
        </w:rPr>
        <w:t>Entertainment – A theatre group. An orchestra of 12 members playing classical and dance music.</w:t>
      </w:r>
    </w:p>
    <w:p w14:paraId="739FA64F" w14:textId="32430CD6" w:rsidR="00885DFA" w:rsidRPr="00CC0680" w:rsidRDefault="00885DFA" w:rsidP="003578D0">
      <w:pPr>
        <w:spacing w:after="0" w:line="240" w:lineRule="auto"/>
        <w:jc w:val="both"/>
        <w:rPr>
          <w:rFonts w:ascii="Arial" w:hAnsi="Arial" w:cs="Arial"/>
          <w:bCs/>
          <w:sz w:val="16"/>
          <w:szCs w:val="16"/>
        </w:rPr>
      </w:pPr>
    </w:p>
    <w:p w14:paraId="4BFA587C" w14:textId="51E10D1D" w:rsidR="00424341" w:rsidRDefault="00424341" w:rsidP="003578D0">
      <w:pPr>
        <w:spacing w:after="0" w:line="240" w:lineRule="auto"/>
        <w:jc w:val="both"/>
        <w:rPr>
          <w:rFonts w:ascii="Arial" w:hAnsi="Arial" w:cs="Arial"/>
          <w:bCs/>
          <w:sz w:val="20"/>
          <w:szCs w:val="20"/>
        </w:rPr>
      </w:pPr>
      <w:r w:rsidRPr="00456F35">
        <w:rPr>
          <w:rFonts w:ascii="Arial" w:hAnsi="Arial" w:cs="Arial"/>
          <w:b/>
          <w:sz w:val="20"/>
          <w:szCs w:val="20"/>
        </w:rPr>
        <w:t>December 1946</w:t>
      </w:r>
      <w:r>
        <w:rPr>
          <w:rFonts w:ascii="Arial" w:hAnsi="Arial" w:cs="Arial"/>
          <w:bCs/>
          <w:sz w:val="20"/>
          <w:szCs w:val="20"/>
        </w:rPr>
        <w:t xml:space="preserve"> – football matches recorded in </w:t>
      </w:r>
      <w:r w:rsidR="00B54759">
        <w:rPr>
          <w:rFonts w:ascii="Arial" w:hAnsi="Arial" w:cs="Arial"/>
          <w:bCs/>
          <w:sz w:val="20"/>
          <w:szCs w:val="20"/>
        </w:rPr>
        <w:t xml:space="preserve">the </w:t>
      </w:r>
      <w:r>
        <w:rPr>
          <w:rFonts w:ascii="Arial" w:hAnsi="Arial" w:cs="Arial"/>
          <w:bCs/>
          <w:sz w:val="20"/>
          <w:szCs w:val="20"/>
        </w:rPr>
        <w:t xml:space="preserve">camp magazine between </w:t>
      </w:r>
      <w:proofErr w:type="spellStart"/>
      <w:r>
        <w:rPr>
          <w:rFonts w:ascii="Arial" w:hAnsi="Arial" w:cs="Arial"/>
          <w:bCs/>
          <w:sz w:val="20"/>
          <w:szCs w:val="20"/>
        </w:rPr>
        <w:t>Worfield</w:t>
      </w:r>
      <w:proofErr w:type="spellEnd"/>
      <w:r>
        <w:rPr>
          <w:rFonts w:ascii="Arial" w:hAnsi="Arial" w:cs="Arial"/>
          <w:bCs/>
          <w:sz w:val="20"/>
          <w:szCs w:val="20"/>
        </w:rPr>
        <w:t xml:space="preserve"> (Satellite camp for Coven Camp 151) and Do</w:t>
      </w:r>
      <w:r w:rsidR="00613154">
        <w:rPr>
          <w:rFonts w:ascii="Arial" w:hAnsi="Arial" w:cs="Arial"/>
          <w:bCs/>
          <w:sz w:val="20"/>
          <w:szCs w:val="20"/>
        </w:rPr>
        <w:t>n</w:t>
      </w:r>
      <w:r>
        <w:rPr>
          <w:rFonts w:ascii="Arial" w:hAnsi="Arial" w:cs="Arial"/>
          <w:bCs/>
          <w:sz w:val="20"/>
          <w:szCs w:val="20"/>
        </w:rPr>
        <w:t>nington Camps 651 and 659.</w:t>
      </w:r>
    </w:p>
    <w:p w14:paraId="2D9273B5" w14:textId="77777777" w:rsidR="00B54759" w:rsidRPr="00B54759" w:rsidRDefault="00B54759" w:rsidP="00613154">
      <w:pPr>
        <w:spacing w:after="0" w:line="240" w:lineRule="auto"/>
        <w:jc w:val="both"/>
        <w:rPr>
          <w:rFonts w:ascii="Arial" w:hAnsi="Arial" w:cs="Arial"/>
          <w:b/>
          <w:sz w:val="16"/>
          <w:szCs w:val="16"/>
        </w:rPr>
      </w:pPr>
    </w:p>
    <w:p w14:paraId="11DC3C4D" w14:textId="2D43EDEC" w:rsidR="00613154" w:rsidRDefault="00613154" w:rsidP="00613154">
      <w:pPr>
        <w:spacing w:after="0" w:line="240" w:lineRule="auto"/>
        <w:jc w:val="both"/>
        <w:rPr>
          <w:rFonts w:ascii="Arial" w:hAnsi="Arial" w:cs="Arial"/>
          <w:bCs/>
          <w:sz w:val="20"/>
          <w:szCs w:val="20"/>
        </w:rPr>
      </w:pPr>
      <w:r w:rsidRPr="00613154">
        <w:rPr>
          <w:rFonts w:ascii="Arial" w:hAnsi="Arial" w:cs="Arial"/>
          <w:b/>
          <w:sz w:val="20"/>
          <w:szCs w:val="20"/>
        </w:rPr>
        <w:t>29 – 31 January 1947</w:t>
      </w:r>
      <w:r>
        <w:rPr>
          <w:rFonts w:ascii="Arial" w:hAnsi="Arial" w:cs="Arial"/>
          <w:bCs/>
          <w:sz w:val="20"/>
          <w:szCs w:val="20"/>
        </w:rPr>
        <w:t xml:space="preserve"> – </w:t>
      </w:r>
      <w:r w:rsidR="00B54759">
        <w:rPr>
          <w:rFonts w:ascii="Arial" w:hAnsi="Arial" w:cs="Arial"/>
          <w:bCs/>
          <w:sz w:val="20"/>
          <w:szCs w:val="20"/>
        </w:rPr>
        <w:t>R</w:t>
      </w:r>
      <w:r>
        <w:rPr>
          <w:rFonts w:ascii="Arial" w:hAnsi="Arial" w:cs="Arial"/>
          <w:bCs/>
          <w:sz w:val="20"/>
          <w:szCs w:val="20"/>
        </w:rPr>
        <w:t>eport on Camp 659. To; “</w:t>
      </w:r>
      <w:r w:rsidRPr="00E65B33">
        <w:rPr>
          <w:rFonts w:ascii="Arial" w:hAnsi="Arial" w:cs="Arial"/>
          <w:bCs/>
          <w:i/>
          <w:iCs/>
          <w:sz w:val="20"/>
          <w:szCs w:val="20"/>
        </w:rPr>
        <w:t>Organise re-education.”</w:t>
      </w:r>
      <w:r>
        <w:rPr>
          <w:rFonts w:ascii="Arial" w:hAnsi="Arial" w:cs="Arial"/>
          <w:bCs/>
          <w:sz w:val="20"/>
          <w:szCs w:val="20"/>
        </w:rPr>
        <w:t xml:space="preserve"> Strength; 1 officer, 936 OR. Of which;</w:t>
      </w:r>
    </w:p>
    <w:p w14:paraId="49020C5F" w14:textId="77777777" w:rsidR="00613154" w:rsidRPr="00761547" w:rsidRDefault="00613154" w:rsidP="00613154">
      <w:pPr>
        <w:spacing w:after="0" w:line="240" w:lineRule="auto"/>
        <w:jc w:val="both"/>
        <w:rPr>
          <w:rFonts w:ascii="Arial" w:hAnsi="Arial" w:cs="Arial"/>
          <w:bCs/>
          <w:sz w:val="8"/>
          <w:szCs w:val="8"/>
        </w:rPr>
      </w:pPr>
    </w:p>
    <w:p w14:paraId="6EA16D67" w14:textId="6E58D4DB" w:rsidR="00613154" w:rsidRDefault="00613154" w:rsidP="00613154">
      <w:pPr>
        <w:spacing w:after="0" w:line="240" w:lineRule="auto"/>
        <w:jc w:val="both"/>
        <w:rPr>
          <w:rFonts w:ascii="Arial" w:hAnsi="Arial" w:cs="Arial"/>
          <w:bCs/>
          <w:sz w:val="20"/>
          <w:szCs w:val="20"/>
        </w:rPr>
      </w:pPr>
      <w:r>
        <w:rPr>
          <w:rFonts w:ascii="Arial" w:hAnsi="Arial" w:cs="Arial"/>
          <w:bCs/>
          <w:sz w:val="20"/>
          <w:szCs w:val="20"/>
        </w:rPr>
        <w:t>436 at HQ (‘E’ Camp)</w:t>
      </w:r>
    </w:p>
    <w:p w14:paraId="41EF00E7" w14:textId="7BF71690" w:rsidR="00613154" w:rsidRDefault="00613154" w:rsidP="00613154">
      <w:pPr>
        <w:spacing w:after="0" w:line="240" w:lineRule="auto"/>
        <w:jc w:val="both"/>
        <w:rPr>
          <w:rFonts w:ascii="Arial" w:hAnsi="Arial" w:cs="Arial"/>
          <w:bCs/>
          <w:sz w:val="20"/>
          <w:szCs w:val="20"/>
        </w:rPr>
      </w:pPr>
      <w:r>
        <w:rPr>
          <w:rFonts w:ascii="Arial" w:hAnsi="Arial" w:cs="Arial"/>
          <w:bCs/>
          <w:sz w:val="20"/>
          <w:szCs w:val="20"/>
        </w:rPr>
        <w:t>414 at ‘L’ Camp (1 mile)</w:t>
      </w:r>
    </w:p>
    <w:p w14:paraId="09027AC2" w14:textId="77777777" w:rsidR="00613154" w:rsidRDefault="00613154" w:rsidP="00613154">
      <w:pPr>
        <w:spacing w:after="0" w:line="240" w:lineRule="auto"/>
        <w:jc w:val="both"/>
        <w:rPr>
          <w:rFonts w:ascii="Arial" w:hAnsi="Arial" w:cs="Arial"/>
          <w:bCs/>
          <w:sz w:val="20"/>
          <w:szCs w:val="20"/>
        </w:rPr>
      </w:pPr>
      <w:r>
        <w:rPr>
          <w:rFonts w:ascii="Arial" w:hAnsi="Arial" w:cs="Arial"/>
          <w:bCs/>
          <w:sz w:val="20"/>
          <w:szCs w:val="20"/>
        </w:rPr>
        <w:t xml:space="preserve">  87 at ‘S’ Camp (1 mile) </w:t>
      </w:r>
    </w:p>
    <w:p w14:paraId="3F2C19FA" w14:textId="77777777" w:rsidR="00613154" w:rsidRDefault="00613154" w:rsidP="00613154">
      <w:pPr>
        <w:spacing w:after="0" w:line="240" w:lineRule="auto"/>
        <w:jc w:val="both"/>
        <w:rPr>
          <w:rFonts w:ascii="Arial" w:hAnsi="Arial" w:cs="Arial"/>
          <w:bCs/>
          <w:sz w:val="20"/>
          <w:szCs w:val="20"/>
        </w:rPr>
      </w:pPr>
      <w:r>
        <w:rPr>
          <w:rFonts w:ascii="Arial" w:hAnsi="Arial" w:cs="Arial"/>
          <w:bCs/>
          <w:sz w:val="20"/>
          <w:szCs w:val="20"/>
        </w:rPr>
        <w:t xml:space="preserve">    1 in a billet.</w:t>
      </w:r>
    </w:p>
    <w:p w14:paraId="19ED59D3" w14:textId="2629300A" w:rsidR="00613154" w:rsidRPr="00234956" w:rsidRDefault="00613154" w:rsidP="00613154">
      <w:pPr>
        <w:spacing w:after="0" w:line="240" w:lineRule="auto"/>
        <w:jc w:val="both"/>
        <w:rPr>
          <w:rFonts w:ascii="Arial" w:hAnsi="Arial" w:cs="Arial"/>
          <w:bCs/>
          <w:sz w:val="20"/>
          <w:szCs w:val="20"/>
        </w:rPr>
      </w:pPr>
      <w:r>
        <w:rPr>
          <w:rFonts w:ascii="Arial" w:hAnsi="Arial" w:cs="Arial"/>
          <w:bCs/>
          <w:sz w:val="20"/>
          <w:szCs w:val="20"/>
        </w:rPr>
        <w:t xml:space="preserve">  22 attached from 1018 Company.</w:t>
      </w:r>
    </w:p>
    <w:p w14:paraId="7C6DBFDC" w14:textId="77777777" w:rsidR="00613154" w:rsidRPr="00761547" w:rsidRDefault="00613154" w:rsidP="00613154">
      <w:pPr>
        <w:spacing w:after="0" w:line="240" w:lineRule="auto"/>
        <w:jc w:val="both"/>
        <w:rPr>
          <w:rFonts w:ascii="Arial" w:hAnsi="Arial" w:cs="Arial"/>
          <w:bCs/>
          <w:sz w:val="12"/>
          <w:szCs w:val="12"/>
        </w:rPr>
      </w:pPr>
    </w:p>
    <w:p w14:paraId="1966605F" w14:textId="7B522459" w:rsidR="00613154" w:rsidRDefault="00613154" w:rsidP="00613154">
      <w:pPr>
        <w:spacing w:after="0" w:line="240" w:lineRule="auto"/>
        <w:jc w:val="both"/>
        <w:rPr>
          <w:rFonts w:ascii="Arial" w:hAnsi="Arial" w:cs="Arial"/>
          <w:bCs/>
          <w:sz w:val="20"/>
          <w:szCs w:val="20"/>
        </w:rPr>
      </w:pPr>
      <w:r>
        <w:rPr>
          <w:rFonts w:ascii="Arial" w:hAnsi="Arial" w:cs="Arial"/>
          <w:bCs/>
          <w:sz w:val="20"/>
          <w:szCs w:val="20"/>
        </w:rPr>
        <w:t>Commandant:</w:t>
      </w:r>
      <w:r>
        <w:rPr>
          <w:rFonts w:ascii="Arial" w:hAnsi="Arial" w:cs="Arial"/>
          <w:bCs/>
          <w:sz w:val="20"/>
          <w:szCs w:val="20"/>
        </w:rPr>
        <w:tab/>
        <w:t>Major G A G Muggleton</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Camp </w:t>
      </w:r>
      <w:proofErr w:type="gramStart"/>
      <w:r>
        <w:rPr>
          <w:rFonts w:ascii="Arial" w:hAnsi="Arial" w:cs="Arial"/>
          <w:bCs/>
          <w:sz w:val="20"/>
          <w:szCs w:val="20"/>
        </w:rPr>
        <w:t>leader:</w:t>
      </w:r>
      <w:r>
        <w:rPr>
          <w:rFonts w:ascii="Arial" w:hAnsi="Arial" w:cs="Arial"/>
          <w:bCs/>
          <w:sz w:val="20"/>
          <w:szCs w:val="20"/>
        </w:rPr>
        <w:tab/>
      </w:r>
      <w:proofErr w:type="spellStart"/>
      <w:r>
        <w:rPr>
          <w:rFonts w:ascii="Arial" w:hAnsi="Arial" w:cs="Arial"/>
          <w:bCs/>
          <w:sz w:val="20"/>
          <w:szCs w:val="20"/>
        </w:rPr>
        <w:t>St.Fw</w:t>
      </w:r>
      <w:proofErr w:type="spellEnd"/>
      <w:proofErr w:type="gramEnd"/>
      <w:r>
        <w:rPr>
          <w:rFonts w:ascii="Arial" w:hAnsi="Arial" w:cs="Arial"/>
          <w:bCs/>
          <w:sz w:val="20"/>
          <w:szCs w:val="20"/>
        </w:rPr>
        <w:t xml:space="preserve"> K Truschkowski (B)</w:t>
      </w:r>
    </w:p>
    <w:p w14:paraId="078BE353" w14:textId="2E117BF7" w:rsidR="00613154" w:rsidRDefault="00613154" w:rsidP="00613154">
      <w:pPr>
        <w:spacing w:after="0" w:line="240" w:lineRule="auto"/>
        <w:jc w:val="both"/>
        <w:rPr>
          <w:rFonts w:ascii="Arial" w:hAnsi="Arial" w:cs="Arial"/>
          <w:bCs/>
          <w:sz w:val="20"/>
          <w:szCs w:val="20"/>
        </w:rPr>
      </w:pPr>
      <w:r>
        <w:rPr>
          <w:rFonts w:ascii="Arial" w:hAnsi="Arial" w:cs="Arial"/>
          <w:bCs/>
          <w:sz w:val="20"/>
          <w:szCs w:val="20"/>
        </w:rPr>
        <w:t>Interpreter:</w:t>
      </w:r>
      <w:r>
        <w:rPr>
          <w:rFonts w:ascii="Arial" w:hAnsi="Arial" w:cs="Arial"/>
          <w:bCs/>
          <w:sz w:val="20"/>
          <w:szCs w:val="20"/>
        </w:rPr>
        <w:tab/>
        <w:t>Sgt M Engel</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Deputy C/L:</w:t>
      </w:r>
      <w:r>
        <w:rPr>
          <w:rFonts w:ascii="Arial" w:hAnsi="Arial" w:cs="Arial"/>
          <w:bCs/>
          <w:sz w:val="20"/>
          <w:szCs w:val="20"/>
        </w:rPr>
        <w:tab/>
      </w:r>
      <w:proofErr w:type="spellStart"/>
      <w:r>
        <w:rPr>
          <w:rFonts w:ascii="Arial" w:hAnsi="Arial" w:cs="Arial"/>
          <w:bCs/>
          <w:sz w:val="20"/>
          <w:szCs w:val="20"/>
        </w:rPr>
        <w:t>Dustav</w:t>
      </w:r>
      <w:proofErr w:type="spellEnd"/>
      <w:r>
        <w:rPr>
          <w:rFonts w:ascii="Arial" w:hAnsi="Arial" w:cs="Arial"/>
          <w:bCs/>
          <w:sz w:val="20"/>
          <w:szCs w:val="20"/>
        </w:rPr>
        <w:t xml:space="preserve"> Bengsch (B) ‘L’ Camp.</w:t>
      </w:r>
      <w:r w:rsidRPr="00613154">
        <w:rPr>
          <w:rFonts w:ascii="Arial" w:hAnsi="Arial" w:cs="Arial"/>
          <w:bCs/>
          <w:sz w:val="20"/>
          <w:szCs w:val="20"/>
        </w:rPr>
        <w:t xml:space="preserve"> </w:t>
      </w:r>
      <w:r>
        <w:rPr>
          <w:rFonts w:ascii="Arial" w:hAnsi="Arial" w:cs="Arial"/>
          <w:bCs/>
          <w:sz w:val="20"/>
          <w:szCs w:val="20"/>
        </w:rPr>
        <w:t xml:space="preserve">[or </w:t>
      </w:r>
      <w:proofErr w:type="spellStart"/>
      <w:r>
        <w:rPr>
          <w:rFonts w:ascii="Arial" w:hAnsi="Arial" w:cs="Arial"/>
          <w:bCs/>
          <w:sz w:val="20"/>
          <w:szCs w:val="20"/>
        </w:rPr>
        <w:t>Hengsch</w:t>
      </w:r>
      <w:proofErr w:type="spellEnd"/>
      <w:r>
        <w:rPr>
          <w:rFonts w:ascii="Arial" w:hAnsi="Arial" w:cs="Arial"/>
          <w:bCs/>
          <w:sz w:val="20"/>
          <w:szCs w:val="20"/>
        </w:rPr>
        <w:t>]</w:t>
      </w:r>
    </w:p>
    <w:p w14:paraId="3CE25B4F" w14:textId="5A4F333C" w:rsidR="00613154" w:rsidRDefault="00613154" w:rsidP="00613154">
      <w:pPr>
        <w:spacing w:after="0" w:line="240" w:lineRule="auto"/>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German M.O.:</w:t>
      </w:r>
      <w:r>
        <w:rPr>
          <w:rFonts w:ascii="Arial" w:hAnsi="Arial" w:cs="Arial"/>
          <w:bCs/>
          <w:sz w:val="20"/>
          <w:szCs w:val="20"/>
        </w:rPr>
        <w:tab/>
        <w:t>St/Arzt O Krauser (B)</w:t>
      </w:r>
    </w:p>
    <w:p w14:paraId="734130B7" w14:textId="52D5C7DB" w:rsidR="00613154" w:rsidRPr="00613154" w:rsidRDefault="00613154" w:rsidP="003578D0">
      <w:pPr>
        <w:spacing w:after="0" w:line="240" w:lineRule="auto"/>
        <w:jc w:val="both"/>
        <w:rPr>
          <w:rFonts w:ascii="Arial" w:hAnsi="Arial" w:cs="Arial"/>
          <w:bCs/>
          <w:sz w:val="12"/>
          <w:szCs w:val="12"/>
        </w:rPr>
      </w:pPr>
    </w:p>
    <w:tbl>
      <w:tblPr>
        <w:tblStyle w:val="TableGrid"/>
        <w:tblW w:w="0" w:type="auto"/>
        <w:tblLook w:val="04A0" w:firstRow="1" w:lastRow="0" w:firstColumn="1" w:lastColumn="0" w:noHBand="0" w:noVBand="1"/>
      </w:tblPr>
      <w:tblGrid>
        <w:gridCol w:w="2263"/>
        <w:gridCol w:w="1452"/>
        <w:gridCol w:w="1453"/>
        <w:gridCol w:w="1452"/>
        <w:gridCol w:w="1453"/>
        <w:gridCol w:w="1452"/>
        <w:gridCol w:w="1453"/>
        <w:gridCol w:w="1452"/>
        <w:gridCol w:w="1453"/>
        <w:gridCol w:w="1505"/>
      </w:tblGrid>
      <w:tr w:rsidR="00613154" w14:paraId="2CB882F1" w14:textId="77777777" w:rsidTr="007F5C5B">
        <w:tc>
          <w:tcPr>
            <w:tcW w:w="2263" w:type="dxa"/>
            <w:tcBorders>
              <w:top w:val="nil"/>
              <w:left w:val="nil"/>
              <w:bottom w:val="nil"/>
              <w:right w:val="single" w:sz="4" w:space="0" w:color="auto"/>
            </w:tcBorders>
          </w:tcPr>
          <w:p w14:paraId="6852C023" w14:textId="77777777" w:rsidR="00613154" w:rsidRDefault="00613154" w:rsidP="007F5C5B">
            <w:pPr>
              <w:jc w:val="both"/>
              <w:rPr>
                <w:rFonts w:ascii="Arial" w:hAnsi="Arial" w:cs="Arial"/>
                <w:bCs/>
                <w:sz w:val="20"/>
                <w:szCs w:val="20"/>
              </w:rPr>
            </w:pPr>
            <w:r>
              <w:rPr>
                <w:rFonts w:ascii="Arial" w:hAnsi="Arial" w:cs="Arial"/>
                <w:bCs/>
                <w:sz w:val="20"/>
                <w:szCs w:val="20"/>
              </w:rPr>
              <w:t>Political screening:</w:t>
            </w:r>
          </w:p>
        </w:tc>
        <w:tc>
          <w:tcPr>
            <w:tcW w:w="1452" w:type="dxa"/>
            <w:tcBorders>
              <w:left w:val="single" w:sz="4" w:space="0" w:color="auto"/>
            </w:tcBorders>
          </w:tcPr>
          <w:p w14:paraId="49A1F46D" w14:textId="77777777" w:rsidR="00613154" w:rsidRDefault="00613154" w:rsidP="007F5C5B">
            <w:pPr>
              <w:jc w:val="center"/>
              <w:rPr>
                <w:rFonts w:ascii="Arial" w:hAnsi="Arial" w:cs="Arial"/>
                <w:bCs/>
                <w:sz w:val="20"/>
                <w:szCs w:val="20"/>
              </w:rPr>
            </w:pPr>
            <w:r>
              <w:rPr>
                <w:rFonts w:ascii="Arial" w:hAnsi="Arial" w:cs="Arial"/>
                <w:bCs/>
                <w:sz w:val="20"/>
                <w:szCs w:val="20"/>
              </w:rPr>
              <w:t>A+</w:t>
            </w:r>
          </w:p>
        </w:tc>
        <w:tc>
          <w:tcPr>
            <w:tcW w:w="1453" w:type="dxa"/>
          </w:tcPr>
          <w:p w14:paraId="652AE126" w14:textId="77777777" w:rsidR="00613154" w:rsidRDefault="00613154" w:rsidP="007F5C5B">
            <w:pPr>
              <w:jc w:val="center"/>
              <w:rPr>
                <w:rFonts w:ascii="Arial" w:hAnsi="Arial" w:cs="Arial"/>
                <w:bCs/>
                <w:sz w:val="20"/>
                <w:szCs w:val="20"/>
              </w:rPr>
            </w:pPr>
            <w:r>
              <w:rPr>
                <w:rFonts w:ascii="Arial" w:hAnsi="Arial" w:cs="Arial"/>
                <w:bCs/>
                <w:sz w:val="20"/>
                <w:szCs w:val="20"/>
              </w:rPr>
              <w:t>A</w:t>
            </w:r>
          </w:p>
        </w:tc>
        <w:tc>
          <w:tcPr>
            <w:tcW w:w="1452" w:type="dxa"/>
          </w:tcPr>
          <w:p w14:paraId="390C49B2" w14:textId="77777777" w:rsidR="00613154" w:rsidRDefault="00613154" w:rsidP="007F5C5B">
            <w:pPr>
              <w:jc w:val="center"/>
              <w:rPr>
                <w:rFonts w:ascii="Arial" w:hAnsi="Arial" w:cs="Arial"/>
                <w:bCs/>
                <w:sz w:val="20"/>
                <w:szCs w:val="20"/>
              </w:rPr>
            </w:pPr>
            <w:r>
              <w:rPr>
                <w:rFonts w:ascii="Arial" w:hAnsi="Arial" w:cs="Arial"/>
                <w:bCs/>
                <w:sz w:val="20"/>
                <w:szCs w:val="20"/>
              </w:rPr>
              <w:t>A-</w:t>
            </w:r>
          </w:p>
        </w:tc>
        <w:tc>
          <w:tcPr>
            <w:tcW w:w="1453" w:type="dxa"/>
          </w:tcPr>
          <w:p w14:paraId="2773F1CE" w14:textId="77777777" w:rsidR="00613154" w:rsidRDefault="00613154" w:rsidP="007F5C5B">
            <w:pPr>
              <w:jc w:val="center"/>
              <w:rPr>
                <w:rFonts w:ascii="Arial" w:hAnsi="Arial" w:cs="Arial"/>
                <w:bCs/>
                <w:sz w:val="20"/>
                <w:szCs w:val="20"/>
              </w:rPr>
            </w:pPr>
            <w:r>
              <w:rPr>
                <w:rFonts w:ascii="Arial" w:hAnsi="Arial" w:cs="Arial"/>
                <w:bCs/>
                <w:sz w:val="20"/>
                <w:szCs w:val="20"/>
              </w:rPr>
              <w:t>B+</w:t>
            </w:r>
          </w:p>
        </w:tc>
        <w:tc>
          <w:tcPr>
            <w:tcW w:w="1452" w:type="dxa"/>
          </w:tcPr>
          <w:p w14:paraId="261031E5" w14:textId="77777777" w:rsidR="00613154" w:rsidRDefault="00613154" w:rsidP="007F5C5B">
            <w:pPr>
              <w:jc w:val="center"/>
              <w:rPr>
                <w:rFonts w:ascii="Arial" w:hAnsi="Arial" w:cs="Arial"/>
                <w:bCs/>
                <w:sz w:val="20"/>
                <w:szCs w:val="20"/>
              </w:rPr>
            </w:pPr>
            <w:r>
              <w:rPr>
                <w:rFonts w:ascii="Arial" w:hAnsi="Arial" w:cs="Arial"/>
                <w:bCs/>
                <w:sz w:val="20"/>
                <w:szCs w:val="20"/>
              </w:rPr>
              <w:t>B</w:t>
            </w:r>
          </w:p>
        </w:tc>
        <w:tc>
          <w:tcPr>
            <w:tcW w:w="1453" w:type="dxa"/>
          </w:tcPr>
          <w:p w14:paraId="5656F1A9" w14:textId="77777777" w:rsidR="00613154" w:rsidRDefault="00613154" w:rsidP="007F5C5B">
            <w:pPr>
              <w:jc w:val="center"/>
              <w:rPr>
                <w:rFonts w:ascii="Arial" w:hAnsi="Arial" w:cs="Arial"/>
                <w:bCs/>
                <w:sz w:val="20"/>
                <w:szCs w:val="20"/>
              </w:rPr>
            </w:pPr>
            <w:r>
              <w:rPr>
                <w:rFonts w:ascii="Arial" w:hAnsi="Arial" w:cs="Arial"/>
                <w:bCs/>
                <w:sz w:val="20"/>
                <w:szCs w:val="20"/>
              </w:rPr>
              <w:t>B-</w:t>
            </w:r>
          </w:p>
        </w:tc>
        <w:tc>
          <w:tcPr>
            <w:tcW w:w="1452" w:type="dxa"/>
          </w:tcPr>
          <w:p w14:paraId="6081C792" w14:textId="77777777" w:rsidR="00613154" w:rsidRDefault="00613154" w:rsidP="007F5C5B">
            <w:pPr>
              <w:jc w:val="center"/>
              <w:rPr>
                <w:rFonts w:ascii="Arial" w:hAnsi="Arial" w:cs="Arial"/>
                <w:bCs/>
                <w:sz w:val="20"/>
                <w:szCs w:val="20"/>
              </w:rPr>
            </w:pPr>
            <w:r>
              <w:rPr>
                <w:rFonts w:ascii="Arial" w:hAnsi="Arial" w:cs="Arial"/>
                <w:bCs/>
                <w:sz w:val="20"/>
                <w:szCs w:val="20"/>
              </w:rPr>
              <w:t>C</w:t>
            </w:r>
          </w:p>
        </w:tc>
        <w:tc>
          <w:tcPr>
            <w:tcW w:w="1453" w:type="dxa"/>
          </w:tcPr>
          <w:p w14:paraId="6DD20A72" w14:textId="77777777" w:rsidR="00613154" w:rsidRDefault="00613154" w:rsidP="007F5C5B">
            <w:pPr>
              <w:jc w:val="center"/>
              <w:rPr>
                <w:rFonts w:ascii="Arial" w:hAnsi="Arial" w:cs="Arial"/>
                <w:bCs/>
                <w:sz w:val="20"/>
                <w:szCs w:val="20"/>
              </w:rPr>
            </w:pPr>
            <w:r>
              <w:rPr>
                <w:rFonts w:ascii="Arial" w:hAnsi="Arial" w:cs="Arial"/>
                <w:bCs/>
                <w:sz w:val="20"/>
                <w:szCs w:val="20"/>
              </w:rPr>
              <w:t>C+</w:t>
            </w:r>
          </w:p>
        </w:tc>
        <w:tc>
          <w:tcPr>
            <w:tcW w:w="1505" w:type="dxa"/>
          </w:tcPr>
          <w:p w14:paraId="2DE7B286" w14:textId="77777777" w:rsidR="00613154" w:rsidRDefault="00613154" w:rsidP="007F5C5B">
            <w:pPr>
              <w:jc w:val="both"/>
              <w:rPr>
                <w:rFonts w:ascii="Arial" w:hAnsi="Arial" w:cs="Arial"/>
                <w:bCs/>
                <w:sz w:val="20"/>
                <w:szCs w:val="20"/>
              </w:rPr>
            </w:pPr>
            <w:r>
              <w:rPr>
                <w:rFonts w:ascii="Arial" w:hAnsi="Arial" w:cs="Arial"/>
                <w:bCs/>
                <w:sz w:val="20"/>
                <w:szCs w:val="20"/>
              </w:rPr>
              <w:t>Unscreened</w:t>
            </w:r>
          </w:p>
        </w:tc>
      </w:tr>
      <w:tr w:rsidR="00613154" w14:paraId="3128F234" w14:textId="77777777" w:rsidTr="00EB5690">
        <w:tc>
          <w:tcPr>
            <w:tcW w:w="2263" w:type="dxa"/>
            <w:tcBorders>
              <w:top w:val="nil"/>
              <w:left w:val="nil"/>
              <w:bottom w:val="nil"/>
              <w:right w:val="single" w:sz="4" w:space="0" w:color="auto"/>
            </w:tcBorders>
          </w:tcPr>
          <w:p w14:paraId="3D841D3C" w14:textId="77777777" w:rsidR="00613154" w:rsidRDefault="00613154" w:rsidP="007F5C5B">
            <w:pPr>
              <w:jc w:val="both"/>
              <w:rPr>
                <w:rFonts w:ascii="Arial" w:hAnsi="Arial" w:cs="Arial"/>
                <w:bCs/>
                <w:sz w:val="20"/>
                <w:szCs w:val="20"/>
              </w:rPr>
            </w:pPr>
          </w:p>
        </w:tc>
        <w:tc>
          <w:tcPr>
            <w:tcW w:w="4357" w:type="dxa"/>
            <w:gridSpan w:val="3"/>
            <w:tcBorders>
              <w:left w:val="single" w:sz="4" w:space="0" w:color="auto"/>
            </w:tcBorders>
          </w:tcPr>
          <w:p w14:paraId="3E940C02" w14:textId="4F36D6E4" w:rsidR="00613154" w:rsidRDefault="00613154" w:rsidP="007F5C5B">
            <w:pPr>
              <w:jc w:val="center"/>
              <w:rPr>
                <w:rFonts w:ascii="Arial" w:hAnsi="Arial" w:cs="Arial"/>
                <w:bCs/>
                <w:sz w:val="20"/>
                <w:szCs w:val="20"/>
              </w:rPr>
            </w:pPr>
            <w:r>
              <w:rPr>
                <w:rFonts w:ascii="Arial" w:hAnsi="Arial" w:cs="Arial"/>
                <w:bCs/>
                <w:sz w:val="20"/>
                <w:szCs w:val="20"/>
              </w:rPr>
              <w:t>13</w:t>
            </w:r>
          </w:p>
        </w:tc>
        <w:tc>
          <w:tcPr>
            <w:tcW w:w="1453" w:type="dxa"/>
          </w:tcPr>
          <w:p w14:paraId="509D8F14" w14:textId="4C078101" w:rsidR="00613154" w:rsidRDefault="00613154" w:rsidP="007F5C5B">
            <w:pPr>
              <w:jc w:val="center"/>
              <w:rPr>
                <w:rFonts w:ascii="Arial" w:hAnsi="Arial" w:cs="Arial"/>
                <w:bCs/>
                <w:sz w:val="20"/>
                <w:szCs w:val="20"/>
              </w:rPr>
            </w:pPr>
            <w:r>
              <w:rPr>
                <w:rFonts w:ascii="Arial" w:hAnsi="Arial" w:cs="Arial"/>
                <w:bCs/>
                <w:sz w:val="20"/>
                <w:szCs w:val="20"/>
              </w:rPr>
              <w:t>76</w:t>
            </w:r>
          </w:p>
        </w:tc>
        <w:tc>
          <w:tcPr>
            <w:tcW w:w="1452" w:type="dxa"/>
          </w:tcPr>
          <w:p w14:paraId="4786D0C0" w14:textId="7F5A10C9" w:rsidR="00613154" w:rsidRDefault="00613154" w:rsidP="007F5C5B">
            <w:pPr>
              <w:jc w:val="center"/>
              <w:rPr>
                <w:rFonts w:ascii="Arial" w:hAnsi="Arial" w:cs="Arial"/>
                <w:bCs/>
                <w:sz w:val="20"/>
                <w:szCs w:val="20"/>
              </w:rPr>
            </w:pPr>
            <w:r>
              <w:rPr>
                <w:rFonts w:ascii="Arial" w:hAnsi="Arial" w:cs="Arial"/>
                <w:bCs/>
                <w:sz w:val="20"/>
                <w:szCs w:val="20"/>
              </w:rPr>
              <w:t>529</w:t>
            </w:r>
          </w:p>
        </w:tc>
        <w:tc>
          <w:tcPr>
            <w:tcW w:w="1453" w:type="dxa"/>
          </w:tcPr>
          <w:p w14:paraId="1A033177" w14:textId="4A4AE1C3" w:rsidR="00613154" w:rsidRDefault="00613154" w:rsidP="007F5C5B">
            <w:pPr>
              <w:jc w:val="center"/>
              <w:rPr>
                <w:rFonts w:ascii="Arial" w:hAnsi="Arial" w:cs="Arial"/>
                <w:bCs/>
                <w:sz w:val="20"/>
                <w:szCs w:val="20"/>
              </w:rPr>
            </w:pPr>
            <w:r>
              <w:rPr>
                <w:rFonts w:ascii="Arial" w:hAnsi="Arial" w:cs="Arial"/>
                <w:bCs/>
                <w:sz w:val="20"/>
                <w:szCs w:val="20"/>
              </w:rPr>
              <w:t>71</w:t>
            </w:r>
          </w:p>
        </w:tc>
        <w:tc>
          <w:tcPr>
            <w:tcW w:w="1452" w:type="dxa"/>
          </w:tcPr>
          <w:p w14:paraId="078D624C" w14:textId="36E016E8" w:rsidR="00613154" w:rsidRDefault="00613154" w:rsidP="007F5C5B">
            <w:pPr>
              <w:jc w:val="center"/>
              <w:rPr>
                <w:rFonts w:ascii="Arial" w:hAnsi="Arial" w:cs="Arial"/>
                <w:bCs/>
                <w:sz w:val="20"/>
                <w:szCs w:val="20"/>
              </w:rPr>
            </w:pPr>
            <w:r>
              <w:rPr>
                <w:rFonts w:ascii="Arial" w:hAnsi="Arial" w:cs="Arial"/>
                <w:bCs/>
                <w:sz w:val="20"/>
                <w:szCs w:val="20"/>
              </w:rPr>
              <w:t>83</w:t>
            </w:r>
          </w:p>
        </w:tc>
        <w:tc>
          <w:tcPr>
            <w:tcW w:w="1453" w:type="dxa"/>
          </w:tcPr>
          <w:p w14:paraId="5600BCB3" w14:textId="4DDB8C9C" w:rsidR="00613154" w:rsidRDefault="00613154" w:rsidP="007F5C5B">
            <w:pPr>
              <w:jc w:val="center"/>
              <w:rPr>
                <w:rFonts w:ascii="Arial" w:hAnsi="Arial" w:cs="Arial"/>
                <w:bCs/>
                <w:sz w:val="20"/>
                <w:szCs w:val="20"/>
              </w:rPr>
            </w:pPr>
            <w:r>
              <w:rPr>
                <w:rFonts w:ascii="Arial" w:hAnsi="Arial" w:cs="Arial"/>
                <w:bCs/>
                <w:sz w:val="20"/>
                <w:szCs w:val="20"/>
              </w:rPr>
              <w:t>6</w:t>
            </w:r>
          </w:p>
        </w:tc>
        <w:tc>
          <w:tcPr>
            <w:tcW w:w="1505" w:type="dxa"/>
          </w:tcPr>
          <w:p w14:paraId="7553F69E" w14:textId="6447A662" w:rsidR="00613154" w:rsidRDefault="00613154" w:rsidP="007F5C5B">
            <w:pPr>
              <w:jc w:val="center"/>
              <w:rPr>
                <w:rFonts w:ascii="Arial" w:hAnsi="Arial" w:cs="Arial"/>
                <w:bCs/>
                <w:sz w:val="20"/>
                <w:szCs w:val="20"/>
              </w:rPr>
            </w:pPr>
            <w:r>
              <w:rPr>
                <w:rFonts w:ascii="Arial" w:hAnsi="Arial" w:cs="Arial"/>
                <w:bCs/>
                <w:sz w:val="20"/>
                <w:szCs w:val="20"/>
              </w:rPr>
              <w:t>159</w:t>
            </w:r>
          </w:p>
        </w:tc>
      </w:tr>
    </w:tbl>
    <w:p w14:paraId="6612C79D" w14:textId="2B6D64B5" w:rsidR="00613154" w:rsidRPr="00AB2B36" w:rsidRDefault="00613154" w:rsidP="003578D0">
      <w:pPr>
        <w:spacing w:after="0" w:line="240" w:lineRule="auto"/>
        <w:jc w:val="both"/>
        <w:rPr>
          <w:rFonts w:ascii="Arial" w:hAnsi="Arial" w:cs="Arial"/>
          <w:bCs/>
          <w:sz w:val="12"/>
          <w:szCs w:val="12"/>
        </w:rPr>
      </w:pPr>
    </w:p>
    <w:p w14:paraId="1C143044" w14:textId="42957B27" w:rsidR="00AB2B36" w:rsidRDefault="00AB2B36" w:rsidP="003578D0">
      <w:pPr>
        <w:spacing w:after="0" w:line="240" w:lineRule="auto"/>
        <w:jc w:val="both"/>
        <w:rPr>
          <w:rFonts w:ascii="Arial" w:hAnsi="Arial" w:cs="Arial"/>
          <w:bCs/>
          <w:sz w:val="20"/>
          <w:szCs w:val="20"/>
        </w:rPr>
      </w:pPr>
      <w:r>
        <w:rPr>
          <w:rFonts w:ascii="Arial" w:hAnsi="Arial" w:cs="Arial"/>
          <w:bCs/>
          <w:sz w:val="20"/>
          <w:szCs w:val="20"/>
        </w:rPr>
        <w:t>150 pows were appealing against their political grade; the better the grade, the sooner repatriated, in theory. 126 pows repatriated to date.</w:t>
      </w:r>
    </w:p>
    <w:p w14:paraId="78E14841" w14:textId="77777777" w:rsidR="00AB2B36" w:rsidRPr="00AB2B36" w:rsidRDefault="00AB2B36" w:rsidP="003578D0">
      <w:pPr>
        <w:spacing w:after="0" w:line="240" w:lineRule="auto"/>
        <w:jc w:val="both"/>
        <w:rPr>
          <w:rFonts w:ascii="Arial" w:hAnsi="Arial" w:cs="Arial"/>
          <w:bCs/>
          <w:sz w:val="12"/>
          <w:szCs w:val="12"/>
        </w:rPr>
      </w:pPr>
    </w:p>
    <w:p w14:paraId="60D76A7B" w14:textId="77777777" w:rsidR="00AB2B36" w:rsidRDefault="00AB2B36" w:rsidP="003578D0">
      <w:pPr>
        <w:spacing w:after="0" w:line="240" w:lineRule="auto"/>
        <w:jc w:val="both"/>
        <w:rPr>
          <w:rFonts w:ascii="Arial" w:hAnsi="Arial" w:cs="Arial"/>
          <w:bCs/>
          <w:sz w:val="20"/>
          <w:szCs w:val="20"/>
        </w:rPr>
      </w:pPr>
      <w:r>
        <w:rPr>
          <w:rFonts w:ascii="Arial" w:hAnsi="Arial" w:cs="Arial"/>
          <w:bCs/>
          <w:sz w:val="20"/>
          <w:szCs w:val="20"/>
        </w:rPr>
        <w:t>Morale was recorded as ‘fairly good.’ Positive factors were; removal of unsuitable camp leader, re-education activities, the start of repatriation.</w:t>
      </w:r>
    </w:p>
    <w:p w14:paraId="4308230D" w14:textId="77777777" w:rsidR="00AB2B36" w:rsidRPr="00AB2B36" w:rsidRDefault="00AB2B36" w:rsidP="003578D0">
      <w:pPr>
        <w:spacing w:after="0" w:line="240" w:lineRule="auto"/>
        <w:jc w:val="both"/>
        <w:rPr>
          <w:rFonts w:ascii="Arial" w:hAnsi="Arial" w:cs="Arial"/>
          <w:bCs/>
          <w:sz w:val="12"/>
          <w:szCs w:val="12"/>
        </w:rPr>
      </w:pPr>
    </w:p>
    <w:p w14:paraId="3EFF22C0" w14:textId="31565ECC" w:rsidR="00AB2B36" w:rsidRDefault="00AB2B36" w:rsidP="003578D0">
      <w:pPr>
        <w:spacing w:after="0" w:line="240" w:lineRule="auto"/>
        <w:jc w:val="both"/>
        <w:rPr>
          <w:rFonts w:ascii="Arial" w:hAnsi="Arial" w:cs="Arial"/>
          <w:bCs/>
          <w:sz w:val="20"/>
          <w:szCs w:val="20"/>
        </w:rPr>
      </w:pPr>
      <w:r>
        <w:rPr>
          <w:rFonts w:ascii="Arial" w:hAnsi="Arial" w:cs="Arial"/>
          <w:bCs/>
          <w:sz w:val="20"/>
          <w:szCs w:val="20"/>
        </w:rPr>
        <w:t>Youth pows were not regarded as a problem and many were taking part in activities.</w:t>
      </w:r>
    </w:p>
    <w:p w14:paraId="0DC9EC0E" w14:textId="77777777" w:rsidR="00AB2B36" w:rsidRPr="00AB2B36" w:rsidRDefault="00AB2B36" w:rsidP="003578D0">
      <w:pPr>
        <w:spacing w:after="0" w:line="240" w:lineRule="auto"/>
        <w:jc w:val="both"/>
        <w:rPr>
          <w:rFonts w:ascii="Arial" w:hAnsi="Arial" w:cs="Arial"/>
          <w:bCs/>
          <w:sz w:val="12"/>
          <w:szCs w:val="12"/>
        </w:rPr>
      </w:pPr>
    </w:p>
    <w:p w14:paraId="1FD2687B" w14:textId="733B5A03" w:rsidR="00AB2B36" w:rsidRDefault="00AB2B36" w:rsidP="003578D0">
      <w:pPr>
        <w:spacing w:after="0" w:line="240" w:lineRule="auto"/>
        <w:jc w:val="both"/>
        <w:rPr>
          <w:rFonts w:ascii="Arial" w:hAnsi="Arial" w:cs="Arial"/>
          <w:bCs/>
          <w:sz w:val="20"/>
          <w:szCs w:val="20"/>
        </w:rPr>
      </w:pPr>
      <w:r>
        <w:rPr>
          <w:rFonts w:ascii="Arial" w:hAnsi="Arial" w:cs="Arial"/>
          <w:bCs/>
          <w:sz w:val="20"/>
          <w:szCs w:val="20"/>
        </w:rPr>
        <w:t>Changes noted for activities:</w:t>
      </w:r>
    </w:p>
    <w:p w14:paraId="2B72F5A8" w14:textId="77777777" w:rsidR="00AB2B36" w:rsidRPr="00AB2B36" w:rsidRDefault="00AB2B36" w:rsidP="003578D0">
      <w:pPr>
        <w:spacing w:after="0" w:line="240" w:lineRule="auto"/>
        <w:jc w:val="both"/>
        <w:rPr>
          <w:rFonts w:ascii="Arial" w:hAnsi="Arial" w:cs="Arial"/>
          <w:bCs/>
          <w:sz w:val="8"/>
          <w:szCs w:val="8"/>
        </w:rPr>
      </w:pPr>
    </w:p>
    <w:p w14:paraId="46CF01E6" w14:textId="580F747C" w:rsidR="0079170C" w:rsidRDefault="0079170C" w:rsidP="003578D0">
      <w:pPr>
        <w:spacing w:after="0" w:line="240" w:lineRule="auto"/>
        <w:jc w:val="both"/>
        <w:rPr>
          <w:rFonts w:ascii="Arial" w:hAnsi="Arial" w:cs="Arial"/>
          <w:bCs/>
          <w:sz w:val="20"/>
          <w:szCs w:val="20"/>
        </w:rPr>
      </w:pPr>
      <w:r>
        <w:rPr>
          <w:rFonts w:ascii="Arial" w:hAnsi="Arial" w:cs="Arial"/>
          <w:bCs/>
          <w:sz w:val="20"/>
          <w:szCs w:val="20"/>
        </w:rPr>
        <w:t>Newspapers – It was difficult to obtain Swiss or German papers.</w:t>
      </w:r>
    </w:p>
    <w:p w14:paraId="1A9E901B" w14:textId="77777777" w:rsidR="0079170C" w:rsidRPr="0079170C" w:rsidRDefault="0079170C" w:rsidP="003578D0">
      <w:pPr>
        <w:spacing w:after="0" w:line="240" w:lineRule="auto"/>
        <w:jc w:val="both"/>
        <w:rPr>
          <w:rFonts w:ascii="Arial" w:hAnsi="Arial" w:cs="Arial"/>
          <w:bCs/>
          <w:sz w:val="8"/>
          <w:szCs w:val="8"/>
        </w:rPr>
      </w:pPr>
    </w:p>
    <w:p w14:paraId="60B00E17" w14:textId="37154A45" w:rsidR="00AB2B36" w:rsidRDefault="00AB2B36" w:rsidP="003578D0">
      <w:pPr>
        <w:spacing w:after="0" w:line="240" w:lineRule="auto"/>
        <w:jc w:val="both"/>
        <w:rPr>
          <w:rFonts w:ascii="Arial" w:hAnsi="Arial" w:cs="Arial"/>
          <w:bCs/>
          <w:sz w:val="20"/>
          <w:szCs w:val="20"/>
        </w:rPr>
      </w:pPr>
      <w:r>
        <w:rPr>
          <w:rFonts w:ascii="Arial" w:hAnsi="Arial" w:cs="Arial"/>
          <w:bCs/>
          <w:sz w:val="20"/>
          <w:szCs w:val="20"/>
        </w:rPr>
        <w:t>Library - 888 books.</w:t>
      </w:r>
    </w:p>
    <w:p w14:paraId="7C741A12" w14:textId="77777777" w:rsidR="00AB2B36" w:rsidRPr="00AB2B36" w:rsidRDefault="00AB2B36" w:rsidP="003578D0">
      <w:pPr>
        <w:spacing w:after="0" w:line="240" w:lineRule="auto"/>
        <w:jc w:val="both"/>
        <w:rPr>
          <w:rFonts w:ascii="Arial" w:hAnsi="Arial" w:cs="Arial"/>
          <w:bCs/>
          <w:sz w:val="8"/>
          <w:szCs w:val="8"/>
        </w:rPr>
      </w:pPr>
    </w:p>
    <w:p w14:paraId="1894FF7F" w14:textId="220B4017" w:rsidR="00AB2B36" w:rsidRDefault="00AB2B36" w:rsidP="003578D0">
      <w:pPr>
        <w:spacing w:after="0" w:line="240" w:lineRule="auto"/>
        <w:jc w:val="both"/>
        <w:rPr>
          <w:rFonts w:ascii="Arial" w:hAnsi="Arial" w:cs="Arial"/>
          <w:bCs/>
          <w:sz w:val="20"/>
          <w:szCs w:val="20"/>
        </w:rPr>
      </w:pPr>
      <w:r>
        <w:rPr>
          <w:rFonts w:ascii="Arial" w:hAnsi="Arial" w:cs="Arial"/>
          <w:bCs/>
          <w:sz w:val="20"/>
          <w:szCs w:val="20"/>
        </w:rPr>
        <w:t>Discussion group – started</w:t>
      </w:r>
      <w:r w:rsidR="00B54759">
        <w:rPr>
          <w:rFonts w:ascii="Arial" w:hAnsi="Arial" w:cs="Arial"/>
          <w:bCs/>
          <w:sz w:val="20"/>
          <w:szCs w:val="20"/>
        </w:rPr>
        <w:t>,</w:t>
      </w:r>
      <w:r>
        <w:rPr>
          <w:rFonts w:ascii="Arial" w:hAnsi="Arial" w:cs="Arial"/>
          <w:bCs/>
          <w:sz w:val="20"/>
          <w:szCs w:val="20"/>
        </w:rPr>
        <w:t xml:space="preserve"> with 100 to 200 pows attending weekly.</w:t>
      </w:r>
    </w:p>
    <w:p w14:paraId="21CEDDC3" w14:textId="77777777" w:rsidR="00AB2B36" w:rsidRPr="00AB2B36" w:rsidRDefault="00AB2B36" w:rsidP="003578D0">
      <w:pPr>
        <w:spacing w:after="0" w:line="240" w:lineRule="auto"/>
        <w:jc w:val="both"/>
        <w:rPr>
          <w:rFonts w:ascii="Arial" w:hAnsi="Arial" w:cs="Arial"/>
          <w:bCs/>
          <w:sz w:val="8"/>
          <w:szCs w:val="8"/>
        </w:rPr>
      </w:pPr>
    </w:p>
    <w:p w14:paraId="5E45C42D" w14:textId="77B640D7" w:rsidR="00AB2B36" w:rsidRDefault="00AB2B36" w:rsidP="003578D0">
      <w:pPr>
        <w:spacing w:after="0" w:line="240" w:lineRule="auto"/>
        <w:jc w:val="both"/>
        <w:rPr>
          <w:rFonts w:ascii="Arial" w:hAnsi="Arial" w:cs="Arial"/>
          <w:bCs/>
          <w:sz w:val="20"/>
          <w:szCs w:val="20"/>
        </w:rPr>
      </w:pPr>
      <w:r>
        <w:rPr>
          <w:rFonts w:ascii="Arial" w:hAnsi="Arial" w:cs="Arial"/>
          <w:bCs/>
          <w:sz w:val="20"/>
          <w:szCs w:val="20"/>
        </w:rPr>
        <w:t>Films – supplied by YMCA and Gaumont British. There were complaints that the GB films were often very old.</w:t>
      </w:r>
    </w:p>
    <w:p w14:paraId="1EFF91DE" w14:textId="77777777" w:rsidR="00AB2B36" w:rsidRPr="00AB2B36" w:rsidRDefault="00AB2B36" w:rsidP="003578D0">
      <w:pPr>
        <w:spacing w:after="0" w:line="240" w:lineRule="auto"/>
        <w:jc w:val="both"/>
        <w:rPr>
          <w:rFonts w:ascii="Arial" w:hAnsi="Arial" w:cs="Arial"/>
          <w:bCs/>
          <w:sz w:val="8"/>
          <w:szCs w:val="8"/>
        </w:rPr>
      </w:pPr>
    </w:p>
    <w:p w14:paraId="064C949F" w14:textId="314B0702" w:rsidR="00AB2B36" w:rsidRDefault="00AB2B36" w:rsidP="003578D0">
      <w:pPr>
        <w:spacing w:after="0" w:line="240" w:lineRule="auto"/>
        <w:jc w:val="both"/>
        <w:rPr>
          <w:rFonts w:ascii="Arial" w:hAnsi="Arial" w:cs="Arial"/>
          <w:bCs/>
          <w:sz w:val="20"/>
          <w:szCs w:val="20"/>
        </w:rPr>
      </w:pPr>
      <w:r>
        <w:rPr>
          <w:rFonts w:ascii="Arial" w:hAnsi="Arial" w:cs="Arial"/>
          <w:bCs/>
          <w:sz w:val="20"/>
          <w:szCs w:val="20"/>
        </w:rPr>
        <w:t>Camp magazine – restarted with 120 copies.</w:t>
      </w:r>
    </w:p>
    <w:p w14:paraId="347B4F85" w14:textId="77777777" w:rsidR="00AB2B36" w:rsidRPr="0079170C" w:rsidRDefault="00AB2B36" w:rsidP="003578D0">
      <w:pPr>
        <w:spacing w:after="0" w:line="240" w:lineRule="auto"/>
        <w:jc w:val="both"/>
        <w:rPr>
          <w:rFonts w:ascii="Arial" w:hAnsi="Arial" w:cs="Arial"/>
          <w:bCs/>
          <w:sz w:val="8"/>
          <w:szCs w:val="8"/>
        </w:rPr>
      </w:pPr>
    </w:p>
    <w:p w14:paraId="43C2A5B7" w14:textId="64E6940A" w:rsidR="0079170C" w:rsidRDefault="0079170C" w:rsidP="003578D0">
      <w:pPr>
        <w:spacing w:after="0" w:line="240" w:lineRule="auto"/>
        <w:jc w:val="both"/>
        <w:rPr>
          <w:rFonts w:ascii="Arial" w:hAnsi="Arial" w:cs="Arial"/>
          <w:bCs/>
          <w:sz w:val="20"/>
          <w:szCs w:val="20"/>
        </w:rPr>
      </w:pPr>
      <w:r>
        <w:rPr>
          <w:rFonts w:ascii="Arial" w:hAnsi="Arial" w:cs="Arial"/>
          <w:bCs/>
          <w:sz w:val="20"/>
          <w:szCs w:val="20"/>
        </w:rPr>
        <w:t>Religion – Services in Donnington and Wellington could be attended.</w:t>
      </w:r>
    </w:p>
    <w:p w14:paraId="732C81DB" w14:textId="77777777" w:rsidR="0079170C" w:rsidRPr="0079170C" w:rsidRDefault="0079170C" w:rsidP="003578D0">
      <w:pPr>
        <w:spacing w:after="0" w:line="240" w:lineRule="auto"/>
        <w:jc w:val="both"/>
        <w:rPr>
          <w:rFonts w:ascii="Arial" w:hAnsi="Arial" w:cs="Arial"/>
          <w:bCs/>
          <w:sz w:val="8"/>
          <w:szCs w:val="8"/>
        </w:rPr>
      </w:pPr>
    </w:p>
    <w:p w14:paraId="0EE435EC" w14:textId="0974D77D" w:rsidR="0079170C" w:rsidRDefault="0079170C" w:rsidP="003578D0">
      <w:pPr>
        <w:spacing w:after="0" w:line="240" w:lineRule="auto"/>
        <w:jc w:val="both"/>
        <w:rPr>
          <w:rFonts w:ascii="Arial" w:hAnsi="Arial" w:cs="Arial"/>
          <w:bCs/>
          <w:sz w:val="20"/>
          <w:szCs w:val="20"/>
        </w:rPr>
      </w:pPr>
      <w:r>
        <w:rPr>
          <w:rFonts w:ascii="Arial" w:hAnsi="Arial" w:cs="Arial"/>
          <w:bCs/>
          <w:sz w:val="20"/>
          <w:szCs w:val="20"/>
        </w:rPr>
        <w:t xml:space="preserve">Entertainments – Football and handball very popular. Football matches played against teams from other camps and British military teams. The theatre group and orchestra continued. </w:t>
      </w:r>
    </w:p>
    <w:p w14:paraId="14242EE0" w14:textId="77777777" w:rsidR="0079170C" w:rsidRPr="0054593F" w:rsidRDefault="0079170C" w:rsidP="003578D0">
      <w:pPr>
        <w:spacing w:after="0" w:line="240" w:lineRule="auto"/>
        <w:jc w:val="both"/>
        <w:rPr>
          <w:rFonts w:ascii="Arial" w:hAnsi="Arial" w:cs="Arial"/>
          <w:bCs/>
          <w:sz w:val="16"/>
          <w:szCs w:val="16"/>
        </w:rPr>
      </w:pPr>
    </w:p>
    <w:p w14:paraId="30897958" w14:textId="0B5FBFD8" w:rsidR="0079170C" w:rsidRDefault="0079170C" w:rsidP="003578D0">
      <w:pPr>
        <w:spacing w:after="0" w:line="240" w:lineRule="auto"/>
        <w:jc w:val="both"/>
        <w:rPr>
          <w:rFonts w:ascii="Arial" w:hAnsi="Arial" w:cs="Arial"/>
          <w:bCs/>
          <w:sz w:val="20"/>
          <w:szCs w:val="20"/>
        </w:rPr>
      </w:pPr>
      <w:r w:rsidRPr="0079170C">
        <w:rPr>
          <w:rFonts w:ascii="Arial" w:hAnsi="Arial" w:cs="Arial"/>
          <w:b/>
          <w:sz w:val="20"/>
          <w:szCs w:val="20"/>
        </w:rPr>
        <w:t>16 February 1947</w:t>
      </w:r>
      <w:r>
        <w:rPr>
          <w:rFonts w:ascii="Arial" w:hAnsi="Arial" w:cs="Arial"/>
          <w:bCs/>
          <w:sz w:val="20"/>
          <w:szCs w:val="20"/>
        </w:rPr>
        <w:t xml:space="preserve"> – English Inspector’s Report. Strength 422; for just Camp 659.</w:t>
      </w:r>
    </w:p>
    <w:p w14:paraId="4E9910E2" w14:textId="77777777" w:rsidR="0079170C" w:rsidRPr="0079170C" w:rsidRDefault="0079170C" w:rsidP="003578D0">
      <w:pPr>
        <w:spacing w:after="0" w:line="240" w:lineRule="auto"/>
        <w:jc w:val="both"/>
        <w:rPr>
          <w:rFonts w:ascii="Arial" w:hAnsi="Arial" w:cs="Arial"/>
          <w:bCs/>
          <w:sz w:val="12"/>
          <w:szCs w:val="12"/>
        </w:rPr>
      </w:pPr>
    </w:p>
    <w:p w14:paraId="4A297AE1" w14:textId="53A316AB" w:rsidR="0079170C" w:rsidRPr="0079170C" w:rsidRDefault="0079170C" w:rsidP="003578D0">
      <w:pPr>
        <w:spacing w:after="0" w:line="240" w:lineRule="auto"/>
        <w:jc w:val="both"/>
        <w:rPr>
          <w:rFonts w:ascii="Arial" w:hAnsi="Arial" w:cs="Arial"/>
          <w:bCs/>
          <w:i/>
          <w:iCs/>
          <w:sz w:val="20"/>
          <w:szCs w:val="20"/>
        </w:rPr>
      </w:pPr>
      <w:r w:rsidRPr="0079170C">
        <w:rPr>
          <w:rFonts w:ascii="Arial" w:hAnsi="Arial" w:cs="Arial"/>
          <w:bCs/>
          <w:i/>
          <w:iCs/>
          <w:sz w:val="20"/>
          <w:szCs w:val="20"/>
        </w:rPr>
        <w:t>“Camp 659 also controls Camp L (421 P/W, whose English pupils attend the classes in Camp E) and Camp S (10 bakers and 79 drivers).”</w:t>
      </w:r>
    </w:p>
    <w:p w14:paraId="4492724D" w14:textId="77777777" w:rsidR="0079170C" w:rsidRPr="0079170C" w:rsidRDefault="0079170C" w:rsidP="003578D0">
      <w:pPr>
        <w:spacing w:after="0" w:line="240" w:lineRule="auto"/>
        <w:jc w:val="both"/>
        <w:rPr>
          <w:rFonts w:ascii="Arial" w:hAnsi="Arial" w:cs="Arial"/>
          <w:bCs/>
          <w:sz w:val="12"/>
          <w:szCs w:val="12"/>
        </w:rPr>
      </w:pPr>
    </w:p>
    <w:p w14:paraId="0A24B96E" w14:textId="235D5759" w:rsidR="00AB2B36" w:rsidRDefault="0079170C" w:rsidP="003578D0">
      <w:pPr>
        <w:spacing w:after="0" w:line="240" w:lineRule="auto"/>
        <w:jc w:val="both"/>
        <w:rPr>
          <w:rFonts w:ascii="Arial" w:hAnsi="Arial" w:cs="Arial"/>
          <w:bCs/>
          <w:sz w:val="20"/>
          <w:szCs w:val="20"/>
        </w:rPr>
      </w:pPr>
      <w:r>
        <w:rPr>
          <w:rFonts w:ascii="Arial" w:hAnsi="Arial" w:cs="Arial"/>
          <w:bCs/>
          <w:sz w:val="20"/>
          <w:szCs w:val="20"/>
        </w:rPr>
        <w:t>42 pupils studying English</w:t>
      </w:r>
      <w:r w:rsidR="004F7D6B">
        <w:rPr>
          <w:rFonts w:ascii="Arial" w:hAnsi="Arial" w:cs="Arial"/>
          <w:bCs/>
          <w:sz w:val="20"/>
          <w:szCs w:val="20"/>
        </w:rPr>
        <w:t xml:space="preserve"> at 65</w:t>
      </w:r>
      <w:r w:rsidR="00B54759">
        <w:rPr>
          <w:rFonts w:ascii="Arial" w:hAnsi="Arial" w:cs="Arial"/>
          <w:bCs/>
          <w:sz w:val="20"/>
          <w:szCs w:val="20"/>
        </w:rPr>
        <w:t>1</w:t>
      </w:r>
      <w:r>
        <w:rPr>
          <w:rFonts w:ascii="Arial" w:hAnsi="Arial" w:cs="Arial"/>
          <w:bCs/>
          <w:sz w:val="20"/>
          <w:szCs w:val="20"/>
        </w:rPr>
        <w:t xml:space="preserve">. </w:t>
      </w:r>
    </w:p>
    <w:p w14:paraId="399055CB" w14:textId="2A35739B" w:rsidR="00424341" w:rsidRPr="00B54759" w:rsidRDefault="00424341" w:rsidP="003578D0">
      <w:pPr>
        <w:spacing w:after="0" w:line="240" w:lineRule="auto"/>
        <w:jc w:val="both"/>
        <w:rPr>
          <w:rFonts w:ascii="Arial" w:hAnsi="Arial" w:cs="Arial"/>
          <w:spacing w:val="2"/>
          <w:sz w:val="16"/>
          <w:szCs w:val="16"/>
        </w:rPr>
      </w:pPr>
    </w:p>
    <w:p w14:paraId="5EA0A6EF" w14:textId="4BDD2BAD" w:rsidR="00424341" w:rsidRDefault="00424341" w:rsidP="00B54759">
      <w:pPr>
        <w:shd w:val="clear" w:color="auto" w:fill="FFFFFF"/>
        <w:spacing w:after="0"/>
        <w:jc w:val="both"/>
        <w:rPr>
          <w:rFonts w:ascii="Arial" w:hAnsi="Arial" w:cs="Arial"/>
          <w:color w:val="333333"/>
          <w:sz w:val="20"/>
          <w:szCs w:val="20"/>
        </w:rPr>
      </w:pPr>
      <w:r w:rsidRPr="00424341">
        <w:rPr>
          <w:rFonts w:ascii="Arial" w:hAnsi="Arial" w:cs="Arial"/>
          <w:b/>
          <w:bCs/>
          <w:color w:val="333333"/>
          <w:sz w:val="20"/>
          <w:szCs w:val="20"/>
        </w:rPr>
        <w:t>1947 -</w:t>
      </w:r>
      <w:r>
        <w:rPr>
          <w:rFonts w:ascii="Arial" w:hAnsi="Arial" w:cs="Arial"/>
          <w:i/>
          <w:iCs/>
          <w:color w:val="333333"/>
          <w:sz w:val="20"/>
          <w:szCs w:val="20"/>
        </w:rPr>
        <w:t xml:space="preserve"> “</w:t>
      </w:r>
      <w:r w:rsidRPr="00E10FA2">
        <w:rPr>
          <w:rFonts w:ascii="Arial" w:hAnsi="Arial" w:cs="Arial"/>
          <w:i/>
          <w:iCs/>
          <w:color w:val="333333"/>
          <w:sz w:val="20"/>
          <w:szCs w:val="20"/>
        </w:rPr>
        <w:t xml:space="preserve">Hermann Ganter was a prisoner at Donnington and fell for an ATS sergeant, Monica </w:t>
      </w:r>
      <w:proofErr w:type="spellStart"/>
      <w:r w:rsidRPr="00E10FA2">
        <w:rPr>
          <w:rFonts w:ascii="Arial" w:hAnsi="Arial" w:cs="Arial"/>
          <w:i/>
          <w:iCs/>
          <w:color w:val="333333"/>
          <w:sz w:val="20"/>
          <w:szCs w:val="20"/>
        </w:rPr>
        <w:t>Cann</w:t>
      </w:r>
      <w:proofErr w:type="spellEnd"/>
      <w:r w:rsidRPr="00E10FA2">
        <w:rPr>
          <w:rFonts w:ascii="Arial" w:hAnsi="Arial" w:cs="Arial"/>
          <w:i/>
          <w:iCs/>
          <w:color w:val="333333"/>
          <w:sz w:val="20"/>
          <w:szCs w:val="20"/>
        </w:rPr>
        <w:t>, who was teaching English in the camp. They married in February 1947 at the Registry Office in Wellington and honeymooned at the Charlton Hotel. She was the first Englishwoman to marry a German PoW and, since it was against the law to fraternise with the enemy at this time, they were both taken to court and fined. The Army split them up but the marriage was still legal. Public opinion was so strongly in the couple's favour that the law was changed in the summer of 1947</w:t>
      </w:r>
      <w:r w:rsidRPr="00E10FA2">
        <w:rPr>
          <w:rFonts w:ascii="Arial" w:hAnsi="Arial" w:cs="Arial"/>
          <w:color w:val="333333"/>
          <w:sz w:val="20"/>
          <w:szCs w:val="20"/>
        </w:rPr>
        <w:t>.</w:t>
      </w:r>
      <w:r>
        <w:rPr>
          <w:rFonts w:ascii="Arial" w:hAnsi="Arial" w:cs="Arial"/>
          <w:color w:val="333333"/>
          <w:sz w:val="20"/>
          <w:szCs w:val="20"/>
        </w:rPr>
        <w:t>”</w:t>
      </w:r>
    </w:p>
    <w:p w14:paraId="3E271526" w14:textId="77777777" w:rsidR="00B54759" w:rsidRPr="00B54759" w:rsidRDefault="00B54759" w:rsidP="003578D0">
      <w:pPr>
        <w:spacing w:after="0" w:line="240" w:lineRule="auto"/>
        <w:jc w:val="both"/>
        <w:rPr>
          <w:rFonts w:ascii="Arial" w:hAnsi="Arial" w:cs="Arial"/>
          <w:spacing w:val="2"/>
          <w:sz w:val="8"/>
          <w:szCs w:val="8"/>
        </w:rPr>
      </w:pPr>
    </w:p>
    <w:p w14:paraId="34D30ECF" w14:textId="6DFDD6D1" w:rsidR="00CE1E8B" w:rsidRDefault="00E10FA2" w:rsidP="003578D0">
      <w:pPr>
        <w:spacing w:after="0" w:line="240" w:lineRule="auto"/>
        <w:jc w:val="both"/>
        <w:rPr>
          <w:rFonts w:ascii="Arial" w:hAnsi="Arial" w:cs="Arial"/>
          <w:spacing w:val="2"/>
          <w:sz w:val="20"/>
          <w:szCs w:val="20"/>
        </w:rPr>
      </w:pPr>
      <w:r>
        <w:rPr>
          <w:rFonts w:ascii="Arial" w:hAnsi="Arial" w:cs="Arial"/>
          <w:spacing w:val="2"/>
          <w:sz w:val="20"/>
          <w:szCs w:val="20"/>
        </w:rPr>
        <w:t xml:space="preserve">Further information on </w:t>
      </w:r>
      <w:r w:rsidR="00EA2E6D">
        <w:rPr>
          <w:rFonts w:ascii="Arial" w:hAnsi="Arial" w:cs="Arial"/>
          <w:spacing w:val="2"/>
          <w:sz w:val="20"/>
          <w:szCs w:val="20"/>
        </w:rPr>
        <w:t xml:space="preserve">the </w:t>
      </w:r>
      <w:r>
        <w:rPr>
          <w:rFonts w:ascii="Arial" w:hAnsi="Arial" w:cs="Arial"/>
          <w:spacing w:val="2"/>
          <w:sz w:val="20"/>
          <w:szCs w:val="20"/>
        </w:rPr>
        <w:t xml:space="preserve">marriage. </w:t>
      </w:r>
      <w:r w:rsidR="00CE1E8B">
        <w:rPr>
          <w:rFonts w:ascii="Arial" w:hAnsi="Arial" w:cs="Arial"/>
          <w:spacing w:val="2"/>
          <w:sz w:val="20"/>
          <w:szCs w:val="20"/>
        </w:rPr>
        <w:t>T</w:t>
      </w:r>
      <w:r>
        <w:rPr>
          <w:rFonts w:ascii="Arial" w:hAnsi="Arial" w:cs="Arial"/>
          <w:spacing w:val="2"/>
          <w:sz w:val="20"/>
          <w:szCs w:val="20"/>
        </w:rPr>
        <w:t>he</w:t>
      </w:r>
      <w:r w:rsidR="00CE1E8B">
        <w:rPr>
          <w:rFonts w:ascii="Arial" w:hAnsi="Arial" w:cs="Arial"/>
          <w:spacing w:val="2"/>
          <w:sz w:val="20"/>
          <w:szCs w:val="20"/>
        </w:rPr>
        <w:t xml:space="preserve"> couple</w:t>
      </w:r>
      <w:r>
        <w:rPr>
          <w:rFonts w:ascii="Arial" w:hAnsi="Arial" w:cs="Arial"/>
          <w:spacing w:val="2"/>
          <w:sz w:val="20"/>
          <w:szCs w:val="20"/>
        </w:rPr>
        <w:t xml:space="preserve"> </w:t>
      </w:r>
      <w:r w:rsidR="00CE1E8B">
        <w:rPr>
          <w:rFonts w:ascii="Arial" w:hAnsi="Arial" w:cs="Arial"/>
          <w:spacing w:val="2"/>
          <w:sz w:val="20"/>
          <w:szCs w:val="20"/>
        </w:rPr>
        <w:t xml:space="preserve">met at camp ‘E’ (the Central Ordnance Depot site). They </w:t>
      </w:r>
      <w:r>
        <w:rPr>
          <w:rFonts w:ascii="Arial" w:hAnsi="Arial" w:cs="Arial"/>
          <w:spacing w:val="2"/>
          <w:sz w:val="20"/>
          <w:szCs w:val="20"/>
        </w:rPr>
        <w:t>married in January</w:t>
      </w:r>
      <w:r w:rsidR="00CE1E8B">
        <w:rPr>
          <w:rFonts w:ascii="Arial" w:hAnsi="Arial" w:cs="Arial"/>
          <w:spacing w:val="2"/>
          <w:sz w:val="20"/>
          <w:szCs w:val="20"/>
        </w:rPr>
        <w:t xml:space="preserve"> 1947;</w:t>
      </w:r>
      <w:r>
        <w:rPr>
          <w:rFonts w:ascii="Arial" w:hAnsi="Arial" w:cs="Arial"/>
          <w:spacing w:val="2"/>
          <w:sz w:val="20"/>
          <w:szCs w:val="20"/>
        </w:rPr>
        <w:t xml:space="preserve"> Monica was 22 and Hermann was 28. </w:t>
      </w:r>
      <w:r w:rsidR="00CE1E8B">
        <w:rPr>
          <w:rFonts w:ascii="Arial" w:hAnsi="Arial" w:cs="Arial"/>
          <w:spacing w:val="2"/>
          <w:sz w:val="20"/>
          <w:szCs w:val="20"/>
        </w:rPr>
        <w:t>Ganter was wearing borrowed</w:t>
      </w:r>
      <w:r w:rsidR="007C0BB9">
        <w:rPr>
          <w:rFonts w:ascii="Arial" w:hAnsi="Arial" w:cs="Arial"/>
          <w:spacing w:val="2"/>
          <w:sz w:val="20"/>
          <w:szCs w:val="20"/>
        </w:rPr>
        <w:t xml:space="preserve"> clothes</w:t>
      </w:r>
      <w:r w:rsidR="00D71A9B">
        <w:rPr>
          <w:rFonts w:ascii="Arial" w:hAnsi="Arial" w:cs="Arial"/>
          <w:spacing w:val="2"/>
          <w:sz w:val="20"/>
          <w:szCs w:val="20"/>
        </w:rPr>
        <w:t>,</w:t>
      </w:r>
      <w:r w:rsidR="007C0BB9">
        <w:rPr>
          <w:rFonts w:ascii="Arial" w:hAnsi="Arial" w:cs="Arial"/>
          <w:spacing w:val="2"/>
          <w:sz w:val="20"/>
          <w:szCs w:val="20"/>
        </w:rPr>
        <w:t xml:space="preserve"> (one article says a </w:t>
      </w:r>
      <w:r w:rsidR="000C3540">
        <w:rPr>
          <w:rFonts w:ascii="Arial" w:hAnsi="Arial" w:cs="Arial"/>
          <w:spacing w:val="2"/>
          <w:sz w:val="20"/>
          <w:szCs w:val="20"/>
        </w:rPr>
        <w:t>uniform</w:t>
      </w:r>
      <w:r w:rsidR="007C0BB9">
        <w:rPr>
          <w:rFonts w:ascii="Arial" w:hAnsi="Arial" w:cs="Arial"/>
          <w:spacing w:val="2"/>
          <w:sz w:val="20"/>
          <w:szCs w:val="20"/>
        </w:rPr>
        <w:t>, another a civilian suit)</w:t>
      </w:r>
      <w:r w:rsidR="000C3540">
        <w:rPr>
          <w:rFonts w:ascii="Arial" w:hAnsi="Arial" w:cs="Arial"/>
          <w:spacing w:val="2"/>
          <w:sz w:val="20"/>
          <w:szCs w:val="20"/>
        </w:rPr>
        <w:t xml:space="preserve">. </w:t>
      </w:r>
      <w:r w:rsidR="00CE1E8B">
        <w:rPr>
          <w:rFonts w:ascii="Arial" w:hAnsi="Arial" w:cs="Arial"/>
          <w:spacing w:val="2"/>
          <w:sz w:val="20"/>
          <w:szCs w:val="20"/>
        </w:rPr>
        <w:t>The witnesses were a lady from a nearby house and a man found in a library.</w:t>
      </w:r>
      <w:r w:rsidR="00654F11">
        <w:rPr>
          <w:rFonts w:ascii="Arial" w:hAnsi="Arial" w:cs="Arial"/>
          <w:spacing w:val="2"/>
          <w:sz w:val="20"/>
          <w:szCs w:val="20"/>
        </w:rPr>
        <w:t xml:space="preserve"> Apparently, the couple had a brief honeymoon in The Charlton Arms Hotel, Ludlow – why his absence from the camp was not noticed</w:t>
      </w:r>
      <w:r w:rsidR="00D71A9B">
        <w:rPr>
          <w:rFonts w:ascii="Arial" w:hAnsi="Arial" w:cs="Arial"/>
          <w:spacing w:val="2"/>
          <w:sz w:val="20"/>
          <w:szCs w:val="20"/>
        </w:rPr>
        <w:t>,</w:t>
      </w:r>
      <w:r w:rsidR="00654F11">
        <w:rPr>
          <w:rFonts w:ascii="Arial" w:hAnsi="Arial" w:cs="Arial"/>
          <w:spacing w:val="2"/>
          <w:sz w:val="20"/>
          <w:szCs w:val="20"/>
        </w:rPr>
        <w:t xml:space="preserve"> is not explained. When Hermann returned to the camp the marriage was not revealed to the authorities there. They met up when </w:t>
      </w:r>
      <w:proofErr w:type="gramStart"/>
      <w:r w:rsidR="00654F11">
        <w:rPr>
          <w:rFonts w:ascii="Arial" w:hAnsi="Arial" w:cs="Arial"/>
          <w:spacing w:val="2"/>
          <w:sz w:val="20"/>
          <w:szCs w:val="20"/>
        </w:rPr>
        <w:t>possible</w:t>
      </w:r>
      <w:proofErr w:type="gramEnd"/>
      <w:r w:rsidR="00654F11">
        <w:rPr>
          <w:rFonts w:ascii="Arial" w:hAnsi="Arial" w:cs="Arial"/>
          <w:spacing w:val="2"/>
          <w:sz w:val="20"/>
          <w:szCs w:val="20"/>
        </w:rPr>
        <w:t xml:space="preserve"> in the evenings.</w:t>
      </w:r>
    </w:p>
    <w:p w14:paraId="37869070" w14:textId="77777777" w:rsidR="00CE1E8B" w:rsidRPr="00CE1E8B" w:rsidRDefault="00CE1E8B" w:rsidP="003578D0">
      <w:pPr>
        <w:spacing w:after="0" w:line="240" w:lineRule="auto"/>
        <w:jc w:val="both"/>
        <w:rPr>
          <w:rFonts w:ascii="Arial" w:hAnsi="Arial" w:cs="Arial"/>
          <w:spacing w:val="2"/>
          <w:sz w:val="8"/>
          <w:szCs w:val="8"/>
        </w:rPr>
      </w:pPr>
    </w:p>
    <w:p w14:paraId="6A608789" w14:textId="6B34D1EB" w:rsidR="00E10FA2" w:rsidRDefault="003578D0" w:rsidP="003578D0">
      <w:pPr>
        <w:spacing w:after="0" w:line="240" w:lineRule="auto"/>
        <w:jc w:val="both"/>
        <w:rPr>
          <w:rFonts w:ascii="Arial" w:hAnsi="Arial" w:cs="Arial"/>
          <w:spacing w:val="2"/>
          <w:sz w:val="20"/>
          <w:szCs w:val="20"/>
        </w:rPr>
      </w:pPr>
      <w:r>
        <w:rPr>
          <w:rFonts w:ascii="Arial" w:hAnsi="Arial" w:cs="Arial"/>
          <w:spacing w:val="2"/>
          <w:sz w:val="20"/>
          <w:szCs w:val="20"/>
        </w:rPr>
        <w:t>The marriage was first revealed to the public on 17 May 1947 by the Derby Daily Telegraph (‘</w:t>
      </w:r>
      <w:r w:rsidRPr="003578D0">
        <w:rPr>
          <w:rFonts w:ascii="Arial" w:hAnsi="Arial" w:cs="Arial"/>
          <w:b/>
          <w:bCs/>
          <w:i/>
          <w:iCs/>
          <w:spacing w:val="2"/>
          <w:sz w:val="20"/>
          <w:szCs w:val="20"/>
        </w:rPr>
        <w:t>POWs Marriage Question’</w:t>
      </w:r>
      <w:r>
        <w:rPr>
          <w:rFonts w:ascii="Arial" w:hAnsi="Arial" w:cs="Arial"/>
          <w:spacing w:val="2"/>
          <w:sz w:val="20"/>
          <w:szCs w:val="20"/>
        </w:rPr>
        <w:t>); the Nottingham Evening Post (‘</w:t>
      </w:r>
      <w:r w:rsidRPr="003578D0">
        <w:rPr>
          <w:rFonts w:ascii="Arial" w:hAnsi="Arial" w:cs="Arial"/>
          <w:b/>
          <w:bCs/>
          <w:i/>
          <w:iCs/>
          <w:spacing w:val="2"/>
          <w:sz w:val="20"/>
          <w:szCs w:val="20"/>
        </w:rPr>
        <w:t>A.T.S. – P.O.W. Wedding</w:t>
      </w:r>
      <w:r>
        <w:rPr>
          <w:rFonts w:ascii="Arial" w:hAnsi="Arial" w:cs="Arial"/>
          <w:spacing w:val="2"/>
          <w:sz w:val="20"/>
          <w:szCs w:val="20"/>
        </w:rPr>
        <w:t>’); and the Yorkshire Post, (‘</w:t>
      </w:r>
      <w:r w:rsidRPr="003578D0">
        <w:rPr>
          <w:rFonts w:ascii="Arial" w:hAnsi="Arial" w:cs="Arial"/>
          <w:b/>
          <w:bCs/>
          <w:i/>
          <w:iCs/>
          <w:spacing w:val="2"/>
          <w:sz w:val="20"/>
          <w:szCs w:val="20"/>
        </w:rPr>
        <w:t>P.O.W.’s Secret Marriage’</w:t>
      </w:r>
      <w:r>
        <w:rPr>
          <w:rFonts w:ascii="Arial" w:hAnsi="Arial" w:cs="Arial"/>
          <w:spacing w:val="2"/>
          <w:sz w:val="20"/>
          <w:szCs w:val="20"/>
        </w:rPr>
        <w:t>).</w:t>
      </w:r>
      <w:r w:rsidR="00654F11">
        <w:rPr>
          <w:rFonts w:ascii="Arial" w:hAnsi="Arial" w:cs="Arial"/>
          <w:spacing w:val="2"/>
          <w:sz w:val="20"/>
          <w:szCs w:val="20"/>
        </w:rPr>
        <w:t xml:space="preserve"> Initial reactions were very mixed.</w:t>
      </w:r>
    </w:p>
    <w:p w14:paraId="41DFF6F1" w14:textId="77777777" w:rsidR="003578D0" w:rsidRPr="003578D0" w:rsidRDefault="003578D0" w:rsidP="003578D0">
      <w:pPr>
        <w:spacing w:after="0" w:line="240" w:lineRule="auto"/>
        <w:jc w:val="both"/>
        <w:rPr>
          <w:rFonts w:ascii="Arial" w:hAnsi="Arial" w:cs="Arial"/>
          <w:spacing w:val="2"/>
          <w:sz w:val="8"/>
          <w:szCs w:val="8"/>
        </w:rPr>
      </w:pPr>
    </w:p>
    <w:p w14:paraId="6E94A3A4" w14:textId="0CB16008" w:rsidR="003578D0" w:rsidRDefault="003578D0" w:rsidP="003578D0">
      <w:pPr>
        <w:spacing w:after="0" w:line="240" w:lineRule="auto"/>
        <w:jc w:val="both"/>
        <w:rPr>
          <w:rFonts w:ascii="Arial" w:hAnsi="Arial" w:cs="Arial"/>
          <w:spacing w:val="2"/>
          <w:sz w:val="20"/>
          <w:szCs w:val="20"/>
        </w:rPr>
      </w:pPr>
      <w:proofErr w:type="spellStart"/>
      <w:r>
        <w:rPr>
          <w:rFonts w:ascii="Arial" w:hAnsi="Arial" w:cs="Arial"/>
          <w:spacing w:val="2"/>
          <w:sz w:val="20"/>
          <w:szCs w:val="20"/>
        </w:rPr>
        <w:t>Cann</w:t>
      </w:r>
      <w:proofErr w:type="spellEnd"/>
      <w:r>
        <w:rPr>
          <w:rFonts w:ascii="Arial" w:hAnsi="Arial" w:cs="Arial"/>
          <w:spacing w:val="2"/>
          <w:sz w:val="20"/>
          <w:szCs w:val="20"/>
        </w:rPr>
        <w:t xml:space="preserve"> was subsequently charged in May at Wellington Police Court that on 9 January she signed a false declaration of marriage, and on 11 January she caused the insertion of a false statement into the marriage registry. She was remanded on bail for 1 week. The charges were revealed in the press on 28 May 1947 by the Derby Daily Telegraph (‘</w:t>
      </w:r>
      <w:r w:rsidRPr="00CE1E8B">
        <w:rPr>
          <w:rFonts w:ascii="Arial" w:hAnsi="Arial" w:cs="Arial"/>
          <w:b/>
          <w:bCs/>
          <w:i/>
          <w:iCs/>
          <w:spacing w:val="2"/>
          <w:sz w:val="20"/>
          <w:szCs w:val="20"/>
        </w:rPr>
        <w:t>A.T.S. Who Wed P.O.W. Charged’</w:t>
      </w:r>
      <w:r>
        <w:rPr>
          <w:rFonts w:ascii="Arial" w:hAnsi="Arial" w:cs="Arial"/>
          <w:spacing w:val="2"/>
          <w:sz w:val="20"/>
          <w:szCs w:val="20"/>
        </w:rPr>
        <w:t xml:space="preserve">); </w:t>
      </w:r>
      <w:r w:rsidR="00523148">
        <w:rPr>
          <w:rFonts w:ascii="Arial" w:hAnsi="Arial" w:cs="Arial"/>
          <w:spacing w:val="2"/>
          <w:sz w:val="20"/>
          <w:szCs w:val="20"/>
        </w:rPr>
        <w:t>the Nottingham Evening Post (‘</w:t>
      </w:r>
      <w:r w:rsidR="00523148" w:rsidRPr="00CE1E8B">
        <w:rPr>
          <w:rFonts w:ascii="Arial" w:hAnsi="Arial" w:cs="Arial"/>
          <w:b/>
          <w:bCs/>
          <w:i/>
          <w:iCs/>
          <w:spacing w:val="2"/>
          <w:sz w:val="20"/>
          <w:szCs w:val="20"/>
        </w:rPr>
        <w:t>A.T.S. Who Wed German’</w:t>
      </w:r>
      <w:r w:rsidR="00523148">
        <w:rPr>
          <w:rFonts w:ascii="Arial" w:hAnsi="Arial" w:cs="Arial"/>
          <w:spacing w:val="2"/>
          <w:sz w:val="20"/>
          <w:szCs w:val="20"/>
        </w:rPr>
        <w:t>); the Lancashire Evening Post (‘</w:t>
      </w:r>
      <w:r w:rsidR="00523148" w:rsidRPr="00CE1E8B">
        <w:rPr>
          <w:rFonts w:ascii="Arial" w:hAnsi="Arial" w:cs="Arial"/>
          <w:b/>
          <w:bCs/>
          <w:i/>
          <w:iCs/>
          <w:spacing w:val="2"/>
          <w:sz w:val="20"/>
          <w:szCs w:val="20"/>
        </w:rPr>
        <w:t>A.T.S. Who Wed P.O.W. Remanded’</w:t>
      </w:r>
      <w:r w:rsidR="00523148">
        <w:rPr>
          <w:rFonts w:ascii="Arial" w:hAnsi="Arial" w:cs="Arial"/>
          <w:spacing w:val="2"/>
          <w:sz w:val="20"/>
          <w:szCs w:val="20"/>
        </w:rPr>
        <w:t>); and on the following day by the Dundee Courier (‘</w:t>
      </w:r>
      <w:r w:rsidR="00523148" w:rsidRPr="00CE1E8B">
        <w:rPr>
          <w:rFonts w:ascii="Arial" w:hAnsi="Arial" w:cs="Arial"/>
          <w:b/>
          <w:bCs/>
          <w:i/>
          <w:iCs/>
          <w:spacing w:val="2"/>
          <w:sz w:val="20"/>
          <w:szCs w:val="20"/>
        </w:rPr>
        <w:t>A.T.S. Bride Accused’</w:t>
      </w:r>
      <w:r w:rsidR="00523148">
        <w:rPr>
          <w:rFonts w:ascii="Arial" w:hAnsi="Arial" w:cs="Arial"/>
          <w:spacing w:val="2"/>
          <w:sz w:val="20"/>
          <w:szCs w:val="20"/>
        </w:rPr>
        <w:t>).</w:t>
      </w:r>
    </w:p>
    <w:p w14:paraId="0BBDC004" w14:textId="564E0A47" w:rsidR="00523148" w:rsidRPr="00523148" w:rsidRDefault="00523148" w:rsidP="003578D0">
      <w:pPr>
        <w:spacing w:after="0" w:line="240" w:lineRule="auto"/>
        <w:jc w:val="both"/>
        <w:rPr>
          <w:rFonts w:ascii="Arial" w:hAnsi="Arial" w:cs="Arial"/>
          <w:spacing w:val="2"/>
          <w:sz w:val="8"/>
          <w:szCs w:val="8"/>
        </w:rPr>
      </w:pPr>
    </w:p>
    <w:p w14:paraId="4E28D16F" w14:textId="1753DBEF" w:rsidR="000F1434" w:rsidRDefault="00523148" w:rsidP="003578D0">
      <w:pPr>
        <w:spacing w:after="0" w:line="240" w:lineRule="auto"/>
        <w:jc w:val="both"/>
        <w:rPr>
          <w:rFonts w:ascii="Arial" w:hAnsi="Arial" w:cs="Arial"/>
          <w:spacing w:val="2"/>
          <w:sz w:val="20"/>
          <w:szCs w:val="20"/>
        </w:rPr>
      </w:pPr>
      <w:r>
        <w:rPr>
          <w:rFonts w:ascii="Arial" w:hAnsi="Arial" w:cs="Arial"/>
          <w:spacing w:val="2"/>
          <w:sz w:val="20"/>
          <w:szCs w:val="20"/>
        </w:rPr>
        <w:t>The press reports aroused a good deal of public debate on the issue of fraternisation and the prohibition of marriage</w:t>
      </w:r>
      <w:r w:rsidR="000F1434">
        <w:rPr>
          <w:rFonts w:ascii="Arial" w:hAnsi="Arial" w:cs="Arial"/>
          <w:spacing w:val="2"/>
          <w:sz w:val="20"/>
          <w:szCs w:val="20"/>
        </w:rPr>
        <w:t xml:space="preserve"> to German pows. The question was raised with the Secretary of State for War, Frederick Bellenger, about the government’s attitude towards the marriage ban. Bellenger was reluctant to answer:</w:t>
      </w:r>
    </w:p>
    <w:p w14:paraId="75A390AD" w14:textId="77777777" w:rsidR="000F1434" w:rsidRPr="000F1434" w:rsidRDefault="000F1434" w:rsidP="000F1434">
      <w:pPr>
        <w:spacing w:after="0" w:line="240" w:lineRule="auto"/>
        <w:jc w:val="both"/>
        <w:rPr>
          <w:rFonts w:ascii="Arial" w:hAnsi="Arial" w:cs="Arial"/>
          <w:b/>
          <w:bCs/>
          <w:sz w:val="8"/>
          <w:szCs w:val="8"/>
        </w:rPr>
      </w:pPr>
    </w:p>
    <w:p w14:paraId="0E4A9DA5" w14:textId="5745410D" w:rsidR="00523148" w:rsidRPr="00CE1E8B" w:rsidRDefault="00523148" w:rsidP="000F1434">
      <w:pPr>
        <w:spacing w:after="0"/>
        <w:jc w:val="both"/>
        <w:rPr>
          <w:rFonts w:ascii="Arial" w:hAnsi="Arial" w:cs="Arial"/>
          <w:i/>
          <w:iCs/>
          <w:sz w:val="20"/>
          <w:szCs w:val="20"/>
        </w:rPr>
      </w:pPr>
      <w:r w:rsidRPr="00CE1E8B">
        <w:rPr>
          <w:rFonts w:ascii="Arial" w:hAnsi="Arial" w:cs="Arial"/>
          <w:b/>
          <w:bCs/>
          <w:i/>
          <w:iCs/>
          <w:sz w:val="20"/>
          <w:szCs w:val="20"/>
        </w:rPr>
        <w:t>Mr. Bellenger</w:t>
      </w:r>
      <w:r w:rsidR="000F1434" w:rsidRPr="00CE1E8B">
        <w:rPr>
          <w:rFonts w:ascii="Arial" w:hAnsi="Arial" w:cs="Arial"/>
          <w:i/>
          <w:iCs/>
          <w:sz w:val="20"/>
          <w:szCs w:val="20"/>
        </w:rPr>
        <w:t xml:space="preserve"> - </w:t>
      </w:r>
      <w:r w:rsidRPr="00CE1E8B">
        <w:rPr>
          <w:rFonts w:ascii="Arial" w:hAnsi="Arial" w:cs="Arial"/>
          <w:i/>
          <w:iCs/>
          <w:color w:val="333333"/>
          <w:sz w:val="20"/>
          <w:szCs w:val="20"/>
        </w:rPr>
        <w:t>I believe that the matter is </w:t>
      </w:r>
      <w:r w:rsidRPr="00CE1E8B">
        <w:rPr>
          <w:rStyle w:val="Emphasis"/>
          <w:rFonts w:ascii="Arial" w:hAnsi="Arial" w:cs="Arial"/>
          <w:i w:val="0"/>
          <w:iCs w:val="0"/>
          <w:color w:val="333333"/>
          <w:sz w:val="20"/>
          <w:szCs w:val="20"/>
        </w:rPr>
        <w:t>sub judice</w:t>
      </w:r>
      <w:r w:rsidRPr="00CE1E8B">
        <w:rPr>
          <w:rFonts w:ascii="Arial" w:hAnsi="Arial" w:cs="Arial"/>
          <w:i/>
          <w:iCs/>
          <w:color w:val="333333"/>
          <w:sz w:val="20"/>
          <w:szCs w:val="20"/>
        </w:rPr>
        <w:t> at the present moment, and therefore it would be improper for me now to give a reply.</w:t>
      </w:r>
    </w:p>
    <w:p w14:paraId="16FF09D4" w14:textId="161C51E6" w:rsidR="00523148" w:rsidRPr="00CE1E8B" w:rsidRDefault="00523148" w:rsidP="000F1434">
      <w:pPr>
        <w:spacing w:after="0"/>
        <w:jc w:val="both"/>
        <w:rPr>
          <w:rFonts w:ascii="Arial" w:hAnsi="Arial" w:cs="Arial"/>
          <w:i/>
          <w:iCs/>
          <w:sz w:val="20"/>
          <w:szCs w:val="20"/>
        </w:rPr>
      </w:pPr>
      <w:r w:rsidRPr="00CE1E8B">
        <w:rPr>
          <w:rFonts w:ascii="Arial" w:hAnsi="Arial" w:cs="Arial"/>
          <w:b/>
          <w:bCs/>
          <w:i/>
          <w:iCs/>
          <w:sz w:val="20"/>
          <w:szCs w:val="20"/>
        </w:rPr>
        <w:t>Mr. Driberg</w:t>
      </w:r>
      <w:r w:rsidR="000F1434" w:rsidRPr="00CE1E8B">
        <w:rPr>
          <w:rFonts w:ascii="Arial" w:hAnsi="Arial" w:cs="Arial"/>
          <w:i/>
          <w:iCs/>
          <w:sz w:val="20"/>
          <w:szCs w:val="20"/>
        </w:rPr>
        <w:t xml:space="preserve"> -- </w:t>
      </w:r>
      <w:r w:rsidRPr="00CE1E8B">
        <w:rPr>
          <w:rFonts w:ascii="Arial" w:hAnsi="Arial" w:cs="Arial"/>
          <w:i/>
          <w:iCs/>
          <w:color w:val="333333"/>
          <w:sz w:val="20"/>
          <w:szCs w:val="20"/>
        </w:rPr>
        <w:t>With respect, is it not only a particular point that is </w:t>
      </w:r>
      <w:r w:rsidRPr="00CE1E8B">
        <w:rPr>
          <w:rStyle w:val="Emphasis"/>
          <w:rFonts w:ascii="Arial" w:hAnsi="Arial" w:cs="Arial"/>
          <w:i w:val="0"/>
          <w:iCs w:val="0"/>
          <w:color w:val="333333"/>
          <w:sz w:val="20"/>
          <w:szCs w:val="20"/>
        </w:rPr>
        <w:t>sub judice,</w:t>
      </w:r>
      <w:r w:rsidRPr="00CE1E8B">
        <w:rPr>
          <w:rFonts w:ascii="Arial" w:hAnsi="Arial" w:cs="Arial"/>
          <w:i/>
          <w:iCs/>
          <w:color w:val="333333"/>
          <w:sz w:val="20"/>
          <w:szCs w:val="20"/>
        </w:rPr>
        <w:t> that is to say, the alleged false entries in the register? What is my right hon. Friend's attitude to the general question of the marriage?</w:t>
      </w:r>
    </w:p>
    <w:p w14:paraId="301FDF43" w14:textId="12E9DC30" w:rsidR="00523148" w:rsidRPr="00CE1E8B" w:rsidRDefault="00523148" w:rsidP="000F1434">
      <w:pPr>
        <w:spacing w:after="0"/>
        <w:jc w:val="both"/>
        <w:rPr>
          <w:rFonts w:ascii="Arial" w:hAnsi="Arial" w:cs="Arial"/>
          <w:i/>
          <w:iCs/>
          <w:color w:val="333333"/>
          <w:sz w:val="20"/>
          <w:szCs w:val="20"/>
        </w:rPr>
      </w:pPr>
      <w:r w:rsidRPr="00CE1E8B">
        <w:rPr>
          <w:rStyle w:val="column-number"/>
          <w:rFonts w:ascii="Arial" w:hAnsi="Arial" w:cs="Arial"/>
          <w:i/>
          <w:iCs/>
          <w:color w:val="333333"/>
          <w:sz w:val="20"/>
          <w:szCs w:val="20"/>
        </w:rPr>
        <w:t>​</w:t>
      </w:r>
      <w:r w:rsidRPr="00CE1E8B">
        <w:rPr>
          <w:rFonts w:ascii="Arial" w:hAnsi="Arial" w:cs="Arial"/>
          <w:b/>
          <w:bCs/>
          <w:i/>
          <w:iCs/>
          <w:sz w:val="20"/>
          <w:szCs w:val="20"/>
        </w:rPr>
        <w:t>Mr. Bellenger</w:t>
      </w:r>
      <w:r w:rsidR="000F1434" w:rsidRPr="00CE1E8B">
        <w:rPr>
          <w:rFonts w:ascii="Arial" w:hAnsi="Arial" w:cs="Arial"/>
          <w:i/>
          <w:iCs/>
          <w:color w:val="333333"/>
          <w:sz w:val="20"/>
          <w:szCs w:val="20"/>
        </w:rPr>
        <w:t xml:space="preserve"> - </w:t>
      </w:r>
      <w:r w:rsidRPr="00CE1E8B">
        <w:rPr>
          <w:rFonts w:ascii="Arial" w:hAnsi="Arial" w:cs="Arial"/>
          <w:i/>
          <w:iCs/>
          <w:color w:val="333333"/>
          <w:sz w:val="20"/>
          <w:szCs w:val="20"/>
        </w:rPr>
        <w:t>As to that particular marriage I cannot say any more than I have said in answer to the general question, namely, that the whole principle is under consideration.</w:t>
      </w:r>
    </w:p>
    <w:p w14:paraId="5093A0F3" w14:textId="61E69E45" w:rsidR="00523148" w:rsidRPr="00CE1E8B" w:rsidRDefault="00523148" w:rsidP="000F1434">
      <w:pPr>
        <w:spacing w:after="0"/>
        <w:jc w:val="both"/>
        <w:rPr>
          <w:rFonts w:ascii="Arial" w:hAnsi="Arial" w:cs="Arial"/>
          <w:i/>
          <w:iCs/>
          <w:sz w:val="20"/>
          <w:szCs w:val="20"/>
        </w:rPr>
      </w:pPr>
      <w:r w:rsidRPr="00CE1E8B">
        <w:rPr>
          <w:rFonts w:ascii="Arial" w:hAnsi="Arial" w:cs="Arial"/>
          <w:b/>
          <w:bCs/>
          <w:i/>
          <w:iCs/>
          <w:sz w:val="20"/>
          <w:szCs w:val="20"/>
        </w:rPr>
        <w:t>Mr. Hector Hughes</w:t>
      </w:r>
      <w:r w:rsidR="000F1434" w:rsidRPr="00CE1E8B">
        <w:rPr>
          <w:rFonts w:ascii="Arial" w:hAnsi="Arial" w:cs="Arial"/>
          <w:i/>
          <w:iCs/>
          <w:sz w:val="20"/>
          <w:szCs w:val="20"/>
        </w:rPr>
        <w:t xml:space="preserve"> - </w:t>
      </w:r>
      <w:r w:rsidRPr="00CE1E8B">
        <w:rPr>
          <w:rFonts w:ascii="Arial" w:hAnsi="Arial" w:cs="Arial"/>
          <w:i/>
          <w:iCs/>
          <w:color w:val="333333"/>
          <w:sz w:val="20"/>
          <w:szCs w:val="20"/>
        </w:rPr>
        <w:t>Arising out of the original reply, is it not unreasonable to allow this social intercourse and rule out the probable consequences of it? Would it not be reasonable to allow both?</w:t>
      </w:r>
    </w:p>
    <w:p w14:paraId="78FC0A42" w14:textId="3A24B868" w:rsidR="00523148" w:rsidRPr="00CE1E8B" w:rsidRDefault="00523148" w:rsidP="000F1434">
      <w:pPr>
        <w:spacing w:after="0"/>
        <w:jc w:val="both"/>
        <w:rPr>
          <w:rFonts w:ascii="Arial" w:hAnsi="Arial" w:cs="Arial"/>
          <w:i/>
          <w:iCs/>
          <w:sz w:val="20"/>
          <w:szCs w:val="20"/>
        </w:rPr>
      </w:pPr>
      <w:r w:rsidRPr="00CE1E8B">
        <w:rPr>
          <w:rFonts w:ascii="Arial" w:hAnsi="Arial" w:cs="Arial"/>
          <w:b/>
          <w:bCs/>
          <w:i/>
          <w:iCs/>
          <w:sz w:val="20"/>
          <w:szCs w:val="20"/>
        </w:rPr>
        <w:t>Mr. Bellenger</w:t>
      </w:r>
      <w:r w:rsidR="000F1434" w:rsidRPr="00CE1E8B">
        <w:rPr>
          <w:rFonts w:ascii="Arial" w:hAnsi="Arial" w:cs="Arial"/>
          <w:i/>
          <w:iCs/>
          <w:sz w:val="20"/>
          <w:szCs w:val="20"/>
        </w:rPr>
        <w:t xml:space="preserve"> - </w:t>
      </w:r>
      <w:r w:rsidRPr="00CE1E8B">
        <w:rPr>
          <w:rFonts w:ascii="Arial" w:hAnsi="Arial" w:cs="Arial"/>
          <w:i/>
          <w:iCs/>
          <w:color w:val="333333"/>
          <w:sz w:val="20"/>
          <w:szCs w:val="20"/>
        </w:rPr>
        <w:t>I do not know that I would agree that all those associations end in wedlock.</w:t>
      </w:r>
    </w:p>
    <w:p w14:paraId="2500943B" w14:textId="1B4935BE" w:rsidR="00523148" w:rsidRPr="00CE1E8B" w:rsidRDefault="00523148" w:rsidP="000F1434">
      <w:pPr>
        <w:spacing w:after="0"/>
        <w:jc w:val="both"/>
        <w:rPr>
          <w:rFonts w:ascii="Arial" w:hAnsi="Arial" w:cs="Arial"/>
          <w:i/>
          <w:iCs/>
          <w:sz w:val="20"/>
          <w:szCs w:val="20"/>
        </w:rPr>
      </w:pPr>
      <w:r w:rsidRPr="00CE1E8B">
        <w:rPr>
          <w:rFonts w:ascii="Arial" w:hAnsi="Arial" w:cs="Arial"/>
          <w:b/>
          <w:bCs/>
          <w:i/>
          <w:iCs/>
          <w:sz w:val="20"/>
          <w:szCs w:val="20"/>
        </w:rPr>
        <w:t>Mr. Stokes</w:t>
      </w:r>
      <w:r w:rsidR="000F1434" w:rsidRPr="00CE1E8B">
        <w:rPr>
          <w:rFonts w:ascii="Arial" w:hAnsi="Arial" w:cs="Arial"/>
          <w:i/>
          <w:iCs/>
          <w:sz w:val="20"/>
          <w:szCs w:val="20"/>
        </w:rPr>
        <w:t xml:space="preserve"> - </w:t>
      </w:r>
      <w:r w:rsidRPr="00CE1E8B">
        <w:rPr>
          <w:rFonts w:ascii="Arial" w:hAnsi="Arial" w:cs="Arial"/>
          <w:i/>
          <w:iCs/>
          <w:color w:val="333333"/>
          <w:sz w:val="20"/>
          <w:szCs w:val="20"/>
        </w:rPr>
        <w:t>Is not my right hon. Friend the last person in the world to obstruct the course of nature in this matter? Does he not realise that he cannot resist the inevitable course of nature?</w:t>
      </w:r>
    </w:p>
    <w:p w14:paraId="49A82966" w14:textId="09DD085C" w:rsidR="00523148" w:rsidRPr="00CE1E8B" w:rsidRDefault="00523148" w:rsidP="000F1434">
      <w:pPr>
        <w:spacing w:after="0"/>
        <w:jc w:val="both"/>
        <w:rPr>
          <w:rFonts w:ascii="Arial" w:hAnsi="Arial" w:cs="Arial"/>
          <w:i/>
          <w:iCs/>
          <w:sz w:val="20"/>
          <w:szCs w:val="20"/>
        </w:rPr>
      </w:pPr>
      <w:r w:rsidRPr="00CE1E8B">
        <w:rPr>
          <w:rFonts w:ascii="Arial" w:hAnsi="Arial" w:cs="Arial"/>
          <w:b/>
          <w:bCs/>
          <w:i/>
          <w:iCs/>
          <w:sz w:val="20"/>
          <w:szCs w:val="20"/>
        </w:rPr>
        <w:t>Mr. Bellenger</w:t>
      </w:r>
      <w:r w:rsidR="000F1434" w:rsidRPr="00CE1E8B">
        <w:rPr>
          <w:rFonts w:ascii="Arial" w:hAnsi="Arial" w:cs="Arial"/>
          <w:i/>
          <w:iCs/>
          <w:sz w:val="20"/>
          <w:szCs w:val="20"/>
        </w:rPr>
        <w:t xml:space="preserve"> - </w:t>
      </w:r>
      <w:r w:rsidRPr="00CE1E8B">
        <w:rPr>
          <w:rFonts w:ascii="Arial" w:hAnsi="Arial" w:cs="Arial"/>
          <w:i/>
          <w:iCs/>
          <w:color w:val="333333"/>
          <w:sz w:val="20"/>
          <w:szCs w:val="20"/>
        </w:rPr>
        <w:t>I have never attempted to resist the inevitable course of nature.</w:t>
      </w:r>
    </w:p>
    <w:p w14:paraId="091AF180" w14:textId="284EF24F" w:rsidR="00523148" w:rsidRPr="00CE1E8B" w:rsidRDefault="00523148" w:rsidP="000F1434">
      <w:pPr>
        <w:spacing w:after="0"/>
        <w:jc w:val="both"/>
        <w:rPr>
          <w:rFonts w:ascii="Arial" w:hAnsi="Arial" w:cs="Arial"/>
          <w:i/>
          <w:iCs/>
          <w:sz w:val="20"/>
          <w:szCs w:val="20"/>
        </w:rPr>
      </w:pPr>
      <w:r w:rsidRPr="00CE1E8B">
        <w:rPr>
          <w:rFonts w:ascii="Arial" w:hAnsi="Arial" w:cs="Arial"/>
          <w:b/>
          <w:bCs/>
          <w:i/>
          <w:iCs/>
          <w:sz w:val="20"/>
          <w:szCs w:val="20"/>
        </w:rPr>
        <w:t>Mr. Ronald Chamberlain</w:t>
      </w:r>
      <w:r w:rsidR="000F1434" w:rsidRPr="00CE1E8B">
        <w:rPr>
          <w:rFonts w:ascii="Arial" w:hAnsi="Arial" w:cs="Arial"/>
          <w:i/>
          <w:iCs/>
          <w:sz w:val="20"/>
          <w:szCs w:val="20"/>
        </w:rPr>
        <w:t xml:space="preserve"> - </w:t>
      </w:r>
      <w:r w:rsidRPr="00CE1E8B">
        <w:rPr>
          <w:rFonts w:ascii="Arial" w:hAnsi="Arial" w:cs="Arial"/>
          <w:i/>
          <w:iCs/>
          <w:color w:val="333333"/>
          <w:sz w:val="20"/>
          <w:szCs w:val="20"/>
        </w:rPr>
        <w:t>If there are difficulties about British women marrying German prisoners in this country, will he try to make facilities for British women to go out to Germany to marry returned prisoners of war? I have the case of a constituent who wishes to do this now. May I have an answer?</w:t>
      </w:r>
    </w:p>
    <w:p w14:paraId="50C87FC9" w14:textId="7BB949E9" w:rsidR="00523148" w:rsidRPr="00CE1E8B" w:rsidRDefault="00523148" w:rsidP="000F1434">
      <w:pPr>
        <w:spacing w:after="0"/>
        <w:jc w:val="both"/>
        <w:rPr>
          <w:rFonts w:ascii="Arial" w:hAnsi="Arial" w:cs="Arial"/>
          <w:i/>
          <w:iCs/>
          <w:sz w:val="20"/>
          <w:szCs w:val="20"/>
        </w:rPr>
      </w:pPr>
      <w:r w:rsidRPr="00CE1E8B">
        <w:rPr>
          <w:rFonts w:ascii="Arial" w:hAnsi="Arial" w:cs="Arial"/>
          <w:b/>
          <w:bCs/>
          <w:i/>
          <w:iCs/>
          <w:sz w:val="20"/>
          <w:szCs w:val="20"/>
        </w:rPr>
        <w:t>Mr. Bellenger</w:t>
      </w:r>
      <w:r w:rsidR="000F1434" w:rsidRPr="00CE1E8B">
        <w:rPr>
          <w:rFonts w:ascii="Arial" w:hAnsi="Arial" w:cs="Arial"/>
          <w:i/>
          <w:iCs/>
          <w:sz w:val="20"/>
          <w:szCs w:val="20"/>
        </w:rPr>
        <w:t xml:space="preserve"> - </w:t>
      </w:r>
      <w:r w:rsidRPr="00CE1E8B">
        <w:rPr>
          <w:rFonts w:ascii="Arial" w:hAnsi="Arial" w:cs="Arial"/>
          <w:i/>
          <w:iCs/>
          <w:color w:val="333333"/>
          <w:sz w:val="20"/>
          <w:szCs w:val="20"/>
        </w:rPr>
        <w:t>I think that is an entirely different point from the one raised in the Question.</w:t>
      </w:r>
    </w:p>
    <w:p w14:paraId="018BF83A" w14:textId="75512F4E" w:rsidR="000F1434" w:rsidRDefault="00CE1E8B" w:rsidP="000F1434">
      <w:pPr>
        <w:spacing w:after="0"/>
        <w:rPr>
          <w:rFonts w:ascii="Arial" w:hAnsi="Arial" w:cs="Arial"/>
          <w:sz w:val="20"/>
          <w:szCs w:val="20"/>
        </w:rPr>
      </w:pPr>
      <w:r>
        <w:rPr>
          <w:rFonts w:ascii="Arial" w:hAnsi="Arial" w:cs="Arial"/>
          <w:spacing w:val="2"/>
          <w:sz w:val="20"/>
          <w:szCs w:val="20"/>
        </w:rPr>
        <w:t xml:space="preserve">(House of Commons, </w:t>
      </w:r>
      <w:r w:rsidR="000F1434" w:rsidRPr="00523148">
        <w:rPr>
          <w:rStyle w:val="Strong"/>
          <w:rFonts w:ascii="Arial" w:hAnsi="Arial" w:cs="Arial"/>
          <w:b w:val="0"/>
          <w:bCs w:val="0"/>
          <w:color w:val="373151"/>
          <w:sz w:val="20"/>
          <w:szCs w:val="20"/>
        </w:rPr>
        <w:t>3 June 1947</w:t>
      </w:r>
      <w:r>
        <w:rPr>
          <w:rFonts w:ascii="Arial" w:hAnsi="Arial" w:cs="Arial"/>
          <w:sz w:val="20"/>
          <w:szCs w:val="20"/>
        </w:rPr>
        <w:t xml:space="preserve">, </w:t>
      </w:r>
      <w:r w:rsidR="000F1434" w:rsidRPr="00523148">
        <w:rPr>
          <w:rFonts w:ascii="Arial" w:hAnsi="Arial" w:cs="Arial"/>
          <w:sz w:val="20"/>
          <w:szCs w:val="20"/>
        </w:rPr>
        <w:t>Vol 438</w:t>
      </w:r>
      <w:r>
        <w:rPr>
          <w:rFonts w:ascii="Arial" w:hAnsi="Arial" w:cs="Arial"/>
          <w:sz w:val="20"/>
          <w:szCs w:val="20"/>
        </w:rPr>
        <w:t xml:space="preserve"> cols 16-7)</w:t>
      </w:r>
    </w:p>
    <w:p w14:paraId="4690CB2E" w14:textId="3BCF89B0" w:rsidR="00CE1E8B" w:rsidRPr="00B54759" w:rsidRDefault="00CE1E8B" w:rsidP="000F1434">
      <w:pPr>
        <w:spacing w:after="0"/>
        <w:rPr>
          <w:rFonts w:ascii="Arial" w:hAnsi="Arial" w:cs="Arial"/>
          <w:sz w:val="8"/>
          <w:szCs w:val="8"/>
        </w:rPr>
      </w:pPr>
    </w:p>
    <w:p w14:paraId="3CD85614" w14:textId="03297587" w:rsidR="000C3540" w:rsidRDefault="00CE1E8B" w:rsidP="00654F11">
      <w:pPr>
        <w:spacing w:after="0"/>
        <w:jc w:val="both"/>
        <w:rPr>
          <w:rFonts w:ascii="Arial" w:hAnsi="Arial" w:cs="Arial"/>
          <w:spacing w:val="26"/>
          <w:sz w:val="20"/>
          <w:szCs w:val="20"/>
        </w:rPr>
      </w:pPr>
      <w:r>
        <w:rPr>
          <w:rFonts w:ascii="Arial" w:hAnsi="Arial" w:cs="Arial"/>
          <w:sz w:val="20"/>
          <w:szCs w:val="20"/>
        </w:rPr>
        <w:t xml:space="preserve">Monica </w:t>
      </w:r>
      <w:proofErr w:type="spellStart"/>
      <w:r>
        <w:rPr>
          <w:rFonts w:ascii="Arial" w:hAnsi="Arial" w:cs="Arial"/>
          <w:sz w:val="20"/>
          <w:szCs w:val="20"/>
        </w:rPr>
        <w:t>Cann</w:t>
      </w:r>
      <w:proofErr w:type="spellEnd"/>
      <w:r>
        <w:rPr>
          <w:rFonts w:ascii="Arial" w:hAnsi="Arial" w:cs="Arial"/>
          <w:sz w:val="20"/>
          <w:szCs w:val="20"/>
        </w:rPr>
        <w:t xml:space="preserve"> pleaded guilty to both charges on 4 June 1947 and received a minor fine of £2 for each charge and court costs.</w:t>
      </w:r>
      <w:r w:rsidR="000C3540">
        <w:rPr>
          <w:rFonts w:ascii="Arial" w:hAnsi="Arial" w:cs="Arial"/>
          <w:sz w:val="20"/>
          <w:szCs w:val="20"/>
        </w:rPr>
        <w:t xml:space="preserve"> </w:t>
      </w:r>
      <w:r w:rsidR="00654F11">
        <w:rPr>
          <w:rFonts w:ascii="Arial" w:hAnsi="Arial" w:cs="Arial"/>
          <w:sz w:val="20"/>
          <w:szCs w:val="20"/>
        </w:rPr>
        <w:t xml:space="preserve">However, the marriage itself was not declared illegal. </w:t>
      </w:r>
      <w:r w:rsidR="000C3540">
        <w:rPr>
          <w:rFonts w:ascii="Arial" w:hAnsi="Arial" w:cs="Arial"/>
          <w:sz w:val="20"/>
          <w:szCs w:val="20"/>
        </w:rPr>
        <w:t>She</w:t>
      </w:r>
      <w:r w:rsidR="00E10FA2" w:rsidRPr="00E10FA2">
        <w:rPr>
          <w:rFonts w:ascii="Arial" w:hAnsi="Arial" w:cs="Arial"/>
          <w:spacing w:val="6"/>
          <w:sz w:val="20"/>
          <w:szCs w:val="20"/>
        </w:rPr>
        <w:t xml:space="preserve"> </w:t>
      </w:r>
      <w:r w:rsidR="00E10FA2" w:rsidRPr="00E10FA2">
        <w:rPr>
          <w:rFonts w:ascii="Arial" w:hAnsi="Arial" w:cs="Arial"/>
          <w:sz w:val="20"/>
          <w:szCs w:val="20"/>
        </w:rPr>
        <w:t>stated:</w:t>
      </w:r>
      <w:r w:rsidR="00E10FA2" w:rsidRPr="00E10FA2">
        <w:rPr>
          <w:rFonts w:ascii="Arial" w:hAnsi="Arial" w:cs="Arial"/>
          <w:spacing w:val="8"/>
          <w:sz w:val="20"/>
          <w:szCs w:val="20"/>
        </w:rPr>
        <w:t xml:space="preserve"> </w:t>
      </w:r>
      <w:r w:rsidR="00E10FA2" w:rsidRPr="000C3540">
        <w:rPr>
          <w:rFonts w:ascii="Arial" w:hAnsi="Arial" w:cs="Arial"/>
          <w:i/>
          <w:iCs/>
          <w:sz w:val="20"/>
          <w:szCs w:val="20"/>
        </w:rPr>
        <w:t>'I</w:t>
      </w:r>
      <w:r w:rsidR="00E10FA2" w:rsidRPr="000C3540">
        <w:rPr>
          <w:rFonts w:ascii="Arial" w:hAnsi="Arial" w:cs="Arial"/>
          <w:i/>
          <w:iCs/>
          <w:spacing w:val="3"/>
          <w:sz w:val="20"/>
          <w:szCs w:val="20"/>
        </w:rPr>
        <w:t xml:space="preserve"> </w:t>
      </w:r>
      <w:r w:rsidR="00E10FA2" w:rsidRPr="000C3540">
        <w:rPr>
          <w:rFonts w:ascii="Arial" w:hAnsi="Arial" w:cs="Arial"/>
          <w:i/>
          <w:iCs/>
          <w:sz w:val="20"/>
          <w:szCs w:val="20"/>
        </w:rPr>
        <w:t>married</w:t>
      </w:r>
      <w:r w:rsidR="00E10FA2" w:rsidRPr="000C3540">
        <w:rPr>
          <w:rFonts w:ascii="Arial" w:hAnsi="Arial" w:cs="Arial"/>
          <w:i/>
          <w:iCs/>
          <w:spacing w:val="6"/>
          <w:sz w:val="20"/>
          <w:szCs w:val="20"/>
        </w:rPr>
        <w:t xml:space="preserve"> </w:t>
      </w:r>
      <w:r w:rsidR="00E10FA2" w:rsidRPr="000C3540">
        <w:rPr>
          <w:rFonts w:ascii="Arial" w:hAnsi="Arial" w:cs="Arial"/>
          <w:i/>
          <w:iCs/>
          <w:sz w:val="20"/>
          <w:szCs w:val="20"/>
        </w:rPr>
        <w:t>him</w:t>
      </w:r>
      <w:r w:rsidR="00E10FA2" w:rsidRPr="000C3540">
        <w:rPr>
          <w:rFonts w:ascii="Arial" w:hAnsi="Arial" w:cs="Arial"/>
          <w:i/>
          <w:iCs/>
          <w:spacing w:val="7"/>
          <w:sz w:val="20"/>
          <w:szCs w:val="20"/>
        </w:rPr>
        <w:t xml:space="preserve"> </w:t>
      </w:r>
      <w:r w:rsidR="00E10FA2" w:rsidRPr="000C3540">
        <w:rPr>
          <w:rFonts w:ascii="Arial" w:hAnsi="Arial" w:cs="Arial"/>
          <w:i/>
          <w:iCs/>
          <w:sz w:val="20"/>
          <w:szCs w:val="20"/>
        </w:rPr>
        <w:t>because</w:t>
      </w:r>
      <w:r w:rsidR="00E10FA2" w:rsidRPr="000C3540">
        <w:rPr>
          <w:rFonts w:ascii="Arial" w:hAnsi="Arial" w:cs="Arial"/>
          <w:i/>
          <w:iCs/>
          <w:spacing w:val="8"/>
          <w:sz w:val="20"/>
          <w:szCs w:val="20"/>
        </w:rPr>
        <w:t xml:space="preserve"> </w:t>
      </w:r>
      <w:r w:rsidR="00E10FA2" w:rsidRPr="000C3540">
        <w:rPr>
          <w:rFonts w:ascii="Arial" w:hAnsi="Arial" w:cs="Arial"/>
          <w:i/>
          <w:iCs/>
          <w:sz w:val="20"/>
          <w:szCs w:val="20"/>
        </w:rPr>
        <w:t>I</w:t>
      </w:r>
      <w:r w:rsidR="00E10FA2" w:rsidRPr="000C3540">
        <w:rPr>
          <w:rFonts w:ascii="Arial" w:hAnsi="Arial" w:cs="Arial"/>
          <w:i/>
          <w:iCs/>
          <w:spacing w:val="3"/>
          <w:sz w:val="20"/>
          <w:szCs w:val="20"/>
        </w:rPr>
        <w:t xml:space="preserve"> </w:t>
      </w:r>
      <w:r w:rsidR="00E10FA2" w:rsidRPr="000C3540">
        <w:rPr>
          <w:rFonts w:ascii="Arial" w:hAnsi="Arial" w:cs="Arial"/>
          <w:i/>
          <w:iCs/>
          <w:sz w:val="20"/>
          <w:szCs w:val="20"/>
        </w:rPr>
        <w:t>loved</w:t>
      </w:r>
      <w:r w:rsidR="00E10FA2" w:rsidRPr="000C3540">
        <w:rPr>
          <w:rFonts w:ascii="Arial" w:hAnsi="Arial" w:cs="Arial"/>
          <w:i/>
          <w:iCs/>
          <w:spacing w:val="6"/>
          <w:sz w:val="20"/>
          <w:szCs w:val="20"/>
        </w:rPr>
        <w:t xml:space="preserve"> </w:t>
      </w:r>
      <w:r w:rsidR="00E10FA2" w:rsidRPr="000C3540">
        <w:rPr>
          <w:rFonts w:ascii="Arial" w:hAnsi="Arial" w:cs="Arial"/>
          <w:i/>
          <w:iCs/>
          <w:sz w:val="20"/>
          <w:szCs w:val="20"/>
        </w:rPr>
        <w:t>him,</w:t>
      </w:r>
      <w:r w:rsidR="00E10FA2" w:rsidRPr="000C3540">
        <w:rPr>
          <w:rFonts w:ascii="Arial" w:hAnsi="Arial" w:cs="Arial"/>
          <w:i/>
          <w:iCs/>
          <w:spacing w:val="6"/>
          <w:sz w:val="20"/>
          <w:szCs w:val="20"/>
        </w:rPr>
        <w:t xml:space="preserve"> </w:t>
      </w:r>
      <w:r w:rsidR="00E10FA2" w:rsidRPr="000C3540">
        <w:rPr>
          <w:rFonts w:ascii="Arial" w:hAnsi="Arial" w:cs="Arial"/>
          <w:i/>
          <w:iCs/>
          <w:sz w:val="20"/>
          <w:szCs w:val="20"/>
        </w:rPr>
        <w:t>and</w:t>
      </w:r>
      <w:r w:rsidR="00E10FA2" w:rsidRPr="000C3540">
        <w:rPr>
          <w:rFonts w:ascii="Arial" w:hAnsi="Arial" w:cs="Arial"/>
          <w:i/>
          <w:iCs/>
          <w:spacing w:val="9"/>
          <w:sz w:val="20"/>
          <w:szCs w:val="20"/>
        </w:rPr>
        <w:t xml:space="preserve"> </w:t>
      </w:r>
      <w:r w:rsidR="00E10FA2" w:rsidRPr="000C3540">
        <w:rPr>
          <w:rFonts w:ascii="Arial" w:hAnsi="Arial" w:cs="Arial"/>
          <w:i/>
          <w:iCs/>
          <w:sz w:val="20"/>
          <w:szCs w:val="20"/>
        </w:rPr>
        <w:t>I</w:t>
      </w:r>
      <w:r w:rsidR="00E10FA2" w:rsidRPr="000C3540">
        <w:rPr>
          <w:rFonts w:ascii="Arial" w:hAnsi="Arial" w:cs="Arial"/>
          <w:i/>
          <w:iCs/>
          <w:spacing w:val="1"/>
          <w:sz w:val="20"/>
          <w:szCs w:val="20"/>
        </w:rPr>
        <w:t xml:space="preserve"> </w:t>
      </w:r>
      <w:r w:rsidR="00E10FA2" w:rsidRPr="000C3540">
        <w:rPr>
          <w:rFonts w:ascii="Arial" w:hAnsi="Arial" w:cs="Arial"/>
          <w:i/>
          <w:iCs/>
          <w:sz w:val="20"/>
          <w:szCs w:val="20"/>
        </w:rPr>
        <w:t>do</w:t>
      </w:r>
      <w:r w:rsidR="00E10FA2" w:rsidRPr="000C3540">
        <w:rPr>
          <w:rFonts w:ascii="Arial" w:hAnsi="Arial" w:cs="Arial"/>
          <w:i/>
          <w:iCs/>
          <w:spacing w:val="6"/>
          <w:sz w:val="20"/>
          <w:szCs w:val="20"/>
        </w:rPr>
        <w:t xml:space="preserve"> </w:t>
      </w:r>
      <w:r w:rsidR="00E10FA2" w:rsidRPr="000C3540">
        <w:rPr>
          <w:rFonts w:ascii="Arial" w:hAnsi="Arial" w:cs="Arial"/>
          <w:i/>
          <w:iCs/>
          <w:sz w:val="20"/>
          <w:szCs w:val="20"/>
        </w:rPr>
        <w:t>not</w:t>
      </w:r>
      <w:r w:rsidR="00E10FA2" w:rsidRPr="000C3540">
        <w:rPr>
          <w:rFonts w:ascii="Arial" w:hAnsi="Arial" w:cs="Arial"/>
          <w:i/>
          <w:iCs/>
          <w:spacing w:val="7"/>
          <w:sz w:val="20"/>
          <w:szCs w:val="20"/>
        </w:rPr>
        <w:t xml:space="preserve"> </w:t>
      </w:r>
      <w:r w:rsidR="00E10FA2" w:rsidRPr="000C3540">
        <w:rPr>
          <w:rFonts w:ascii="Arial" w:hAnsi="Arial" w:cs="Arial"/>
          <w:i/>
          <w:iCs/>
          <w:sz w:val="20"/>
          <w:szCs w:val="20"/>
        </w:rPr>
        <w:t>regret</w:t>
      </w:r>
      <w:r w:rsidR="00E10FA2" w:rsidRPr="000C3540">
        <w:rPr>
          <w:rFonts w:ascii="Arial" w:hAnsi="Arial" w:cs="Arial"/>
          <w:i/>
          <w:iCs/>
          <w:spacing w:val="7"/>
          <w:sz w:val="20"/>
          <w:szCs w:val="20"/>
        </w:rPr>
        <w:t xml:space="preserve"> </w:t>
      </w:r>
      <w:r w:rsidR="00E10FA2" w:rsidRPr="000C3540">
        <w:rPr>
          <w:rFonts w:ascii="Arial" w:hAnsi="Arial" w:cs="Arial"/>
          <w:i/>
          <w:iCs/>
          <w:sz w:val="20"/>
          <w:szCs w:val="20"/>
        </w:rPr>
        <w:t>it</w:t>
      </w:r>
      <w:r w:rsidR="00E10FA2" w:rsidRPr="000C3540">
        <w:rPr>
          <w:rFonts w:ascii="Arial" w:hAnsi="Arial" w:cs="Arial"/>
          <w:i/>
          <w:iCs/>
          <w:spacing w:val="7"/>
          <w:sz w:val="20"/>
          <w:szCs w:val="20"/>
        </w:rPr>
        <w:t xml:space="preserve"> </w:t>
      </w:r>
      <w:r w:rsidR="00E10FA2" w:rsidRPr="000C3540">
        <w:rPr>
          <w:rFonts w:ascii="Arial" w:hAnsi="Arial" w:cs="Arial"/>
          <w:i/>
          <w:iCs/>
          <w:sz w:val="20"/>
          <w:szCs w:val="20"/>
        </w:rPr>
        <w:t>one</w:t>
      </w:r>
      <w:r w:rsidR="00E10FA2" w:rsidRPr="000C3540">
        <w:rPr>
          <w:rFonts w:ascii="Arial" w:hAnsi="Arial" w:cs="Arial"/>
          <w:i/>
          <w:iCs/>
          <w:spacing w:val="6"/>
          <w:sz w:val="20"/>
          <w:szCs w:val="20"/>
        </w:rPr>
        <w:t xml:space="preserve"> </w:t>
      </w:r>
      <w:r w:rsidR="00E10FA2" w:rsidRPr="000C3540">
        <w:rPr>
          <w:rFonts w:ascii="Arial" w:hAnsi="Arial" w:cs="Arial"/>
          <w:i/>
          <w:iCs/>
          <w:sz w:val="20"/>
          <w:szCs w:val="20"/>
        </w:rPr>
        <w:t>bit.</w:t>
      </w:r>
      <w:r w:rsidR="00E10FA2" w:rsidRPr="000C3540">
        <w:rPr>
          <w:rFonts w:ascii="Arial" w:hAnsi="Arial" w:cs="Arial"/>
          <w:i/>
          <w:iCs/>
          <w:spacing w:val="9"/>
          <w:sz w:val="20"/>
          <w:szCs w:val="20"/>
        </w:rPr>
        <w:t xml:space="preserve"> </w:t>
      </w:r>
      <w:r w:rsidR="00E10FA2" w:rsidRPr="000C3540">
        <w:rPr>
          <w:rFonts w:ascii="Arial" w:hAnsi="Arial" w:cs="Arial"/>
          <w:i/>
          <w:iCs/>
          <w:sz w:val="20"/>
          <w:szCs w:val="20"/>
        </w:rPr>
        <w:t>I</w:t>
      </w:r>
      <w:r w:rsidR="00E10FA2" w:rsidRPr="000C3540">
        <w:rPr>
          <w:rFonts w:ascii="Arial" w:hAnsi="Arial" w:cs="Arial"/>
          <w:i/>
          <w:iCs/>
          <w:spacing w:val="1"/>
          <w:sz w:val="20"/>
          <w:szCs w:val="20"/>
        </w:rPr>
        <w:t xml:space="preserve"> </w:t>
      </w:r>
      <w:r w:rsidR="00E10FA2" w:rsidRPr="000C3540">
        <w:rPr>
          <w:rFonts w:ascii="Arial" w:hAnsi="Arial" w:cs="Arial"/>
          <w:i/>
          <w:iCs/>
          <w:sz w:val="20"/>
          <w:szCs w:val="20"/>
        </w:rPr>
        <w:t>knew</w:t>
      </w:r>
      <w:r w:rsidR="00E10FA2" w:rsidRPr="000C3540">
        <w:rPr>
          <w:rFonts w:ascii="Arial" w:hAnsi="Arial" w:cs="Arial"/>
          <w:i/>
          <w:iCs/>
          <w:spacing w:val="6"/>
          <w:sz w:val="20"/>
          <w:szCs w:val="20"/>
        </w:rPr>
        <w:t xml:space="preserve"> </w:t>
      </w:r>
      <w:r w:rsidR="00E10FA2" w:rsidRPr="000C3540">
        <w:rPr>
          <w:rFonts w:ascii="Arial" w:hAnsi="Arial" w:cs="Arial"/>
          <w:i/>
          <w:iCs/>
          <w:sz w:val="20"/>
          <w:szCs w:val="20"/>
        </w:rPr>
        <w:t>it</w:t>
      </w:r>
      <w:r w:rsidR="00E10FA2" w:rsidRPr="000C3540">
        <w:rPr>
          <w:rFonts w:ascii="Arial" w:hAnsi="Arial" w:cs="Arial"/>
          <w:i/>
          <w:iCs/>
          <w:spacing w:val="49"/>
          <w:sz w:val="20"/>
          <w:szCs w:val="20"/>
        </w:rPr>
        <w:t xml:space="preserve"> </w:t>
      </w:r>
      <w:r w:rsidR="00E10FA2" w:rsidRPr="000C3540">
        <w:rPr>
          <w:rFonts w:ascii="Arial" w:hAnsi="Arial" w:cs="Arial"/>
          <w:i/>
          <w:iCs/>
          <w:sz w:val="20"/>
          <w:szCs w:val="20"/>
        </w:rPr>
        <w:t>would</w:t>
      </w:r>
      <w:r w:rsidR="00E10FA2" w:rsidRPr="000C3540">
        <w:rPr>
          <w:rFonts w:ascii="Arial" w:hAnsi="Arial" w:cs="Arial"/>
          <w:i/>
          <w:iCs/>
          <w:spacing w:val="47"/>
          <w:sz w:val="20"/>
          <w:szCs w:val="20"/>
        </w:rPr>
        <w:t xml:space="preserve"> </w:t>
      </w:r>
      <w:r w:rsidR="00E10FA2" w:rsidRPr="000C3540">
        <w:rPr>
          <w:rFonts w:ascii="Arial" w:hAnsi="Arial" w:cs="Arial"/>
          <w:i/>
          <w:iCs/>
          <w:sz w:val="20"/>
          <w:szCs w:val="20"/>
        </w:rPr>
        <w:t>be</w:t>
      </w:r>
      <w:r w:rsidR="00E10FA2" w:rsidRPr="000C3540">
        <w:rPr>
          <w:rFonts w:ascii="Arial" w:hAnsi="Arial" w:cs="Arial"/>
          <w:i/>
          <w:iCs/>
          <w:spacing w:val="46"/>
          <w:sz w:val="20"/>
          <w:szCs w:val="20"/>
        </w:rPr>
        <w:t xml:space="preserve"> </w:t>
      </w:r>
      <w:r w:rsidR="00E10FA2" w:rsidRPr="000C3540">
        <w:rPr>
          <w:rFonts w:ascii="Arial" w:hAnsi="Arial" w:cs="Arial"/>
          <w:i/>
          <w:iCs/>
          <w:sz w:val="20"/>
          <w:szCs w:val="20"/>
        </w:rPr>
        <w:t>hopeless</w:t>
      </w:r>
      <w:r w:rsidR="00E10FA2" w:rsidRPr="000C3540">
        <w:rPr>
          <w:rFonts w:ascii="Arial" w:hAnsi="Arial" w:cs="Arial"/>
          <w:i/>
          <w:iCs/>
          <w:spacing w:val="47"/>
          <w:sz w:val="20"/>
          <w:szCs w:val="20"/>
        </w:rPr>
        <w:t xml:space="preserve"> </w:t>
      </w:r>
      <w:r w:rsidR="00E10FA2" w:rsidRPr="000C3540">
        <w:rPr>
          <w:rFonts w:ascii="Arial" w:hAnsi="Arial" w:cs="Arial"/>
          <w:i/>
          <w:iCs/>
          <w:sz w:val="20"/>
          <w:szCs w:val="20"/>
        </w:rPr>
        <w:t>to</w:t>
      </w:r>
      <w:r w:rsidR="00E10FA2" w:rsidRPr="000C3540">
        <w:rPr>
          <w:rFonts w:ascii="Arial" w:hAnsi="Arial" w:cs="Arial"/>
          <w:i/>
          <w:iCs/>
          <w:spacing w:val="48"/>
          <w:sz w:val="20"/>
          <w:szCs w:val="20"/>
        </w:rPr>
        <w:t xml:space="preserve"> </w:t>
      </w:r>
      <w:r w:rsidR="00E10FA2" w:rsidRPr="000C3540">
        <w:rPr>
          <w:rFonts w:ascii="Arial" w:hAnsi="Arial" w:cs="Arial"/>
          <w:i/>
          <w:iCs/>
          <w:sz w:val="20"/>
          <w:szCs w:val="20"/>
        </w:rPr>
        <w:t>try</w:t>
      </w:r>
      <w:r w:rsidR="00E10FA2" w:rsidRPr="000C3540">
        <w:rPr>
          <w:rFonts w:ascii="Arial" w:hAnsi="Arial" w:cs="Arial"/>
          <w:i/>
          <w:iCs/>
          <w:spacing w:val="42"/>
          <w:sz w:val="20"/>
          <w:szCs w:val="20"/>
        </w:rPr>
        <w:t xml:space="preserve"> </w:t>
      </w:r>
      <w:r w:rsidR="00E10FA2" w:rsidRPr="000C3540">
        <w:rPr>
          <w:rFonts w:ascii="Arial" w:hAnsi="Arial" w:cs="Arial"/>
          <w:i/>
          <w:iCs/>
          <w:sz w:val="20"/>
          <w:szCs w:val="20"/>
        </w:rPr>
        <w:t>to</w:t>
      </w:r>
      <w:r w:rsidR="00E10FA2" w:rsidRPr="000C3540">
        <w:rPr>
          <w:rFonts w:ascii="Arial" w:hAnsi="Arial" w:cs="Arial"/>
          <w:i/>
          <w:iCs/>
          <w:spacing w:val="50"/>
          <w:sz w:val="20"/>
          <w:szCs w:val="20"/>
        </w:rPr>
        <w:t xml:space="preserve"> </w:t>
      </w:r>
      <w:r w:rsidR="00E10FA2" w:rsidRPr="000C3540">
        <w:rPr>
          <w:rFonts w:ascii="Arial" w:hAnsi="Arial" w:cs="Arial"/>
          <w:i/>
          <w:iCs/>
          <w:spacing w:val="-2"/>
          <w:sz w:val="20"/>
          <w:szCs w:val="20"/>
        </w:rPr>
        <w:t>get</w:t>
      </w:r>
      <w:r w:rsidR="00E10FA2" w:rsidRPr="000C3540">
        <w:rPr>
          <w:rFonts w:ascii="Arial" w:hAnsi="Arial" w:cs="Arial"/>
          <w:i/>
          <w:iCs/>
          <w:spacing w:val="48"/>
          <w:sz w:val="20"/>
          <w:szCs w:val="20"/>
        </w:rPr>
        <w:t xml:space="preserve"> </w:t>
      </w:r>
      <w:r w:rsidR="00E10FA2" w:rsidRPr="000C3540">
        <w:rPr>
          <w:rFonts w:ascii="Arial" w:hAnsi="Arial" w:cs="Arial"/>
          <w:i/>
          <w:iCs/>
          <w:sz w:val="20"/>
          <w:szCs w:val="20"/>
        </w:rPr>
        <w:t>married</w:t>
      </w:r>
      <w:r w:rsidR="00E10FA2" w:rsidRPr="000C3540">
        <w:rPr>
          <w:rFonts w:ascii="Arial" w:hAnsi="Arial" w:cs="Arial"/>
          <w:i/>
          <w:iCs/>
          <w:spacing w:val="47"/>
          <w:sz w:val="20"/>
          <w:szCs w:val="20"/>
        </w:rPr>
        <w:t xml:space="preserve"> </w:t>
      </w:r>
      <w:r w:rsidR="00E10FA2" w:rsidRPr="000C3540">
        <w:rPr>
          <w:rFonts w:ascii="Arial" w:hAnsi="Arial" w:cs="Arial"/>
          <w:i/>
          <w:iCs/>
          <w:sz w:val="20"/>
          <w:szCs w:val="20"/>
        </w:rPr>
        <w:t>through</w:t>
      </w:r>
      <w:r w:rsidR="00E10FA2" w:rsidRPr="000C3540">
        <w:rPr>
          <w:rFonts w:ascii="Arial" w:hAnsi="Arial" w:cs="Arial"/>
          <w:i/>
          <w:iCs/>
          <w:spacing w:val="47"/>
          <w:sz w:val="20"/>
          <w:szCs w:val="20"/>
        </w:rPr>
        <w:t xml:space="preserve"> </w:t>
      </w:r>
      <w:r w:rsidR="00E10FA2" w:rsidRPr="000C3540">
        <w:rPr>
          <w:rFonts w:ascii="Arial" w:hAnsi="Arial" w:cs="Arial"/>
          <w:i/>
          <w:iCs/>
          <w:sz w:val="20"/>
          <w:szCs w:val="20"/>
        </w:rPr>
        <w:t>the</w:t>
      </w:r>
      <w:r w:rsidR="00E10FA2" w:rsidRPr="000C3540">
        <w:rPr>
          <w:rFonts w:ascii="Arial" w:hAnsi="Arial" w:cs="Arial"/>
          <w:i/>
          <w:iCs/>
          <w:spacing w:val="47"/>
          <w:sz w:val="20"/>
          <w:szCs w:val="20"/>
        </w:rPr>
        <w:t xml:space="preserve"> </w:t>
      </w:r>
      <w:r w:rsidR="00E10FA2" w:rsidRPr="000C3540">
        <w:rPr>
          <w:rFonts w:ascii="Arial" w:hAnsi="Arial" w:cs="Arial"/>
          <w:i/>
          <w:iCs/>
          <w:sz w:val="20"/>
          <w:szCs w:val="20"/>
        </w:rPr>
        <w:t>proper</w:t>
      </w:r>
      <w:r w:rsidR="00E10FA2" w:rsidRPr="000C3540">
        <w:rPr>
          <w:rFonts w:ascii="Arial" w:hAnsi="Arial" w:cs="Arial"/>
          <w:i/>
          <w:iCs/>
          <w:spacing w:val="47"/>
          <w:sz w:val="20"/>
          <w:szCs w:val="20"/>
        </w:rPr>
        <w:t xml:space="preserve"> </w:t>
      </w:r>
      <w:r w:rsidR="00E10FA2" w:rsidRPr="000C3540">
        <w:rPr>
          <w:rFonts w:ascii="Arial" w:hAnsi="Arial" w:cs="Arial"/>
          <w:i/>
          <w:iCs/>
          <w:sz w:val="20"/>
          <w:szCs w:val="20"/>
        </w:rPr>
        <w:t>channels.</w:t>
      </w:r>
      <w:r w:rsidR="00E10FA2" w:rsidRPr="000C3540">
        <w:rPr>
          <w:rFonts w:ascii="Arial" w:hAnsi="Arial" w:cs="Arial"/>
          <w:i/>
          <w:iCs/>
          <w:spacing w:val="50"/>
          <w:sz w:val="20"/>
          <w:szCs w:val="20"/>
        </w:rPr>
        <w:t xml:space="preserve"> </w:t>
      </w:r>
      <w:r w:rsidR="00E10FA2" w:rsidRPr="000C3540">
        <w:rPr>
          <w:rFonts w:ascii="Arial" w:hAnsi="Arial" w:cs="Arial"/>
          <w:i/>
          <w:iCs/>
          <w:sz w:val="20"/>
          <w:szCs w:val="20"/>
        </w:rPr>
        <w:t>I</w:t>
      </w:r>
      <w:r w:rsidR="00E10FA2" w:rsidRPr="000C3540">
        <w:rPr>
          <w:rFonts w:ascii="Arial" w:hAnsi="Arial" w:cs="Arial"/>
          <w:i/>
          <w:iCs/>
          <w:spacing w:val="47"/>
          <w:sz w:val="20"/>
          <w:szCs w:val="20"/>
        </w:rPr>
        <w:t xml:space="preserve"> </w:t>
      </w:r>
      <w:r w:rsidR="00E10FA2" w:rsidRPr="000C3540">
        <w:rPr>
          <w:rFonts w:ascii="Arial" w:hAnsi="Arial" w:cs="Arial"/>
          <w:i/>
          <w:iCs/>
          <w:sz w:val="20"/>
          <w:szCs w:val="20"/>
        </w:rPr>
        <w:t>did</w:t>
      </w:r>
      <w:r w:rsidR="00E10FA2" w:rsidRPr="000C3540">
        <w:rPr>
          <w:rFonts w:ascii="Arial" w:hAnsi="Arial" w:cs="Arial"/>
          <w:i/>
          <w:iCs/>
          <w:spacing w:val="48"/>
          <w:sz w:val="20"/>
          <w:szCs w:val="20"/>
        </w:rPr>
        <w:t xml:space="preserve"> </w:t>
      </w:r>
      <w:r w:rsidR="00E10FA2" w:rsidRPr="000C3540">
        <w:rPr>
          <w:rFonts w:ascii="Arial" w:hAnsi="Arial" w:cs="Arial"/>
          <w:i/>
          <w:iCs/>
          <w:sz w:val="20"/>
          <w:szCs w:val="20"/>
        </w:rPr>
        <w:t>not</w:t>
      </w:r>
      <w:r w:rsidR="00E10FA2" w:rsidRPr="000C3540">
        <w:rPr>
          <w:rFonts w:ascii="Arial" w:hAnsi="Arial" w:cs="Arial"/>
          <w:i/>
          <w:iCs/>
          <w:spacing w:val="45"/>
          <w:sz w:val="20"/>
          <w:szCs w:val="20"/>
        </w:rPr>
        <w:t xml:space="preserve"> </w:t>
      </w:r>
      <w:r w:rsidR="00E10FA2" w:rsidRPr="000C3540">
        <w:rPr>
          <w:rFonts w:ascii="Arial" w:hAnsi="Arial" w:cs="Arial"/>
          <w:i/>
          <w:iCs/>
          <w:sz w:val="20"/>
          <w:szCs w:val="20"/>
        </w:rPr>
        <w:t>put</w:t>
      </w:r>
      <w:r w:rsidR="00E10FA2" w:rsidRPr="000C3540">
        <w:rPr>
          <w:rFonts w:ascii="Arial" w:hAnsi="Arial" w:cs="Arial"/>
          <w:i/>
          <w:iCs/>
          <w:spacing w:val="49"/>
          <w:sz w:val="20"/>
          <w:szCs w:val="20"/>
        </w:rPr>
        <w:t xml:space="preserve"> </w:t>
      </w:r>
      <w:r w:rsidR="00E10FA2" w:rsidRPr="000C3540">
        <w:rPr>
          <w:rFonts w:ascii="Arial" w:hAnsi="Arial" w:cs="Arial"/>
          <w:i/>
          <w:iCs/>
          <w:sz w:val="20"/>
          <w:szCs w:val="20"/>
        </w:rPr>
        <w:t>Ganter's</w:t>
      </w:r>
      <w:r w:rsidR="00E10FA2" w:rsidRPr="000C3540">
        <w:rPr>
          <w:rFonts w:ascii="Arial" w:hAnsi="Arial" w:cs="Arial"/>
          <w:i/>
          <w:iCs/>
          <w:spacing w:val="26"/>
          <w:sz w:val="20"/>
          <w:szCs w:val="20"/>
        </w:rPr>
        <w:t xml:space="preserve"> </w:t>
      </w:r>
      <w:r w:rsidR="00E10FA2" w:rsidRPr="000C3540">
        <w:rPr>
          <w:rFonts w:ascii="Arial" w:hAnsi="Arial" w:cs="Arial"/>
          <w:i/>
          <w:iCs/>
          <w:sz w:val="20"/>
          <w:szCs w:val="20"/>
        </w:rPr>
        <w:t>true</w:t>
      </w:r>
      <w:r w:rsidR="00E10FA2" w:rsidRPr="000C3540">
        <w:rPr>
          <w:rFonts w:ascii="Arial" w:hAnsi="Arial" w:cs="Arial"/>
          <w:i/>
          <w:iCs/>
          <w:spacing w:val="24"/>
          <w:sz w:val="20"/>
          <w:szCs w:val="20"/>
        </w:rPr>
        <w:t xml:space="preserve"> </w:t>
      </w:r>
      <w:r w:rsidR="00E10FA2" w:rsidRPr="000C3540">
        <w:rPr>
          <w:rFonts w:ascii="Arial" w:hAnsi="Arial" w:cs="Arial"/>
          <w:i/>
          <w:iCs/>
          <w:sz w:val="20"/>
          <w:szCs w:val="20"/>
        </w:rPr>
        <w:t>name</w:t>
      </w:r>
      <w:r w:rsidR="00E10FA2" w:rsidRPr="000C3540">
        <w:rPr>
          <w:rFonts w:ascii="Arial" w:hAnsi="Arial" w:cs="Arial"/>
          <w:i/>
          <w:iCs/>
          <w:spacing w:val="25"/>
          <w:sz w:val="20"/>
          <w:szCs w:val="20"/>
        </w:rPr>
        <w:t xml:space="preserve"> </w:t>
      </w:r>
      <w:r w:rsidR="00E10FA2" w:rsidRPr="000C3540">
        <w:rPr>
          <w:rFonts w:ascii="Arial" w:hAnsi="Arial" w:cs="Arial"/>
          <w:i/>
          <w:iCs/>
          <w:sz w:val="20"/>
          <w:szCs w:val="20"/>
        </w:rPr>
        <w:t>because</w:t>
      </w:r>
      <w:r w:rsidR="00E10FA2" w:rsidRPr="000C3540">
        <w:rPr>
          <w:rFonts w:ascii="Arial" w:hAnsi="Arial" w:cs="Arial"/>
          <w:i/>
          <w:iCs/>
          <w:spacing w:val="25"/>
          <w:sz w:val="20"/>
          <w:szCs w:val="20"/>
        </w:rPr>
        <w:t xml:space="preserve"> </w:t>
      </w:r>
      <w:r w:rsidR="00E10FA2" w:rsidRPr="000C3540">
        <w:rPr>
          <w:rFonts w:ascii="Arial" w:hAnsi="Arial" w:cs="Arial"/>
          <w:i/>
          <w:iCs/>
          <w:sz w:val="20"/>
          <w:szCs w:val="20"/>
        </w:rPr>
        <w:t>if</w:t>
      </w:r>
      <w:r w:rsidR="00E10FA2" w:rsidRPr="000C3540">
        <w:rPr>
          <w:rFonts w:ascii="Arial" w:hAnsi="Arial" w:cs="Arial"/>
          <w:i/>
          <w:iCs/>
          <w:spacing w:val="28"/>
          <w:sz w:val="20"/>
          <w:szCs w:val="20"/>
        </w:rPr>
        <w:t xml:space="preserve"> </w:t>
      </w:r>
      <w:r w:rsidR="00E10FA2" w:rsidRPr="000C3540">
        <w:rPr>
          <w:rFonts w:ascii="Arial" w:hAnsi="Arial" w:cs="Arial"/>
          <w:i/>
          <w:iCs/>
          <w:sz w:val="20"/>
          <w:szCs w:val="20"/>
        </w:rPr>
        <w:t>I</w:t>
      </w:r>
      <w:r w:rsidR="00E10FA2" w:rsidRPr="000C3540">
        <w:rPr>
          <w:rFonts w:ascii="Arial" w:hAnsi="Arial" w:cs="Arial"/>
          <w:i/>
          <w:iCs/>
          <w:spacing w:val="23"/>
          <w:sz w:val="20"/>
          <w:szCs w:val="20"/>
        </w:rPr>
        <w:t xml:space="preserve"> </w:t>
      </w:r>
      <w:r w:rsidR="00E10FA2" w:rsidRPr="000C3540">
        <w:rPr>
          <w:rFonts w:ascii="Arial" w:hAnsi="Arial" w:cs="Arial"/>
          <w:i/>
          <w:iCs/>
          <w:sz w:val="20"/>
          <w:szCs w:val="20"/>
        </w:rPr>
        <w:t>had</w:t>
      </w:r>
      <w:r w:rsidR="00E10FA2" w:rsidRPr="000C3540">
        <w:rPr>
          <w:rFonts w:ascii="Arial" w:hAnsi="Arial" w:cs="Arial"/>
          <w:i/>
          <w:iCs/>
          <w:spacing w:val="26"/>
          <w:sz w:val="20"/>
          <w:szCs w:val="20"/>
        </w:rPr>
        <w:t xml:space="preserve"> </w:t>
      </w:r>
      <w:r w:rsidR="00E10FA2" w:rsidRPr="000C3540">
        <w:rPr>
          <w:rFonts w:ascii="Arial" w:hAnsi="Arial" w:cs="Arial"/>
          <w:i/>
          <w:iCs/>
          <w:spacing w:val="1"/>
          <w:sz w:val="20"/>
          <w:szCs w:val="20"/>
        </w:rPr>
        <w:t>they</w:t>
      </w:r>
      <w:r w:rsidR="00E10FA2" w:rsidRPr="000C3540">
        <w:rPr>
          <w:rFonts w:ascii="Arial" w:hAnsi="Arial" w:cs="Arial"/>
          <w:i/>
          <w:iCs/>
          <w:spacing w:val="21"/>
          <w:sz w:val="20"/>
          <w:szCs w:val="20"/>
        </w:rPr>
        <w:t xml:space="preserve"> </w:t>
      </w:r>
      <w:r w:rsidR="00E10FA2" w:rsidRPr="000C3540">
        <w:rPr>
          <w:rFonts w:ascii="Arial" w:hAnsi="Arial" w:cs="Arial"/>
          <w:i/>
          <w:iCs/>
          <w:sz w:val="20"/>
          <w:szCs w:val="20"/>
        </w:rPr>
        <w:t>might</w:t>
      </w:r>
      <w:r w:rsidR="00E10FA2" w:rsidRPr="000C3540">
        <w:rPr>
          <w:rFonts w:ascii="Arial" w:hAnsi="Arial" w:cs="Arial"/>
          <w:i/>
          <w:iCs/>
          <w:spacing w:val="26"/>
          <w:sz w:val="20"/>
          <w:szCs w:val="20"/>
        </w:rPr>
        <w:t xml:space="preserve"> </w:t>
      </w:r>
      <w:r w:rsidR="00E10FA2" w:rsidRPr="000C3540">
        <w:rPr>
          <w:rFonts w:ascii="Arial" w:hAnsi="Arial" w:cs="Arial"/>
          <w:i/>
          <w:iCs/>
          <w:sz w:val="20"/>
          <w:szCs w:val="20"/>
        </w:rPr>
        <w:t>have</w:t>
      </w:r>
      <w:r w:rsidR="00E10FA2" w:rsidRPr="000C3540">
        <w:rPr>
          <w:rFonts w:ascii="Arial" w:hAnsi="Arial" w:cs="Arial"/>
          <w:i/>
          <w:iCs/>
          <w:spacing w:val="27"/>
          <w:sz w:val="20"/>
          <w:szCs w:val="20"/>
        </w:rPr>
        <w:t xml:space="preserve"> </w:t>
      </w:r>
      <w:r w:rsidR="00E10FA2" w:rsidRPr="000C3540">
        <w:rPr>
          <w:rFonts w:ascii="Arial" w:hAnsi="Arial" w:cs="Arial"/>
          <w:i/>
          <w:iCs/>
          <w:sz w:val="20"/>
          <w:szCs w:val="20"/>
        </w:rPr>
        <w:t>guessed</w:t>
      </w:r>
      <w:r w:rsidR="00E10FA2" w:rsidRPr="000C3540">
        <w:rPr>
          <w:rFonts w:ascii="Arial" w:hAnsi="Arial" w:cs="Arial"/>
          <w:i/>
          <w:iCs/>
          <w:spacing w:val="25"/>
          <w:sz w:val="20"/>
          <w:szCs w:val="20"/>
        </w:rPr>
        <w:t xml:space="preserve"> </w:t>
      </w:r>
      <w:r w:rsidR="00E10FA2" w:rsidRPr="000C3540">
        <w:rPr>
          <w:rFonts w:ascii="Arial" w:hAnsi="Arial" w:cs="Arial"/>
          <w:i/>
          <w:iCs/>
          <w:spacing w:val="1"/>
          <w:sz w:val="20"/>
          <w:szCs w:val="20"/>
        </w:rPr>
        <w:t>he</w:t>
      </w:r>
      <w:r w:rsidR="00E10FA2" w:rsidRPr="000C3540">
        <w:rPr>
          <w:rFonts w:ascii="Arial" w:hAnsi="Arial" w:cs="Arial"/>
          <w:i/>
          <w:iCs/>
          <w:spacing w:val="25"/>
          <w:sz w:val="20"/>
          <w:szCs w:val="20"/>
        </w:rPr>
        <w:t xml:space="preserve"> </w:t>
      </w:r>
      <w:r w:rsidR="00E10FA2" w:rsidRPr="000C3540">
        <w:rPr>
          <w:rFonts w:ascii="Arial" w:hAnsi="Arial" w:cs="Arial"/>
          <w:i/>
          <w:iCs/>
          <w:sz w:val="20"/>
          <w:szCs w:val="20"/>
        </w:rPr>
        <w:t>was</w:t>
      </w:r>
      <w:r w:rsidR="00E10FA2" w:rsidRPr="000C3540">
        <w:rPr>
          <w:rFonts w:ascii="Arial" w:hAnsi="Arial" w:cs="Arial"/>
          <w:i/>
          <w:iCs/>
          <w:spacing w:val="26"/>
          <w:sz w:val="20"/>
          <w:szCs w:val="20"/>
        </w:rPr>
        <w:t xml:space="preserve"> </w:t>
      </w:r>
      <w:r w:rsidR="00E10FA2" w:rsidRPr="000C3540">
        <w:rPr>
          <w:rFonts w:ascii="Arial" w:hAnsi="Arial" w:cs="Arial"/>
          <w:i/>
          <w:iCs/>
          <w:sz w:val="20"/>
          <w:szCs w:val="20"/>
        </w:rPr>
        <w:t>a</w:t>
      </w:r>
      <w:r w:rsidR="00E10FA2" w:rsidRPr="000C3540">
        <w:rPr>
          <w:rFonts w:ascii="Arial" w:hAnsi="Arial" w:cs="Arial"/>
          <w:i/>
          <w:iCs/>
          <w:spacing w:val="27"/>
          <w:sz w:val="20"/>
          <w:szCs w:val="20"/>
        </w:rPr>
        <w:t xml:space="preserve"> </w:t>
      </w:r>
      <w:r w:rsidR="00E10FA2" w:rsidRPr="000C3540">
        <w:rPr>
          <w:rFonts w:ascii="Arial" w:hAnsi="Arial" w:cs="Arial"/>
          <w:i/>
          <w:iCs/>
          <w:sz w:val="20"/>
          <w:szCs w:val="20"/>
        </w:rPr>
        <w:t>German</w:t>
      </w:r>
      <w:r w:rsidR="00E10FA2" w:rsidRPr="00E10FA2">
        <w:rPr>
          <w:rFonts w:ascii="Arial" w:hAnsi="Arial" w:cs="Arial"/>
          <w:sz w:val="20"/>
          <w:szCs w:val="20"/>
        </w:rPr>
        <w:t>'.</w:t>
      </w:r>
    </w:p>
    <w:p w14:paraId="6E03DF47" w14:textId="77777777" w:rsidR="000C3540" w:rsidRPr="00B54759" w:rsidRDefault="000C3540" w:rsidP="000C3540">
      <w:pPr>
        <w:spacing w:after="0"/>
        <w:rPr>
          <w:rFonts w:ascii="Arial" w:hAnsi="Arial" w:cs="Arial"/>
          <w:sz w:val="8"/>
          <w:szCs w:val="8"/>
        </w:rPr>
      </w:pPr>
    </w:p>
    <w:p w14:paraId="0C1B4212" w14:textId="52110694" w:rsidR="0023562F" w:rsidRPr="006064BD" w:rsidRDefault="000C3540" w:rsidP="00D71A9B">
      <w:pPr>
        <w:spacing w:after="0"/>
        <w:jc w:val="both"/>
        <w:rPr>
          <w:rFonts w:ascii="Arial" w:hAnsi="Arial" w:cs="Arial"/>
          <w:sz w:val="20"/>
          <w:szCs w:val="20"/>
        </w:rPr>
      </w:pPr>
      <w:r w:rsidRPr="006064BD">
        <w:rPr>
          <w:rFonts w:ascii="Arial" w:hAnsi="Arial" w:cs="Arial"/>
          <w:sz w:val="20"/>
          <w:szCs w:val="20"/>
        </w:rPr>
        <w:t xml:space="preserve">Hermann Ganter was </w:t>
      </w:r>
      <w:r w:rsidR="00654F11" w:rsidRPr="006064BD">
        <w:rPr>
          <w:rFonts w:ascii="Arial" w:hAnsi="Arial" w:cs="Arial"/>
          <w:sz w:val="20"/>
          <w:szCs w:val="20"/>
        </w:rPr>
        <w:t xml:space="preserve">transferred to Sudbury Camp. By this time a good deal of public sympathy was being expressed for this couple and for others. Hermann was </w:t>
      </w:r>
      <w:r w:rsidRPr="006064BD">
        <w:rPr>
          <w:rFonts w:ascii="Arial" w:hAnsi="Arial" w:cs="Arial"/>
          <w:sz w:val="20"/>
          <w:szCs w:val="20"/>
        </w:rPr>
        <w:t xml:space="preserve">repatriated </w:t>
      </w:r>
      <w:r w:rsidR="00E10FA2" w:rsidRPr="006064BD">
        <w:rPr>
          <w:rFonts w:ascii="Arial" w:hAnsi="Arial" w:cs="Arial"/>
          <w:sz w:val="20"/>
          <w:szCs w:val="20"/>
        </w:rPr>
        <w:t>on 22 July 1947</w:t>
      </w:r>
      <w:r w:rsidRPr="006064BD">
        <w:rPr>
          <w:rFonts w:ascii="Arial" w:hAnsi="Arial" w:cs="Arial"/>
          <w:sz w:val="20"/>
          <w:szCs w:val="20"/>
        </w:rPr>
        <w:t xml:space="preserve"> with Monica </w:t>
      </w:r>
      <w:proofErr w:type="spellStart"/>
      <w:r w:rsidRPr="006064BD">
        <w:rPr>
          <w:rFonts w:ascii="Arial" w:hAnsi="Arial" w:cs="Arial"/>
          <w:sz w:val="20"/>
          <w:szCs w:val="20"/>
        </w:rPr>
        <w:t>Cann</w:t>
      </w:r>
      <w:proofErr w:type="spellEnd"/>
      <w:r w:rsidRPr="006064BD">
        <w:rPr>
          <w:rFonts w:ascii="Arial" w:hAnsi="Arial" w:cs="Arial"/>
          <w:sz w:val="20"/>
          <w:szCs w:val="20"/>
        </w:rPr>
        <w:t xml:space="preserve"> </w:t>
      </w:r>
      <w:r w:rsidR="00654F11" w:rsidRPr="006064BD">
        <w:rPr>
          <w:rFonts w:ascii="Arial" w:hAnsi="Arial" w:cs="Arial"/>
          <w:sz w:val="20"/>
          <w:szCs w:val="20"/>
        </w:rPr>
        <w:t xml:space="preserve">telling </w:t>
      </w:r>
      <w:r w:rsidR="007C0BB9" w:rsidRPr="006064BD">
        <w:rPr>
          <w:rFonts w:ascii="Arial" w:hAnsi="Arial" w:cs="Arial"/>
          <w:sz w:val="20"/>
          <w:szCs w:val="20"/>
        </w:rPr>
        <w:t>the Derby Daily Telegraph that she planned to follow her husband to Germany.</w:t>
      </w:r>
      <w:r w:rsidR="0023562F" w:rsidRPr="006064BD">
        <w:rPr>
          <w:rFonts w:ascii="Arial" w:hAnsi="Arial" w:cs="Arial"/>
          <w:sz w:val="20"/>
          <w:szCs w:val="20"/>
        </w:rPr>
        <w:t xml:space="preserve"> It is believed Hermann became a mechanic</w:t>
      </w:r>
      <w:r w:rsidR="00D71A9B" w:rsidRPr="006064BD">
        <w:rPr>
          <w:rFonts w:ascii="Arial" w:hAnsi="Arial" w:cs="Arial"/>
          <w:sz w:val="20"/>
          <w:szCs w:val="20"/>
        </w:rPr>
        <w:t>,</w:t>
      </w:r>
      <w:r w:rsidR="0023562F" w:rsidRPr="006064BD">
        <w:rPr>
          <w:rFonts w:ascii="Arial" w:hAnsi="Arial" w:cs="Arial"/>
          <w:sz w:val="20"/>
          <w:szCs w:val="20"/>
        </w:rPr>
        <w:t xml:space="preserve"> (the profession listed for him on the marriage certificate) and that eventually Monica did join him. Sad to say, the marriage did not last</w:t>
      </w:r>
      <w:r w:rsidR="00EA2E6D" w:rsidRPr="006064BD">
        <w:rPr>
          <w:rFonts w:ascii="Arial" w:hAnsi="Arial" w:cs="Arial"/>
          <w:sz w:val="20"/>
          <w:szCs w:val="20"/>
        </w:rPr>
        <w:t>,</w:t>
      </w:r>
      <w:r w:rsidR="0023562F" w:rsidRPr="006064BD">
        <w:rPr>
          <w:rFonts w:ascii="Arial" w:hAnsi="Arial" w:cs="Arial"/>
          <w:sz w:val="20"/>
          <w:szCs w:val="20"/>
        </w:rPr>
        <w:t xml:space="preserve"> and Monica returned to Britain.</w:t>
      </w:r>
    </w:p>
    <w:p w14:paraId="037B0A34" w14:textId="77777777" w:rsidR="00B54759" w:rsidRPr="00B54759" w:rsidRDefault="00B54759" w:rsidP="00CB37BE">
      <w:pPr>
        <w:spacing w:after="0" w:line="240" w:lineRule="auto"/>
        <w:jc w:val="both"/>
        <w:rPr>
          <w:rFonts w:ascii="Arial" w:hAnsi="Arial" w:cs="Arial"/>
          <w:color w:val="222222"/>
          <w:sz w:val="8"/>
          <w:szCs w:val="8"/>
        </w:rPr>
      </w:pPr>
    </w:p>
    <w:p w14:paraId="4D20ECBA" w14:textId="7C632B24" w:rsidR="00CB37BE" w:rsidRDefault="00CB37BE" w:rsidP="00CB37BE">
      <w:pPr>
        <w:spacing w:after="0" w:line="240" w:lineRule="auto"/>
        <w:jc w:val="both"/>
        <w:rPr>
          <w:rFonts w:ascii="Arial" w:eastAsia="Times New Roman" w:hAnsi="Arial" w:cs="Arial"/>
          <w:color w:val="231F20"/>
          <w:sz w:val="20"/>
          <w:szCs w:val="20"/>
          <w:lang w:eastAsia="en-GB"/>
        </w:rPr>
      </w:pPr>
      <w:r w:rsidRPr="00424341">
        <w:rPr>
          <w:rFonts w:ascii="Arial" w:hAnsi="Arial" w:cs="Arial"/>
          <w:b/>
          <w:bCs/>
          <w:color w:val="222222"/>
          <w:sz w:val="20"/>
          <w:szCs w:val="20"/>
        </w:rPr>
        <w:lastRenderedPageBreak/>
        <w:t>12 June 1947</w:t>
      </w:r>
      <w:r>
        <w:rPr>
          <w:rFonts w:ascii="Arial" w:hAnsi="Arial" w:cs="Arial"/>
          <w:color w:val="222222"/>
          <w:sz w:val="20"/>
          <w:szCs w:val="20"/>
        </w:rPr>
        <w:t xml:space="preserve"> - German pow from Camp 1004, </w:t>
      </w:r>
      <w:r w:rsidRPr="00752606">
        <w:rPr>
          <w:rFonts w:ascii="Arial" w:eastAsia="Times New Roman" w:hAnsi="Arial" w:cs="Arial"/>
          <w:color w:val="231F20"/>
          <w:sz w:val="20"/>
          <w:szCs w:val="20"/>
          <w:lang w:eastAsia="en-GB"/>
        </w:rPr>
        <w:t>Al</w:t>
      </w:r>
      <w:r>
        <w:rPr>
          <w:rFonts w:ascii="Arial" w:eastAsia="Times New Roman" w:hAnsi="Arial" w:cs="Arial"/>
          <w:color w:val="231F20"/>
          <w:sz w:val="20"/>
          <w:szCs w:val="20"/>
          <w:lang w:eastAsia="en-GB"/>
        </w:rPr>
        <w:t>b</w:t>
      </w:r>
      <w:r w:rsidRPr="00752606">
        <w:rPr>
          <w:rFonts w:ascii="Arial" w:eastAsia="Times New Roman" w:hAnsi="Arial" w:cs="Arial"/>
          <w:color w:val="231F20"/>
          <w:sz w:val="20"/>
          <w:szCs w:val="20"/>
          <w:lang w:eastAsia="en-GB"/>
        </w:rPr>
        <w:t>in Gross, hanged himself in the woods near Wrockwardine</w:t>
      </w:r>
      <w:r>
        <w:rPr>
          <w:rFonts w:ascii="Arial" w:eastAsia="Times New Roman" w:hAnsi="Arial" w:cs="Arial"/>
          <w:color w:val="231F20"/>
          <w:sz w:val="20"/>
          <w:szCs w:val="20"/>
          <w:lang w:eastAsia="en-GB"/>
        </w:rPr>
        <w:t>. He was buried at Stafford Cemetery.</w:t>
      </w:r>
    </w:p>
    <w:p w14:paraId="7B10A4CD" w14:textId="77777777" w:rsidR="00355537" w:rsidRDefault="00355537" w:rsidP="002C7D9F">
      <w:pPr>
        <w:shd w:val="clear" w:color="auto" w:fill="FFFFFF"/>
        <w:spacing w:after="0" w:line="240" w:lineRule="auto"/>
        <w:rPr>
          <w:rFonts w:ascii="Arial" w:hAnsi="Arial" w:cs="Arial"/>
          <w:color w:val="222222"/>
          <w:sz w:val="20"/>
          <w:szCs w:val="20"/>
        </w:rPr>
      </w:pPr>
    </w:p>
    <w:p w14:paraId="73CD47A3" w14:textId="78EE8521" w:rsidR="00355537" w:rsidRDefault="00761547" w:rsidP="002C7D9F">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Known Commandants;</w:t>
      </w:r>
    </w:p>
    <w:p w14:paraId="23F4C746" w14:textId="5D3B6BAA" w:rsidR="00761547" w:rsidRDefault="00761547" w:rsidP="002C7D9F">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1946 – 651 </w:t>
      </w:r>
      <w:r w:rsidRPr="00CB37BE">
        <w:rPr>
          <w:rFonts w:ascii="Arial" w:hAnsi="Arial" w:cs="Arial"/>
          <w:sz w:val="20"/>
          <w:szCs w:val="20"/>
        </w:rPr>
        <w:t>Major H Boynton</w:t>
      </w:r>
    </w:p>
    <w:p w14:paraId="5FBA8F08" w14:textId="480C891C" w:rsidR="00761547" w:rsidRDefault="00761547" w:rsidP="002C7D9F">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1946 - 659 </w:t>
      </w:r>
      <w:r>
        <w:rPr>
          <w:rFonts w:ascii="Arial" w:hAnsi="Arial" w:cs="Arial"/>
          <w:bCs/>
          <w:sz w:val="20"/>
          <w:szCs w:val="20"/>
        </w:rPr>
        <w:t>Major T V Riley.</w:t>
      </w:r>
    </w:p>
    <w:p w14:paraId="6580612A" w14:textId="38F966BB" w:rsidR="00355537" w:rsidRDefault="00761547" w:rsidP="002C7D9F">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1946 – 659 </w:t>
      </w:r>
      <w:r>
        <w:rPr>
          <w:rFonts w:ascii="Arial" w:hAnsi="Arial" w:cs="Arial"/>
          <w:bCs/>
          <w:sz w:val="20"/>
          <w:szCs w:val="20"/>
        </w:rPr>
        <w:t>Major G A G Muggleton</w:t>
      </w:r>
    </w:p>
    <w:p w14:paraId="1F09BE7B" w14:textId="77777777" w:rsidR="00D571BB" w:rsidRPr="0054593F" w:rsidRDefault="00D571BB" w:rsidP="002C7D9F">
      <w:pPr>
        <w:shd w:val="clear" w:color="auto" w:fill="FFFFFF"/>
        <w:spacing w:after="0" w:line="240" w:lineRule="auto"/>
        <w:rPr>
          <w:rFonts w:ascii="Arial" w:hAnsi="Arial" w:cs="Arial"/>
          <w:color w:val="222222"/>
          <w:sz w:val="16"/>
          <w:szCs w:val="16"/>
        </w:rPr>
      </w:pPr>
    </w:p>
    <w:p w14:paraId="65C83D85" w14:textId="68B1722C" w:rsidR="00E10FA2" w:rsidRPr="00E271E3" w:rsidRDefault="00E10FA2" w:rsidP="00CB37BE">
      <w:pPr>
        <w:spacing w:after="0" w:line="240" w:lineRule="auto"/>
        <w:jc w:val="both"/>
        <w:rPr>
          <w:rFonts w:ascii="Arial" w:hAnsi="Arial" w:cs="Arial"/>
          <w:color w:val="000000"/>
          <w:sz w:val="20"/>
          <w:szCs w:val="20"/>
        </w:rPr>
      </w:pPr>
      <w:r w:rsidRPr="00E271E3">
        <w:rPr>
          <w:rFonts w:ascii="Arial" w:hAnsi="Arial" w:cs="Arial"/>
          <w:b/>
          <w:bCs/>
          <w:color w:val="000000"/>
          <w:sz w:val="20"/>
          <w:szCs w:val="20"/>
        </w:rPr>
        <w:t>After the camp:</w:t>
      </w:r>
      <w:r w:rsidRPr="00E271E3">
        <w:rPr>
          <w:rFonts w:ascii="Arial" w:hAnsi="Arial" w:cs="Arial"/>
          <w:color w:val="000000"/>
          <w:sz w:val="20"/>
          <w:szCs w:val="20"/>
        </w:rPr>
        <w:t xml:space="preserve"> </w:t>
      </w:r>
      <w:r>
        <w:rPr>
          <w:rFonts w:ascii="Arial" w:hAnsi="Arial" w:cs="Arial"/>
          <w:color w:val="000000"/>
          <w:sz w:val="20"/>
          <w:szCs w:val="20"/>
        </w:rPr>
        <w:t>Military base / depot</w:t>
      </w:r>
    </w:p>
    <w:p w14:paraId="4133B9C3" w14:textId="77777777" w:rsidR="00CB37BE" w:rsidRPr="00CB37BE" w:rsidRDefault="00CB37BE" w:rsidP="00CB37BE">
      <w:pPr>
        <w:shd w:val="clear" w:color="auto" w:fill="FFFFFF"/>
        <w:spacing w:after="0" w:line="240" w:lineRule="auto"/>
        <w:rPr>
          <w:rFonts w:ascii="Arial" w:hAnsi="Arial" w:cs="Arial"/>
          <w:b/>
          <w:bCs/>
          <w:color w:val="000000"/>
          <w:sz w:val="16"/>
          <w:szCs w:val="16"/>
        </w:rPr>
      </w:pPr>
    </w:p>
    <w:p w14:paraId="25EF59F3" w14:textId="6D3FBC9D" w:rsidR="00E10FA2" w:rsidRDefault="00E10FA2" w:rsidP="00CB37BE">
      <w:pPr>
        <w:shd w:val="clear" w:color="auto" w:fill="FFFFFF"/>
        <w:spacing w:after="0" w:line="240" w:lineRule="auto"/>
        <w:rPr>
          <w:rFonts w:ascii="Arial" w:hAnsi="Arial" w:cs="Arial"/>
          <w:color w:val="222222"/>
          <w:sz w:val="20"/>
          <w:szCs w:val="20"/>
        </w:rPr>
      </w:pPr>
      <w:r w:rsidRPr="00E271E3">
        <w:rPr>
          <w:rFonts w:ascii="Arial" w:hAnsi="Arial" w:cs="Arial"/>
          <w:b/>
          <w:bCs/>
          <w:color w:val="000000"/>
          <w:sz w:val="20"/>
          <w:szCs w:val="20"/>
        </w:rPr>
        <w:t>Further Information:</w:t>
      </w:r>
    </w:p>
    <w:p w14:paraId="2DD3E68D" w14:textId="48AD86E8" w:rsidR="00E10FA2" w:rsidRPr="00CB37BE" w:rsidRDefault="00E10FA2" w:rsidP="00CB37BE">
      <w:pPr>
        <w:shd w:val="clear" w:color="auto" w:fill="FFFFFF"/>
        <w:spacing w:after="0" w:line="240" w:lineRule="auto"/>
        <w:rPr>
          <w:rFonts w:ascii="Arial" w:hAnsi="Arial" w:cs="Arial"/>
          <w:color w:val="222222"/>
          <w:sz w:val="12"/>
          <w:szCs w:val="12"/>
        </w:rPr>
      </w:pPr>
    </w:p>
    <w:p w14:paraId="441D526B" w14:textId="68827E10" w:rsidR="00EA2E6D" w:rsidRDefault="00EA2E6D" w:rsidP="00CB37BE">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National Archives – FO 939/187 – 659 Working Camp, “E” Camp, Donnington, Shropshire. Dated 1945-1947.</w:t>
      </w:r>
      <w:r w:rsidR="0054593F">
        <w:rPr>
          <w:rFonts w:ascii="Arial" w:hAnsi="Arial" w:cs="Arial"/>
          <w:color w:val="222222"/>
          <w:sz w:val="20"/>
          <w:szCs w:val="20"/>
        </w:rPr>
        <w:t xml:space="preserve"> Used above.</w:t>
      </w:r>
    </w:p>
    <w:p w14:paraId="60F483EB" w14:textId="77777777" w:rsidR="00EA2E6D" w:rsidRPr="00CB37BE" w:rsidRDefault="00EA2E6D" w:rsidP="00CB37BE">
      <w:pPr>
        <w:shd w:val="clear" w:color="auto" w:fill="FFFFFF"/>
        <w:spacing w:after="0" w:line="240" w:lineRule="auto"/>
        <w:rPr>
          <w:rFonts w:ascii="Arial" w:hAnsi="Arial" w:cs="Arial"/>
          <w:color w:val="222222"/>
          <w:sz w:val="12"/>
          <w:szCs w:val="12"/>
        </w:rPr>
      </w:pPr>
    </w:p>
    <w:p w14:paraId="5AA6B89F" w14:textId="0774625B" w:rsidR="0023562F" w:rsidRPr="00752606" w:rsidRDefault="0023562F" w:rsidP="00CB37BE">
      <w:pPr>
        <w:shd w:val="clear" w:color="auto" w:fill="FFFFFF"/>
        <w:spacing w:after="0" w:line="240" w:lineRule="auto"/>
        <w:rPr>
          <w:rFonts w:ascii="Arial" w:hAnsi="Arial" w:cs="Arial"/>
          <w:spacing w:val="2"/>
          <w:sz w:val="20"/>
          <w:szCs w:val="20"/>
        </w:rPr>
      </w:pPr>
      <w:r w:rsidRPr="00752606">
        <w:rPr>
          <w:rFonts w:ascii="Arial" w:hAnsi="Arial" w:cs="Arial"/>
          <w:color w:val="222222"/>
          <w:sz w:val="20"/>
          <w:szCs w:val="20"/>
        </w:rPr>
        <w:t xml:space="preserve">Details about the marriage </w:t>
      </w:r>
      <w:r w:rsidRPr="00752606">
        <w:rPr>
          <w:rFonts w:ascii="Arial" w:hAnsi="Arial" w:cs="Arial"/>
          <w:spacing w:val="2"/>
          <w:sz w:val="20"/>
          <w:szCs w:val="20"/>
        </w:rPr>
        <w:t xml:space="preserve">came from several sources – in particular: </w:t>
      </w:r>
    </w:p>
    <w:p w14:paraId="494FF4E3" w14:textId="77777777" w:rsidR="00752606" w:rsidRPr="00752606" w:rsidRDefault="00752606" w:rsidP="00CB37BE">
      <w:pPr>
        <w:shd w:val="clear" w:color="auto" w:fill="FFFFFF"/>
        <w:spacing w:after="0" w:line="240" w:lineRule="auto"/>
        <w:rPr>
          <w:rFonts w:ascii="Arial" w:hAnsi="Arial" w:cs="Arial"/>
          <w:sz w:val="8"/>
          <w:szCs w:val="8"/>
        </w:rPr>
      </w:pPr>
    </w:p>
    <w:p w14:paraId="4905A513" w14:textId="27CF8929" w:rsidR="0023562F" w:rsidRPr="00752606" w:rsidRDefault="00D71A9B" w:rsidP="00CB37BE">
      <w:pPr>
        <w:shd w:val="clear" w:color="auto" w:fill="FFFFFF"/>
        <w:spacing w:after="0" w:line="240" w:lineRule="auto"/>
        <w:rPr>
          <w:rFonts w:ascii="Arial" w:hAnsi="Arial" w:cs="Arial"/>
          <w:sz w:val="20"/>
          <w:szCs w:val="20"/>
        </w:rPr>
      </w:pPr>
      <w:r>
        <w:rPr>
          <w:rFonts w:ascii="Arial" w:hAnsi="Arial" w:cs="Arial"/>
          <w:sz w:val="20"/>
          <w:szCs w:val="20"/>
        </w:rPr>
        <w:t xml:space="preserve">- </w:t>
      </w:r>
      <w:r w:rsidR="0023562F" w:rsidRPr="00752606">
        <w:rPr>
          <w:rFonts w:ascii="Arial" w:hAnsi="Arial" w:cs="Arial"/>
          <w:sz w:val="20"/>
          <w:szCs w:val="20"/>
        </w:rPr>
        <w:t>British attitudes towards German prisoners of war and their treatment: 1939-48 by Alan Patrick Malpass, available from Sheffield Hallam University Research Archive.</w:t>
      </w:r>
    </w:p>
    <w:p w14:paraId="130EFB3C" w14:textId="77777777" w:rsidR="00752606" w:rsidRPr="00752606" w:rsidRDefault="00752606" w:rsidP="00CB37BE">
      <w:pPr>
        <w:shd w:val="clear" w:color="auto" w:fill="FFFFFF"/>
        <w:spacing w:after="0" w:line="240" w:lineRule="auto"/>
        <w:rPr>
          <w:rFonts w:ascii="Arial" w:hAnsi="Arial" w:cs="Arial"/>
          <w:sz w:val="8"/>
          <w:szCs w:val="8"/>
        </w:rPr>
      </w:pPr>
    </w:p>
    <w:p w14:paraId="41CB5020" w14:textId="6F7407A9" w:rsidR="002C7D9F" w:rsidRDefault="00D71A9B" w:rsidP="00CB37BE">
      <w:pPr>
        <w:shd w:val="clear" w:color="auto" w:fill="FFFFFF"/>
        <w:spacing w:after="0" w:line="240" w:lineRule="auto"/>
        <w:rPr>
          <w:rFonts w:ascii="Arial" w:hAnsi="Arial" w:cs="Arial"/>
          <w:sz w:val="20"/>
          <w:szCs w:val="20"/>
        </w:rPr>
      </w:pPr>
      <w:r>
        <w:rPr>
          <w:rFonts w:ascii="Arial" w:hAnsi="Arial" w:cs="Arial"/>
          <w:sz w:val="20"/>
          <w:szCs w:val="20"/>
        </w:rPr>
        <w:t xml:space="preserve">- </w:t>
      </w:r>
      <w:r w:rsidR="0023562F" w:rsidRPr="00752606">
        <w:rPr>
          <w:rFonts w:ascii="Arial" w:hAnsi="Arial" w:cs="Arial"/>
          <w:sz w:val="20"/>
          <w:szCs w:val="20"/>
        </w:rPr>
        <w:t>Wrekin News, July 2016</w:t>
      </w:r>
    </w:p>
    <w:p w14:paraId="1B15CFD7" w14:textId="77777777" w:rsidR="00E31176" w:rsidRDefault="00E31176" w:rsidP="00CB37BE">
      <w:pPr>
        <w:shd w:val="clear" w:color="auto" w:fill="FFFFFF"/>
        <w:spacing w:after="0" w:line="240" w:lineRule="auto"/>
        <w:rPr>
          <w:rFonts w:ascii="Arial" w:hAnsi="Arial" w:cs="Arial"/>
          <w:sz w:val="20"/>
          <w:szCs w:val="20"/>
        </w:rPr>
      </w:pPr>
    </w:p>
    <w:p w14:paraId="779BE584" w14:textId="77777777" w:rsidR="00E31176" w:rsidRDefault="00E31176" w:rsidP="00CB37BE">
      <w:pPr>
        <w:shd w:val="clear" w:color="auto" w:fill="FFFFFF"/>
        <w:spacing w:after="0" w:line="240" w:lineRule="auto"/>
        <w:rPr>
          <w:rFonts w:ascii="Arial" w:hAnsi="Arial" w:cs="Arial"/>
          <w:sz w:val="20"/>
          <w:szCs w:val="20"/>
        </w:rPr>
      </w:pPr>
    </w:p>
    <w:p w14:paraId="7289211F" w14:textId="77777777" w:rsidR="00E31176" w:rsidRPr="003A4B07" w:rsidRDefault="00E31176" w:rsidP="00CB37BE">
      <w:pPr>
        <w:shd w:val="clear" w:color="auto" w:fill="FFFFFF"/>
        <w:spacing w:after="0" w:line="240" w:lineRule="auto"/>
        <w:rPr>
          <w:rFonts w:ascii="Arial" w:hAnsi="Arial" w:cs="Arial"/>
          <w:spacing w:val="2"/>
          <w:sz w:val="20"/>
          <w:szCs w:val="20"/>
        </w:rPr>
      </w:pPr>
    </w:p>
    <w:sectPr w:rsidR="00E31176" w:rsidRPr="003A4B07" w:rsidSect="00152508">
      <w:footerReference w:type="default" r:id="rId12"/>
      <w:pgSz w:w="16838" w:h="11906" w:orient="landscape"/>
      <w:pgMar w:top="720" w:right="720" w:bottom="397"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79AEC" w14:textId="77777777" w:rsidR="007E204B" w:rsidRDefault="007E204B" w:rsidP="00152508">
      <w:pPr>
        <w:spacing w:after="0" w:line="240" w:lineRule="auto"/>
      </w:pPr>
      <w:r>
        <w:separator/>
      </w:r>
    </w:p>
  </w:endnote>
  <w:endnote w:type="continuationSeparator" w:id="0">
    <w:p w14:paraId="0548C850" w14:textId="77777777" w:rsidR="007E204B" w:rsidRDefault="007E204B" w:rsidP="00152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614121"/>
      <w:docPartObj>
        <w:docPartGallery w:val="Page Numbers (Bottom of Page)"/>
        <w:docPartUnique/>
      </w:docPartObj>
    </w:sdtPr>
    <w:sdtEndPr>
      <w:rPr>
        <w:sz w:val="2"/>
        <w:szCs w:val="2"/>
      </w:rPr>
    </w:sdtEndPr>
    <w:sdtContent>
      <w:p w14:paraId="144CDB68" w14:textId="760C337D" w:rsidR="003558AD" w:rsidRDefault="007B6C0D">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r w:rsidR="003558AD">
          <w:t xml:space="preserve"> - </w:t>
        </w:r>
        <w:hyperlink r:id="rId1" w:history="1">
          <w:r w:rsidR="003558AD" w:rsidRPr="00C709C8">
            <w:rPr>
              <w:rStyle w:val="Hyperlink"/>
            </w:rPr>
            <w:t>https://www.ww2pow.uk/</w:t>
          </w:r>
        </w:hyperlink>
      </w:p>
      <w:p w14:paraId="78F6984A" w14:textId="392D2763" w:rsidR="007B6C0D" w:rsidRPr="003558AD" w:rsidRDefault="00000000">
        <w:pPr>
          <w:pStyle w:val="Footer"/>
          <w:jc w:val="center"/>
          <w:rPr>
            <w:sz w:val="2"/>
            <w:szCs w:val="2"/>
          </w:rPr>
        </w:pPr>
      </w:p>
    </w:sdtContent>
  </w:sdt>
  <w:p w14:paraId="3A7B1043" w14:textId="77777777" w:rsidR="007B6C0D" w:rsidRDefault="007B6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59ABA" w14:textId="77777777" w:rsidR="007E204B" w:rsidRDefault="007E204B" w:rsidP="00152508">
      <w:pPr>
        <w:spacing w:after="0" w:line="240" w:lineRule="auto"/>
      </w:pPr>
      <w:r>
        <w:separator/>
      </w:r>
    </w:p>
  </w:footnote>
  <w:footnote w:type="continuationSeparator" w:id="0">
    <w:p w14:paraId="549C2B27" w14:textId="77777777" w:rsidR="007E204B" w:rsidRDefault="007E204B" w:rsidP="001525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7914"/>
    <w:multiLevelType w:val="hybridMultilevel"/>
    <w:tmpl w:val="E0E6720C"/>
    <w:lvl w:ilvl="0" w:tplc="2AF66F14">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E3DAF"/>
    <w:multiLevelType w:val="multilevel"/>
    <w:tmpl w:val="239A3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224CA"/>
    <w:multiLevelType w:val="hybridMultilevel"/>
    <w:tmpl w:val="20387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0B0E23"/>
    <w:multiLevelType w:val="hybridMultilevel"/>
    <w:tmpl w:val="0764EF44"/>
    <w:lvl w:ilvl="0" w:tplc="AA147130">
      <w:start w:val="1"/>
      <w:numFmt w:val="bullet"/>
      <w:lvlText w:val=""/>
      <w:lvlJc w:val="left"/>
      <w:pPr>
        <w:ind w:left="505" w:hanging="94"/>
      </w:pPr>
      <w:rPr>
        <w:rFonts w:ascii="Symbol" w:eastAsia="Symbol" w:hAnsi="Symbol" w:hint="default"/>
        <w:sz w:val="12"/>
        <w:szCs w:val="12"/>
      </w:rPr>
    </w:lvl>
    <w:lvl w:ilvl="1" w:tplc="DBA4ACF2">
      <w:start w:val="1"/>
      <w:numFmt w:val="bullet"/>
      <w:lvlText w:val="•"/>
      <w:lvlJc w:val="left"/>
      <w:pPr>
        <w:ind w:left="1054" w:hanging="94"/>
      </w:pPr>
      <w:rPr>
        <w:rFonts w:hint="default"/>
      </w:rPr>
    </w:lvl>
    <w:lvl w:ilvl="2" w:tplc="733671A4">
      <w:start w:val="1"/>
      <w:numFmt w:val="bullet"/>
      <w:lvlText w:val="•"/>
      <w:lvlJc w:val="left"/>
      <w:pPr>
        <w:ind w:left="1603" w:hanging="94"/>
      </w:pPr>
      <w:rPr>
        <w:rFonts w:hint="default"/>
      </w:rPr>
    </w:lvl>
    <w:lvl w:ilvl="3" w:tplc="1F5EE4BC">
      <w:start w:val="1"/>
      <w:numFmt w:val="bullet"/>
      <w:lvlText w:val="•"/>
      <w:lvlJc w:val="left"/>
      <w:pPr>
        <w:ind w:left="2152" w:hanging="94"/>
      </w:pPr>
      <w:rPr>
        <w:rFonts w:hint="default"/>
      </w:rPr>
    </w:lvl>
    <w:lvl w:ilvl="4" w:tplc="988A8AA6">
      <w:start w:val="1"/>
      <w:numFmt w:val="bullet"/>
      <w:lvlText w:val="•"/>
      <w:lvlJc w:val="left"/>
      <w:pPr>
        <w:ind w:left="2701" w:hanging="94"/>
      </w:pPr>
      <w:rPr>
        <w:rFonts w:hint="default"/>
      </w:rPr>
    </w:lvl>
    <w:lvl w:ilvl="5" w:tplc="92A2B450">
      <w:start w:val="1"/>
      <w:numFmt w:val="bullet"/>
      <w:lvlText w:val="•"/>
      <w:lvlJc w:val="left"/>
      <w:pPr>
        <w:ind w:left="3250" w:hanging="94"/>
      </w:pPr>
      <w:rPr>
        <w:rFonts w:hint="default"/>
      </w:rPr>
    </w:lvl>
    <w:lvl w:ilvl="6" w:tplc="F306E334">
      <w:start w:val="1"/>
      <w:numFmt w:val="bullet"/>
      <w:lvlText w:val="•"/>
      <w:lvlJc w:val="left"/>
      <w:pPr>
        <w:ind w:left="3799" w:hanging="94"/>
      </w:pPr>
      <w:rPr>
        <w:rFonts w:hint="default"/>
      </w:rPr>
    </w:lvl>
    <w:lvl w:ilvl="7" w:tplc="E01A0776">
      <w:start w:val="1"/>
      <w:numFmt w:val="bullet"/>
      <w:lvlText w:val="•"/>
      <w:lvlJc w:val="left"/>
      <w:pPr>
        <w:ind w:left="4348" w:hanging="94"/>
      </w:pPr>
      <w:rPr>
        <w:rFonts w:hint="default"/>
      </w:rPr>
    </w:lvl>
    <w:lvl w:ilvl="8" w:tplc="8AFA2790">
      <w:start w:val="1"/>
      <w:numFmt w:val="bullet"/>
      <w:lvlText w:val="•"/>
      <w:lvlJc w:val="left"/>
      <w:pPr>
        <w:ind w:left="4897" w:hanging="94"/>
      </w:pPr>
      <w:rPr>
        <w:rFonts w:hint="default"/>
      </w:rPr>
    </w:lvl>
  </w:abstractNum>
  <w:abstractNum w:abstractNumId="4" w15:restartNumberingAfterBreak="0">
    <w:nsid w:val="1FDA1A30"/>
    <w:multiLevelType w:val="hybridMultilevel"/>
    <w:tmpl w:val="63BA6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EE936EA"/>
    <w:multiLevelType w:val="multilevel"/>
    <w:tmpl w:val="EE48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C20A03"/>
    <w:multiLevelType w:val="multilevel"/>
    <w:tmpl w:val="6930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F065EF"/>
    <w:multiLevelType w:val="multilevel"/>
    <w:tmpl w:val="7EF2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782497"/>
    <w:multiLevelType w:val="hybridMultilevel"/>
    <w:tmpl w:val="F5BCE268"/>
    <w:lvl w:ilvl="0" w:tplc="467C6410">
      <w:start w:val="1"/>
      <w:numFmt w:val="decimal"/>
      <w:lvlText w:val="%1."/>
      <w:lvlJc w:val="left"/>
      <w:pPr>
        <w:ind w:left="1308" w:hanging="360"/>
        <w:jc w:val="left"/>
      </w:pPr>
      <w:rPr>
        <w:rFonts w:ascii="Times New Roman" w:eastAsia="Times New Roman" w:hAnsi="Times New Roman" w:hint="default"/>
        <w:sz w:val="24"/>
        <w:szCs w:val="24"/>
      </w:rPr>
    </w:lvl>
    <w:lvl w:ilvl="1" w:tplc="4D2CF6D8">
      <w:start w:val="1"/>
      <w:numFmt w:val="bullet"/>
      <w:lvlText w:val="•"/>
      <w:lvlJc w:val="left"/>
      <w:pPr>
        <w:ind w:left="1308" w:hanging="360"/>
      </w:pPr>
      <w:rPr>
        <w:rFonts w:hint="default"/>
      </w:rPr>
    </w:lvl>
    <w:lvl w:ilvl="2" w:tplc="88BAC882">
      <w:start w:val="1"/>
      <w:numFmt w:val="bullet"/>
      <w:lvlText w:val="•"/>
      <w:lvlJc w:val="left"/>
      <w:pPr>
        <w:ind w:left="2185" w:hanging="360"/>
      </w:pPr>
      <w:rPr>
        <w:rFonts w:hint="default"/>
      </w:rPr>
    </w:lvl>
    <w:lvl w:ilvl="3" w:tplc="D9C6FD2A">
      <w:start w:val="1"/>
      <w:numFmt w:val="bullet"/>
      <w:lvlText w:val="•"/>
      <w:lvlJc w:val="left"/>
      <w:pPr>
        <w:ind w:left="3063" w:hanging="360"/>
      </w:pPr>
      <w:rPr>
        <w:rFonts w:hint="default"/>
      </w:rPr>
    </w:lvl>
    <w:lvl w:ilvl="4" w:tplc="BC881D66">
      <w:start w:val="1"/>
      <w:numFmt w:val="bullet"/>
      <w:lvlText w:val="•"/>
      <w:lvlJc w:val="left"/>
      <w:pPr>
        <w:ind w:left="3941" w:hanging="360"/>
      </w:pPr>
      <w:rPr>
        <w:rFonts w:hint="default"/>
      </w:rPr>
    </w:lvl>
    <w:lvl w:ilvl="5" w:tplc="581A353C">
      <w:start w:val="1"/>
      <w:numFmt w:val="bullet"/>
      <w:lvlText w:val="•"/>
      <w:lvlJc w:val="left"/>
      <w:pPr>
        <w:ind w:left="4818" w:hanging="360"/>
      </w:pPr>
      <w:rPr>
        <w:rFonts w:hint="default"/>
      </w:rPr>
    </w:lvl>
    <w:lvl w:ilvl="6" w:tplc="A4747CE2">
      <w:start w:val="1"/>
      <w:numFmt w:val="bullet"/>
      <w:lvlText w:val="•"/>
      <w:lvlJc w:val="left"/>
      <w:pPr>
        <w:ind w:left="5696" w:hanging="360"/>
      </w:pPr>
      <w:rPr>
        <w:rFonts w:hint="default"/>
      </w:rPr>
    </w:lvl>
    <w:lvl w:ilvl="7" w:tplc="832E1E2E">
      <w:start w:val="1"/>
      <w:numFmt w:val="bullet"/>
      <w:lvlText w:val="•"/>
      <w:lvlJc w:val="left"/>
      <w:pPr>
        <w:ind w:left="6573" w:hanging="360"/>
      </w:pPr>
      <w:rPr>
        <w:rFonts w:hint="default"/>
      </w:rPr>
    </w:lvl>
    <w:lvl w:ilvl="8" w:tplc="47089410">
      <w:start w:val="1"/>
      <w:numFmt w:val="bullet"/>
      <w:lvlText w:val="•"/>
      <w:lvlJc w:val="left"/>
      <w:pPr>
        <w:ind w:left="7451" w:hanging="360"/>
      </w:pPr>
      <w:rPr>
        <w:rFonts w:hint="default"/>
      </w:rPr>
    </w:lvl>
  </w:abstractNum>
  <w:abstractNum w:abstractNumId="9" w15:restartNumberingAfterBreak="0">
    <w:nsid w:val="5FA621EF"/>
    <w:multiLevelType w:val="multilevel"/>
    <w:tmpl w:val="FF586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3318690">
    <w:abstractNumId w:val="4"/>
  </w:num>
  <w:num w:numId="2" w16cid:durableId="2142306823">
    <w:abstractNumId w:val="2"/>
  </w:num>
  <w:num w:numId="3" w16cid:durableId="2147045311">
    <w:abstractNumId w:val="0"/>
  </w:num>
  <w:num w:numId="4" w16cid:durableId="390274828">
    <w:abstractNumId w:val="3"/>
  </w:num>
  <w:num w:numId="5" w16cid:durableId="1470783091">
    <w:abstractNumId w:val="5"/>
  </w:num>
  <w:num w:numId="6" w16cid:durableId="1222982439">
    <w:abstractNumId w:val="8"/>
  </w:num>
  <w:num w:numId="7" w16cid:durableId="318314402">
    <w:abstractNumId w:val="6"/>
  </w:num>
  <w:num w:numId="8" w16cid:durableId="1331758813">
    <w:abstractNumId w:val="9"/>
  </w:num>
  <w:num w:numId="9" w16cid:durableId="673915857">
    <w:abstractNumId w:val="1"/>
  </w:num>
  <w:num w:numId="10" w16cid:durableId="1904363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25"/>
    <w:rsid w:val="000021FE"/>
    <w:rsid w:val="00002C89"/>
    <w:rsid w:val="0000712A"/>
    <w:rsid w:val="00012289"/>
    <w:rsid w:val="00031730"/>
    <w:rsid w:val="00034FFD"/>
    <w:rsid w:val="00057546"/>
    <w:rsid w:val="00081B34"/>
    <w:rsid w:val="00087C55"/>
    <w:rsid w:val="0009009F"/>
    <w:rsid w:val="0009121C"/>
    <w:rsid w:val="000916F4"/>
    <w:rsid w:val="000B5357"/>
    <w:rsid w:val="000C1ACA"/>
    <w:rsid w:val="000C2A74"/>
    <w:rsid w:val="000C3540"/>
    <w:rsid w:val="000C3C13"/>
    <w:rsid w:val="000D23FD"/>
    <w:rsid w:val="000E3B77"/>
    <w:rsid w:val="000F092D"/>
    <w:rsid w:val="000F1434"/>
    <w:rsid w:val="000F7FB8"/>
    <w:rsid w:val="00101516"/>
    <w:rsid w:val="00106178"/>
    <w:rsid w:val="001163DB"/>
    <w:rsid w:val="00120560"/>
    <w:rsid w:val="00130D4B"/>
    <w:rsid w:val="001369CF"/>
    <w:rsid w:val="00152508"/>
    <w:rsid w:val="00152C21"/>
    <w:rsid w:val="001573AB"/>
    <w:rsid w:val="00161C08"/>
    <w:rsid w:val="00174D8B"/>
    <w:rsid w:val="0019797E"/>
    <w:rsid w:val="001A4D96"/>
    <w:rsid w:val="001B5C00"/>
    <w:rsid w:val="001C0A90"/>
    <w:rsid w:val="001C1D2F"/>
    <w:rsid w:val="001E6E7F"/>
    <w:rsid w:val="001F1D98"/>
    <w:rsid w:val="001F46C4"/>
    <w:rsid w:val="0020015F"/>
    <w:rsid w:val="0021192D"/>
    <w:rsid w:val="00214ADB"/>
    <w:rsid w:val="002173D8"/>
    <w:rsid w:val="00232C41"/>
    <w:rsid w:val="00234956"/>
    <w:rsid w:val="0023562F"/>
    <w:rsid w:val="00250597"/>
    <w:rsid w:val="002538A6"/>
    <w:rsid w:val="002545DA"/>
    <w:rsid w:val="00270A43"/>
    <w:rsid w:val="00284E03"/>
    <w:rsid w:val="00291A8E"/>
    <w:rsid w:val="00297145"/>
    <w:rsid w:val="002A67F4"/>
    <w:rsid w:val="002B49D9"/>
    <w:rsid w:val="002B68B7"/>
    <w:rsid w:val="002C7D9F"/>
    <w:rsid w:val="002D018E"/>
    <w:rsid w:val="002D785D"/>
    <w:rsid w:val="002E00A8"/>
    <w:rsid w:val="002E4B3F"/>
    <w:rsid w:val="002F5A78"/>
    <w:rsid w:val="003128CA"/>
    <w:rsid w:val="00313F80"/>
    <w:rsid w:val="0032474E"/>
    <w:rsid w:val="00353B54"/>
    <w:rsid w:val="00355537"/>
    <w:rsid w:val="003558AD"/>
    <w:rsid w:val="003576F2"/>
    <w:rsid w:val="003578D0"/>
    <w:rsid w:val="003900B0"/>
    <w:rsid w:val="003A09FA"/>
    <w:rsid w:val="003A4B07"/>
    <w:rsid w:val="003A603F"/>
    <w:rsid w:val="003A7DB0"/>
    <w:rsid w:val="003B2096"/>
    <w:rsid w:val="003C0AD4"/>
    <w:rsid w:val="003C3FBE"/>
    <w:rsid w:val="003C4741"/>
    <w:rsid w:val="003D61B3"/>
    <w:rsid w:val="004046A3"/>
    <w:rsid w:val="004052FF"/>
    <w:rsid w:val="00411E1C"/>
    <w:rsid w:val="0041544F"/>
    <w:rsid w:val="00417F6C"/>
    <w:rsid w:val="00424341"/>
    <w:rsid w:val="00424786"/>
    <w:rsid w:val="004260B4"/>
    <w:rsid w:val="004311F4"/>
    <w:rsid w:val="00442490"/>
    <w:rsid w:val="0045220F"/>
    <w:rsid w:val="00456F35"/>
    <w:rsid w:val="004578E3"/>
    <w:rsid w:val="0047583C"/>
    <w:rsid w:val="00481F41"/>
    <w:rsid w:val="00496FEC"/>
    <w:rsid w:val="004A3D8A"/>
    <w:rsid w:val="004B23BF"/>
    <w:rsid w:val="004B7AF0"/>
    <w:rsid w:val="004E19CE"/>
    <w:rsid w:val="004F7D6B"/>
    <w:rsid w:val="005035A4"/>
    <w:rsid w:val="005117FB"/>
    <w:rsid w:val="00523148"/>
    <w:rsid w:val="0052323C"/>
    <w:rsid w:val="00543E41"/>
    <w:rsid w:val="0054593F"/>
    <w:rsid w:val="005541A7"/>
    <w:rsid w:val="00570553"/>
    <w:rsid w:val="00574815"/>
    <w:rsid w:val="005829EB"/>
    <w:rsid w:val="00583ED9"/>
    <w:rsid w:val="005859A4"/>
    <w:rsid w:val="0059343F"/>
    <w:rsid w:val="005B0E9F"/>
    <w:rsid w:val="005B5309"/>
    <w:rsid w:val="005F3F71"/>
    <w:rsid w:val="00603B00"/>
    <w:rsid w:val="00603D7A"/>
    <w:rsid w:val="006064BD"/>
    <w:rsid w:val="00610825"/>
    <w:rsid w:val="00613154"/>
    <w:rsid w:val="00654F11"/>
    <w:rsid w:val="006605E4"/>
    <w:rsid w:val="00661DEC"/>
    <w:rsid w:val="00662FAD"/>
    <w:rsid w:val="00664007"/>
    <w:rsid w:val="00664E7C"/>
    <w:rsid w:val="0066546B"/>
    <w:rsid w:val="00671CA6"/>
    <w:rsid w:val="006815BF"/>
    <w:rsid w:val="006870F9"/>
    <w:rsid w:val="00697B49"/>
    <w:rsid w:val="006E0F6D"/>
    <w:rsid w:val="006E26A4"/>
    <w:rsid w:val="006E7253"/>
    <w:rsid w:val="006F527C"/>
    <w:rsid w:val="00706555"/>
    <w:rsid w:val="007331CE"/>
    <w:rsid w:val="00734E64"/>
    <w:rsid w:val="00734E8E"/>
    <w:rsid w:val="00752606"/>
    <w:rsid w:val="00753900"/>
    <w:rsid w:val="00761547"/>
    <w:rsid w:val="00766173"/>
    <w:rsid w:val="00775BFD"/>
    <w:rsid w:val="0079170C"/>
    <w:rsid w:val="007B31CE"/>
    <w:rsid w:val="007B6C0D"/>
    <w:rsid w:val="007C0BB9"/>
    <w:rsid w:val="007C5A5A"/>
    <w:rsid w:val="007E006F"/>
    <w:rsid w:val="007E1B82"/>
    <w:rsid w:val="007E204B"/>
    <w:rsid w:val="007F28E2"/>
    <w:rsid w:val="00813D77"/>
    <w:rsid w:val="008162FC"/>
    <w:rsid w:val="00832913"/>
    <w:rsid w:val="00837AE9"/>
    <w:rsid w:val="00854044"/>
    <w:rsid w:val="00885DFA"/>
    <w:rsid w:val="00896FC1"/>
    <w:rsid w:val="008C0DD8"/>
    <w:rsid w:val="008C36F6"/>
    <w:rsid w:val="008C5F0B"/>
    <w:rsid w:val="008D1A9E"/>
    <w:rsid w:val="008D559F"/>
    <w:rsid w:val="008E4870"/>
    <w:rsid w:val="008F025D"/>
    <w:rsid w:val="008F4EDE"/>
    <w:rsid w:val="00913117"/>
    <w:rsid w:val="00927BBC"/>
    <w:rsid w:val="00931AB7"/>
    <w:rsid w:val="00934A07"/>
    <w:rsid w:val="00952960"/>
    <w:rsid w:val="0095408E"/>
    <w:rsid w:val="009806AD"/>
    <w:rsid w:val="00984C4E"/>
    <w:rsid w:val="00984D4E"/>
    <w:rsid w:val="009A7F90"/>
    <w:rsid w:val="009F1FAA"/>
    <w:rsid w:val="00A017EF"/>
    <w:rsid w:val="00A1687E"/>
    <w:rsid w:val="00A16D2B"/>
    <w:rsid w:val="00A21198"/>
    <w:rsid w:val="00A21EB1"/>
    <w:rsid w:val="00A32863"/>
    <w:rsid w:val="00A42415"/>
    <w:rsid w:val="00A531E5"/>
    <w:rsid w:val="00A54405"/>
    <w:rsid w:val="00A57EF0"/>
    <w:rsid w:val="00A61D0E"/>
    <w:rsid w:val="00A6323B"/>
    <w:rsid w:val="00A6399C"/>
    <w:rsid w:val="00A6540C"/>
    <w:rsid w:val="00AA5FFF"/>
    <w:rsid w:val="00AB1D1E"/>
    <w:rsid w:val="00AB2B36"/>
    <w:rsid w:val="00AD6A0C"/>
    <w:rsid w:val="00AD6B93"/>
    <w:rsid w:val="00AE3113"/>
    <w:rsid w:val="00AE406A"/>
    <w:rsid w:val="00AE7191"/>
    <w:rsid w:val="00AF4F0C"/>
    <w:rsid w:val="00B17E1C"/>
    <w:rsid w:val="00B20E63"/>
    <w:rsid w:val="00B21745"/>
    <w:rsid w:val="00B21F6F"/>
    <w:rsid w:val="00B24EC1"/>
    <w:rsid w:val="00B45199"/>
    <w:rsid w:val="00B54759"/>
    <w:rsid w:val="00B811EB"/>
    <w:rsid w:val="00B94C04"/>
    <w:rsid w:val="00BB35F3"/>
    <w:rsid w:val="00BD650A"/>
    <w:rsid w:val="00BE6006"/>
    <w:rsid w:val="00BF08C4"/>
    <w:rsid w:val="00BF18F1"/>
    <w:rsid w:val="00BF6088"/>
    <w:rsid w:val="00C00279"/>
    <w:rsid w:val="00C10117"/>
    <w:rsid w:val="00C12A3B"/>
    <w:rsid w:val="00C15477"/>
    <w:rsid w:val="00C15EE3"/>
    <w:rsid w:val="00C24B1B"/>
    <w:rsid w:val="00C26801"/>
    <w:rsid w:val="00C61862"/>
    <w:rsid w:val="00C64481"/>
    <w:rsid w:val="00C81FCD"/>
    <w:rsid w:val="00C90FC2"/>
    <w:rsid w:val="00CB0C96"/>
    <w:rsid w:val="00CB37BE"/>
    <w:rsid w:val="00CB7882"/>
    <w:rsid w:val="00CC0680"/>
    <w:rsid w:val="00CC1EF3"/>
    <w:rsid w:val="00CD4149"/>
    <w:rsid w:val="00CD4926"/>
    <w:rsid w:val="00CE1E8B"/>
    <w:rsid w:val="00CF583B"/>
    <w:rsid w:val="00D01525"/>
    <w:rsid w:val="00D0384A"/>
    <w:rsid w:val="00D22055"/>
    <w:rsid w:val="00D237A1"/>
    <w:rsid w:val="00D267ED"/>
    <w:rsid w:val="00D571BB"/>
    <w:rsid w:val="00D63094"/>
    <w:rsid w:val="00D66BC7"/>
    <w:rsid w:val="00D7078A"/>
    <w:rsid w:val="00D71A9B"/>
    <w:rsid w:val="00D85857"/>
    <w:rsid w:val="00D963A9"/>
    <w:rsid w:val="00DA3B22"/>
    <w:rsid w:val="00DA3F42"/>
    <w:rsid w:val="00DA4ECF"/>
    <w:rsid w:val="00DA5E69"/>
    <w:rsid w:val="00DA69AD"/>
    <w:rsid w:val="00DA73E1"/>
    <w:rsid w:val="00DB79EF"/>
    <w:rsid w:val="00E10FA2"/>
    <w:rsid w:val="00E224C6"/>
    <w:rsid w:val="00E23039"/>
    <w:rsid w:val="00E271E3"/>
    <w:rsid w:val="00E31176"/>
    <w:rsid w:val="00E36550"/>
    <w:rsid w:val="00E60526"/>
    <w:rsid w:val="00E610A5"/>
    <w:rsid w:val="00E62512"/>
    <w:rsid w:val="00E65B33"/>
    <w:rsid w:val="00E70E8F"/>
    <w:rsid w:val="00E9336A"/>
    <w:rsid w:val="00EA1CB6"/>
    <w:rsid w:val="00EA2E6D"/>
    <w:rsid w:val="00EF470E"/>
    <w:rsid w:val="00EF4D99"/>
    <w:rsid w:val="00EF60B0"/>
    <w:rsid w:val="00F15A98"/>
    <w:rsid w:val="00F20325"/>
    <w:rsid w:val="00F454AA"/>
    <w:rsid w:val="00F53866"/>
    <w:rsid w:val="00F57234"/>
    <w:rsid w:val="00F642FD"/>
    <w:rsid w:val="00F678DB"/>
    <w:rsid w:val="00F72139"/>
    <w:rsid w:val="00F736A1"/>
    <w:rsid w:val="00FB0C26"/>
    <w:rsid w:val="00FB3A7D"/>
    <w:rsid w:val="00FC324B"/>
    <w:rsid w:val="00FE5F15"/>
    <w:rsid w:val="00FF3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86685"/>
  <w15:chartTrackingRefBased/>
  <w15:docId w15:val="{55990290-F600-4320-998F-874D942C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325"/>
  </w:style>
  <w:style w:type="paragraph" w:styleId="Heading1">
    <w:name w:val="heading 1"/>
    <w:basedOn w:val="Normal"/>
    <w:next w:val="Normal"/>
    <w:link w:val="Heading1Char"/>
    <w:uiPriority w:val="9"/>
    <w:qFormat/>
    <w:rsid w:val="00EF4D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2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404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85404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03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20325"/>
    <w:rPr>
      <w:color w:val="0000FF"/>
      <w:u w:val="single"/>
    </w:rPr>
  </w:style>
  <w:style w:type="character" w:styleId="Strong">
    <w:name w:val="Strong"/>
    <w:basedOn w:val="DefaultParagraphFont"/>
    <w:uiPriority w:val="22"/>
    <w:qFormat/>
    <w:rsid w:val="00F20325"/>
    <w:rPr>
      <w:b/>
      <w:bCs/>
    </w:rPr>
  </w:style>
  <w:style w:type="table" w:styleId="TableGrid">
    <w:name w:val="Table Grid"/>
    <w:basedOn w:val="TableNormal"/>
    <w:uiPriority w:val="39"/>
    <w:rsid w:val="00F2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325"/>
    <w:pPr>
      <w:ind w:left="720"/>
      <w:contextualSpacing/>
    </w:pPr>
  </w:style>
  <w:style w:type="paragraph" w:styleId="BodyText">
    <w:name w:val="Body Text"/>
    <w:basedOn w:val="Normal"/>
    <w:link w:val="BodyTextChar"/>
    <w:uiPriority w:val="1"/>
    <w:qFormat/>
    <w:rsid w:val="00F20325"/>
    <w:pPr>
      <w:widowControl w:val="0"/>
      <w:spacing w:before="151" w:after="0" w:line="240" w:lineRule="auto"/>
      <w:ind w:left="1040" w:hanging="852"/>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F2032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20325"/>
    <w:pPr>
      <w:widowControl w:val="0"/>
      <w:spacing w:after="0" w:line="240" w:lineRule="auto"/>
    </w:pPr>
    <w:rPr>
      <w:lang w:val="en-US"/>
    </w:rPr>
  </w:style>
  <w:style w:type="character" w:styleId="UnresolvedMention">
    <w:name w:val="Unresolved Mention"/>
    <w:basedOn w:val="DefaultParagraphFont"/>
    <w:uiPriority w:val="99"/>
    <w:semiHidden/>
    <w:unhideWhenUsed/>
    <w:rsid w:val="00C90FC2"/>
    <w:rPr>
      <w:color w:val="605E5C"/>
      <w:shd w:val="clear" w:color="auto" w:fill="E1DFDD"/>
    </w:rPr>
  </w:style>
  <w:style w:type="paragraph" w:styleId="Header">
    <w:name w:val="header"/>
    <w:basedOn w:val="Normal"/>
    <w:link w:val="HeaderChar"/>
    <w:uiPriority w:val="99"/>
    <w:unhideWhenUsed/>
    <w:rsid w:val="00152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508"/>
  </w:style>
  <w:style w:type="paragraph" w:styleId="Footer">
    <w:name w:val="footer"/>
    <w:basedOn w:val="Normal"/>
    <w:link w:val="FooterChar"/>
    <w:uiPriority w:val="99"/>
    <w:unhideWhenUsed/>
    <w:rsid w:val="00152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508"/>
  </w:style>
  <w:style w:type="character" w:styleId="FollowedHyperlink">
    <w:name w:val="FollowedHyperlink"/>
    <w:basedOn w:val="DefaultParagraphFont"/>
    <w:uiPriority w:val="99"/>
    <w:semiHidden/>
    <w:unhideWhenUsed/>
    <w:rsid w:val="00C15EE3"/>
    <w:rPr>
      <w:color w:val="954F72" w:themeColor="followedHyperlink"/>
      <w:u w:val="single"/>
    </w:rPr>
  </w:style>
  <w:style w:type="character" w:customStyle="1" w:styleId="Heading3Char">
    <w:name w:val="Heading 3 Char"/>
    <w:basedOn w:val="DefaultParagraphFont"/>
    <w:link w:val="Heading3"/>
    <w:uiPriority w:val="9"/>
    <w:rsid w:val="00854044"/>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854044"/>
    <w:rPr>
      <w:rFonts w:ascii="Times New Roman" w:eastAsia="Times New Roman" w:hAnsi="Times New Roman" w:cs="Times New Roman"/>
      <w:b/>
      <w:bCs/>
      <w:sz w:val="24"/>
      <w:szCs w:val="24"/>
      <w:lang w:eastAsia="en-GB"/>
    </w:rPr>
  </w:style>
  <w:style w:type="character" w:styleId="Emphasis">
    <w:name w:val="Emphasis"/>
    <w:basedOn w:val="DefaultParagraphFont"/>
    <w:uiPriority w:val="20"/>
    <w:qFormat/>
    <w:rsid w:val="00854044"/>
    <w:rPr>
      <w:i/>
      <w:iCs/>
    </w:rPr>
  </w:style>
  <w:style w:type="character" w:customStyle="1" w:styleId="Heading2Char">
    <w:name w:val="Heading 2 Char"/>
    <w:basedOn w:val="DefaultParagraphFont"/>
    <w:link w:val="Heading2"/>
    <w:uiPriority w:val="9"/>
    <w:rsid w:val="0045220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F4D99"/>
    <w:rPr>
      <w:rFonts w:asciiTheme="majorHAnsi" w:eastAsiaTheme="majorEastAsia" w:hAnsiTheme="majorHAnsi" w:cstheme="majorBidi"/>
      <w:color w:val="2F5496" w:themeColor="accent1" w:themeShade="BF"/>
      <w:sz w:val="32"/>
      <w:szCs w:val="32"/>
    </w:rPr>
  </w:style>
  <w:style w:type="paragraph" w:customStyle="1" w:styleId="scopecontent">
    <w:name w:val="scopecontent"/>
    <w:basedOn w:val="Normal"/>
    <w:rsid w:val="00EF4D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first-paragraph">
    <w:name w:val="article-first-paragraph"/>
    <w:basedOn w:val="Normal"/>
    <w:rsid w:val="00931A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kimlinks-unlinked">
    <w:name w:val="skimlinks-unlinked"/>
    <w:basedOn w:val="DefaultParagraphFont"/>
    <w:rsid w:val="00931AB7"/>
  </w:style>
  <w:style w:type="paragraph" w:customStyle="1" w:styleId="gb-buy-options-link">
    <w:name w:val="gb-buy-options-link"/>
    <w:basedOn w:val="Normal"/>
    <w:rsid w:val="009529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b-buy-options-arrow">
    <w:name w:val="gb-buy-options-arrow"/>
    <w:basedOn w:val="DefaultParagraphFont"/>
    <w:rsid w:val="00952960"/>
  </w:style>
  <w:style w:type="character" w:customStyle="1" w:styleId="num-ratings">
    <w:name w:val="num-ratings"/>
    <w:basedOn w:val="DefaultParagraphFont"/>
    <w:rsid w:val="00952960"/>
  </w:style>
  <w:style w:type="character" w:customStyle="1" w:styleId="count">
    <w:name w:val="count"/>
    <w:basedOn w:val="DefaultParagraphFont"/>
    <w:rsid w:val="00952960"/>
  </w:style>
  <w:style w:type="character" w:customStyle="1" w:styleId="addmd">
    <w:name w:val="addmd"/>
    <w:basedOn w:val="DefaultParagraphFont"/>
    <w:rsid w:val="00952960"/>
  </w:style>
  <w:style w:type="paragraph" w:customStyle="1" w:styleId="paragraph">
    <w:name w:val="paragraph"/>
    <w:basedOn w:val="Normal"/>
    <w:rsid w:val="006108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2C7D9F"/>
    <w:pPr>
      <w:spacing w:line="240" w:lineRule="auto"/>
    </w:pPr>
    <w:rPr>
      <w:sz w:val="20"/>
      <w:szCs w:val="20"/>
    </w:rPr>
  </w:style>
  <w:style w:type="character" w:customStyle="1" w:styleId="CommentTextChar">
    <w:name w:val="Comment Text Char"/>
    <w:basedOn w:val="DefaultParagraphFont"/>
    <w:link w:val="CommentText"/>
    <w:uiPriority w:val="99"/>
    <w:semiHidden/>
    <w:rsid w:val="002C7D9F"/>
    <w:rPr>
      <w:sz w:val="20"/>
      <w:szCs w:val="20"/>
    </w:rPr>
  </w:style>
  <w:style w:type="character" w:customStyle="1" w:styleId="CommentSubjectChar">
    <w:name w:val="Comment Subject Char"/>
    <w:basedOn w:val="CommentTextChar"/>
    <w:link w:val="CommentSubject"/>
    <w:uiPriority w:val="99"/>
    <w:semiHidden/>
    <w:rsid w:val="002C7D9F"/>
    <w:rPr>
      <w:b/>
      <w:bCs/>
      <w:sz w:val="20"/>
      <w:szCs w:val="20"/>
    </w:rPr>
  </w:style>
  <w:style w:type="paragraph" w:styleId="CommentSubject">
    <w:name w:val="annotation subject"/>
    <w:basedOn w:val="CommentText"/>
    <w:next w:val="CommentText"/>
    <w:link w:val="CommentSubjectChar"/>
    <w:uiPriority w:val="99"/>
    <w:semiHidden/>
    <w:unhideWhenUsed/>
    <w:rsid w:val="002C7D9F"/>
    <w:rPr>
      <w:b/>
      <w:bCs/>
    </w:rPr>
  </w:style>
  <w:style w:type="character" w:customStyle="1" w:styleId="CommentSubjectChar1">
    <w:name w:val="Comment Subject Char1"/>
    <w:basedOn w:val="CommentTextChar"/>
    <w:uiPriority w:val="99"/>
    <w:semiHidden/>
    <w:rsid w:val="002C7D9F"/>
    <w:rPr>
      <w:b/>
      <w:bCs/>
      <w:sz w:val="20"/>
      <w:szCs w:val="20"/>
    </w:rPr>
  </w:style>
  <w:style w:type="character" w:customStyle="1" w:styleId="BalloonTextChar">
    <w:name w:val="Balloon Text Char"/>
    <w:basedOn w:val="DefaultParagraphFont"/>
    <w:link w:val="BalloonText"/>
    <w:uiPriority w:val="99"/>
    <w:semiHidden/>
    <w:rsid w:val="002C7D9F"/>
    <w:rPr>
      <w:rFonts w:ascii="Segoe UI" w:hAnsi="Segoe UI" w:cs="Segoe UI"/>
      <w:sz w:val="18"/>
      <w:szCs w:val="18"/>
    </w:rPr>
  </w:style>
  <w:style w:type="paragraph" w:styleId="BalloonText">
    <w:name w:val="Balloon Text"/>
    <w:basedOn w:val="Normal"/>
    <w:link w:val="BalloonTextChar"/>
    <w:uiPriority w:val="99"/>
    <w:semiHidden/>
    <w:unhideWhenUsed/>
    <w:rsid w:val="002C7D9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2C7D9F"/>
    <w:rPr>
      <w:rFonts w:ascii="Segoe UI" w:hAnsi="Segoe UI" w:cs="Segoe UI"/>
      <w:sz w:val="18"/>
      <w:szCs w:val="18"/>
    </w:rPr>
  </w:style>
  <w:style w:type="paragraph" w:customStyle="1" w:styleId="cbrelateddates">
    <w:name w:val="cb_related_dates"/>
    <w:basedOn w:val="Normal"/>
    <w:rsid w:val="002C7D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breferencesources">
    <w:name w:val="cb_reference_sources"/>
    <w:basedOn w:val="Normal"/>
    <w:rsid w:val="002C7D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hare-text">
    <w:name w:val="share-text"/>
    <w:basedOn w:val="DefaultParagraphFont"/>
    <w:rsid w:val="00523148"/>
  </w:style>
  <w:style w:type="paragraph" w:customStyle="1" w:styleId="hscolumnnumber">
    <w:name w:val="hs_columnnumber"/>
    <w:basedOn w:val="Normal"/>
    <w:rsid w:val="005231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umn-number">
    <w:name w:val="column-number"/>
    <w:basedOn w:val="DefaultParagraphFont"/>
    <w:rsid w:val="00523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2641">
      <w:bodyDiv w:val="1"/>
      <w:marLeft w:val="0"/>
      <w:marRight w:val="0"/>
      <w:marTop w:val="0"/>
      <w:marBottom w:val="0"/>
      <w:divBdr>
        <w:top w:val="none" w:sz="0" w:space="0" w:color="auto"/>
        <w:left w:val="none" w:sz="0" w:space="0" w:color="auto"/>
        <w:bottom w:val="none" w:sz="0" w:space="0" w:color="auto"/>
        <w:right w:val="none" w:sz="0" w:space="0" w:color="auto"/>
      </w:divBdr>
    </w:div>
    <w:div w:id="80761537">
      <w:bodyDiv w:val="1"/>
      <w:marLeft w:val="0"/>
      <w:marRight w:val="0"/>
      <w:marTop w:val="0"/>
      <w:marBottom w:val="0"/>
      <w:divBdr>
        <w:top w:val="none" w:sz="0" w:space="0" w:color="auto"/>
        <w:left w:val="none" w:sz="0" w:space="0" w:color="auto"/>
        <w:bottom w:val="none" w:sz="0" w:space="0" w:color="auto"/>
        <w:right w:val="none" w:sz="0" w:space="0" w:color="auto"/>
      </w:divBdr>
      <w:divsChild>
        <w:div w:id="1593660377">
          <w:marLeft w:val="0"/>
          <w:marRight w:val="0"/>
          <w:marTop w:val="0"/>
          <w:marBottom w:val="0"/>
          <w:divBdr>
            <w:top w:val="none" w:sz="0" w:space="0" w:color="auto"/>
            <w:left w:val="none" w:sz="0" w:space="0" w:color="auto"/>
            <w:bottom w:val="none" w:sz="0" w:space="0" w:color="auto"/>
            <w:right w:val="none" w:sz="0" w:space="0" w:color="auto"/>
          </w:divBdr>
        </w:div>
        <w:div w:id="1273707847">
          <w:marLeft w:val="0"/>
          <w:marRight w:val="0"/>
          <w:marTop w:val="0"/>
          <w:marBottom w:val="0"/>
          <w:divBdr>
            <w:top w:val="none" w:sz="0" w:space="0" w:color="auto"/>
            <w:left w:val="none" w:sz="0" w:space="0" w:color="auto"/>
            <w:bottom w:val="none" w:sz="0" w:space="0" w:color="auto"/>
            <w:right w:val="none" w:sz="0" w:space="0" w:color="auto"/>
          </w:divBdr>
        </w:div>
        <w:div w:id="1875263640">
          <w:marLeft w:val="0"/>
          <w:marRight w:val="0"/>
          <w:marTop w:val="0"/>
          <w:marBottom w:val="0"/>
          <w:divBdr>
            <w:top w:val="none" w:sz="0" w:space="0" w:color="auto"/>
            <w:left w:val="none" w:sz="0" w:space="0" w:color="auto"/>
            <w:bottom w:val="none" w:sz="0" w:space="0" w:color="auto"/>
            <w:right w:val="none" w:sz="0" w:space="0" w:color="auto"/>
          </w:divBdr>
        </w:div>
        <w:div w:id="723024184">
          <w:marLeft w:val="0"/>
          <w:marRight w:val="0"/>
          <w:marTop w:val="0"/>
          <w:marBottom w:val="0"/>
          <w:divBdr>
            <w:top w:val="none" w:sz="0" w:space="0" w:color="auto"/>
            <w:left w:val="none" w:sz="0" w:space="0" w:color="auto"/>
            <w:bottom w:val="none" w:sz="0" w:space="0" w:color="auto"/>
            <w:right w:val="none" w:sz="0" w:space="0" w:color="auto"/>
          </w:divBdr>
        </w:div>
        <w:div w:id="197552886">
          <w:marLeft w:val="0"/>
          <w:marRight w:val="0"/>
          <w:marTop w:val="0"/>
          <w:marBottom w:val="0"/>
          <w:divBdr>
            <w:top w:val="none" w:sz="0" w:space="0" w:color="auto"/>
            <w:left w:val="none" w:sz="0" w:space="0" w:color="auto"/>
            <w:bottom w:val="none" w:sz="0" w:space="0" w:color="auto"/>
            <w:right w:val="none" w:sz="0" w:space="0" w:color="auto"/>
          </w:divBdr>
        </w:div>
        <w:div w:id="142746603">
          <w:marLeft w:val="0"/>
          <w:marRight w:val="0"/>
          <w:marTop w:val="0"/>
          <w:marBottom w:val="0"/>
          <w:divBdr>
            <w:top w:val="none" w:sz="0" w:space="0" w:color="auto"/>
            <w:left w:val="none" w:sz="0" w:space="0" w:color="auto"/>
            <w:bottom w:val="none" w:sz="0" w:space="0" w:color="auto"/>
            <w:right w:val="none" w:sz="0" w:space="0" w:color="auto"/>
          </w:divBdr>
        </w:div>
      </w:divsChild>
    </w:div>
    <w:div w:id="236672915">
      <w:bodyDiv w:val="1"/>
      <w:marLeft w:val="0"/>
      <w:marRight w:val="0"/>
      <w:marTop w:val="0"/>
      <w:marBottom w:val="0"/>
      <w:divBdr>
        <w:top w:val="none" w:sz="0" w:space="0" w:color="auto"/>
        <w:left w:val="none" w:sz="0" w:space="0" w:color="auto"/>
        <w:bottom w:val="none" w:sz="0" w:space="0" w:color="auto"/>
        <w:right w:val="none" w:sz="0" w:space="0" w:color="auto"/>
      </w:divBdr>
    </w:div>
    <w:div w:id="247661744">
      <w:bodyDiv w:val="1"/>
      <w:marLeft w:val="0"/>
      <w:marRight w:val="0"/>
      <w:marTop w:val="0"/>
      <w:marBottom w:val="0"/>
      <w:divBdr>
        <w:top w:val="none" w:sz="0" w:space="0" w:color="auto"/>
        <w:left w:val="none" w:sz="0" w:space="0" w:color="auto"/>
        <w:bottom w:val="none" w:sz="0" w:space="0" w:color="auto"/>
        <w:right w:val="none" w:sz="0" w:space="0" w:color="auto"/>
      </w:divBdr>
    </w:div>
    <w:div w:id="317269934">
      <w:bodyDiv w:val="1"/>
      <w:marLeft w:val="0"/>
      <w:marRight w:val="0"/>
      <w:marTop w:val="0"/>
      <w:marBottom w:val="0"/>
      <w:divBdr>
        <w:top w:val="none" w:sz="0" w:space="0" w:color="auto"/>
        <w:left w:val="none" w:sz="0" w:space="0" w:color="auto"/>
        <w:bottom w:val="none" w:sz="0" w:space="0" w:color="auto"/>
        <w:right w:val="none" w:sz="0" w:space="0" w:color="auto"/>
      </w:divBdr>
    </w:div>
    <w:div w:id="322658261">
      <w:bodyDiv w:val="1"/>
      <w:marLeft w:val="0"/>
      <w:marRight w:val="0"/>
      <w:marTop w:val="0"/>
      <w:marBottom w:val="0"/>
      <w:divBdr>
        <w:top w:val="none" w:sz="0" w:space="0" w:color="auto"/>
        <w:left w:val="none" w:sz="0" w:space="0" w:color="auto"/>
        <w:bottom w:val="none" w:sz="0" w:space="0" w:color="auto"/>
        <w:right w:val="none" w:sz="0" w:space="0" w:color="auto"/>
      </w:divBdr>
    </w:div>
    <w:div w:id="482046044">
      <w:bodyDiv w:val="1"/>
      <w:marLeft w:val="0"/>
      <w:marRight w:val="0"/>
      <w:marTop w:val="0"/>
      <w:marBottom w:val="0"/>
      <w:divBdr>
        <w:top w:val="none" w:sz="0" w:space="0" w:color="auto"/>
        <w:left w:val="none" w:sz="0" w:space="0" w:color="auto"/>
        <w:bottom w:val="none" w:sz="0" w:space="0" w:color="auto"/>
        <w:right w:val="none" w:sz="0" w:space="0" w:color="auto"/>
      </w:divBdr>
      <w:divsChild>
        <w:div w:id="1717318307">
          <w:marLeft w:val="0"/>
          <w:marRight w:val="0"/>
          <w:marTop w:val="0"/>
          <w:marBottom w:val="0"/>
          <w:divBdr>
            <w:top w:val="none" w:sz="0" w:space="0" w:color="auto"/>
            <w:left w:val="none" w:sz="0" w:space="0" w:color="auto"/>
            <w:bottom w:val="none" w:sz="0" w:space="0" w:color="auto"/>
            <w:right w:val="none" w:sz="0" w:space="0" w:color="auto"/>
          </w:divBdr>
        </w:div>
        <w:div w:id="522328297">
          <w:marLeft w:val="0"/>
          <w:marRight w:val="0"/>
          <w:marTop w:val="0"/>
          <w:marBottom w:val="0"/>
          <w:divBdr>
            <w:top w:val="none" w:sz="0" w:space="0" w:color="auto"/>
            <w:left w:val="none" w:sz="0" w:space="0" w:color="auto"/>
            <w:bottom w:val="none" w:sz="0" w:space="0" w:color="auto"/>
            <w:right w:val="none" w:sz="0" w:space="0" w:color="auto"/>
          </w:divBdr>
        </w:div>
        <w:div w:id="864754940">
          <w:marLeft w:val="0"/>
          <w:marRight w:val="0"/>
          <w:marTop w:val="0"/>
          <w:marBottom w:val="0"/>
          <w:divBdr>
            <w:top w:val="none" w:sz="0" w:space="0" w:color="auto"/>
            <w:left w:val="none" w:sz="0" w:space="0" w:color="auto"/>
            <w:bottom w:val="none" w:sz="0" w:space="0" w:color="auto"/>
            <w:right w:val="none" w:sz="0" w:space="0" w:color="auto"/>
          </w:divBdr>
        </w:div>
        <w:div w:id="1839612970">
          <w:marLeft w:val="0"/>
          <w:marRight w:val="0"/>
          <w:marTop w:val="0"/>
          <w:marBottom w:val="0"/>
          <w:divBdr>
            <w:top w:val="none" w:sz="0" w:space="0" w:color="auto"/>
            <w:left w:val="none" w:sz="0" w:space="0" w:color="auto"/>
            <w:bottom w:val="none" w:sz="0" w:space="0" w:color="auto"/>
            <w:right w:val="none" w:sz="0" w:space="0" w:color="auto"/>
          </w:divBdr>
        </w:div>
      </w:divsChild>
    </w:div>
    <w:div w:id="538125290">
      <w:bodyDiv w:val="1"/>
      <w:marLeft w:val="0"/>
      <w:marRight w:val="0"/>
      <w:marTop w:val="0"/>
      <w:marBottom w:val="0"/>
      <w:divBdr>
        <w:top w:val="none" w:sz="0" w:space="0" w:color="auto"/>
        <w:left w:val="none" w:sz="0" w:space="0" w:color="auto"/>
        <w:bottom w:val="none" w:sz="0" w:space="0" w:color="auto"/>
        <w:right w:val="none" w:sz="0" w:space="0" w:color="auto"/>
      </w:divBdr>
    </w:div>
    <w:div w:id="548952920">
      <w:bodyDiv w:val="1"/>
      <w:marLeft w:val="0"/>
      <w:marRight w:val="0"/>
      <w:marTop w:val="0"/>
      <w:marBottom w:val="0"/>
      <w:divBdr>
        <w:top w:val="none" w:sz="0" w:space="0" w:color="auto"/>
        <w:left w:val="none" w:sz="0" w:space="0" w:color="auto"/>
        <w:bottom w:val="none" w:sz="0" w:space="0" w:color="auto"/>
        <w:right w:val="none" w:sz="0" w:space="0" w:color="auto"/>
      </w:divBdr>
      <w:divsChild>
        <w:div w:id="2045714238">
          <w:marLeft w:val="0"/>
          <w:marRight w:val="0"/>
          <w:marTop w:val="0"/>
          <w:marBottom w:val="0"/>
          <w:divBdr>
            <w:top w:val="none" w:sz="0" w:space="0" w:color="auto"/>
            <w:left w:val="none" w:sz="0" w:space="0" w:color="auto"/>
            <w:bottom w:val="none" w:sz="0" w:space="0" w:color="auto"/>
            <w:right w:val="none" w:sz="0" w:space="0" w:color="auto"/>
          </w:divBdr>
          <w:divsChild>
            <w:div w:id="1029066455">
              <w:marLeft w:val="0"/>
              <w:marRight w:val="0"/>
              <w:marTop w:val="0"/>
              <w:marBottom w:val="0"/>
              <w:divBdr>
                <w:top w:val="none" w:sz="0" w:space="0" w:color="auto"/>
                <w:left w:val="none" w:sz="0" w:space="0" w:color="auto"/>
                <w:bottom w:val="none" w:sz="0" w:space="0" w:color="auto"/>
                <w:right w:val="none" w:sz="0" w:space="0" w:color="auto"/>
              </w:divBdr>
              <w:divsChild>
                <w:div w:id="618487543">
                  <w:marLeft w:val="0"/>
                  <w:marRight w:val="0"/>
                  <w:marTop w:val="0"/>
                  <w:marBottom w:val="240"/>
                  <w:divBdr>
                    <w:top w:val="none" w:sz="0" w:space="0" w:color="auto"/>
                    <w:left w:val="none" w:sz="0" w:space="0" w:color="auto"/>
                    <w:bottom w:val="none" w:sz="0" w:space="0" w:color="auto"/>
                    <w:right w:val="none" w:sz="0" w:space="0" w:color="auto"/>
                  </w:divBdr>
                  <w:divsChild>
                    <w:div w:id="19027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3685">
      <w:bodyDiv w:val="1"/>
      <w:marLeft w:val="0"/>
      <w:marRight w:val="0"/>
      <w:marTop w:val="0"/>
      <w:marBottom w:val="0"/>
      <w:divBdr>
        <w:top w:val="none" w:sz="0" w:space="0" w:color="auto"/>
        <w:left w:val="none" w:sz="0" w:space="0" w:color="auto"/>
        <w:bottom w:val="none" w:sz="0" w:space="0" w:color="auto"/>
        <w:right w:val="none" w:sz="0" w:space="0" w:color="auto"/>
      </w:divBdr>
      <w:divsChild>
        <w:div w:id="950747510">
          <w:marLeft w:val="0"/>
          <w:marRight w:val="0"/>
          <w:marTop w:val="0"/>
          <w:marBottom w:val="0"/>
          <w:divBdr>
            <w:top w:val="none" w:sz="0" w:space="0" w:color="auto"/>
            <w:left w:val="none" w:sz="0" w:space="0" w:color="auto"/>
            <w:bottom w:val="none" w:sz="0" w:space="0" w:color="auto"/>
            <w:right w:val="none" w:sz="0" w:space="0" w:color="auto"/>
          </w:divBdr>
        </w:div>
        <w:div w:id="2000421436">
          <w:marLeft w:val="0"/>
          <w:marRight w:val="0"/>
          <w:marTop w:val="0"/>
          <w:marBottom w:val="0"/>
          <w:divBdr>
            <w:top w:val="none" w:sz="0" w:space="0" w:color="auto"/>
            <w:left w:val="none" w:sz="0" w:space="0" w:color="auto"/>
            <w:bottom w:val="none" w:sz="0" w:space="0" w:color="auto"/>
            <w:right w:val="none" w:sz="0" w:space="0" w:color="auto"/>
          </w:divBdr>
        </w:div>
        <w:div w:id="1096099847">
          <w:marLeft w:val="0"/>
          <w:marRight w:val="0"/>
          <w:marTop w:val="0"/>
          <w:marBottom w:val="0"/>
          <w:divBdr>
            <w:top w:val="none" w:sz="0" w:space="0" w:color="auto"/>
            <w:left w:val="none" w:sz="0" w:space="0" w:color="auto"/>
            <w:bottom w:val="none" w:sz="0" w:space="0" w:color="auto"/>
            <w:right w:val="none" w:sz="0" w:space="0" w:color="auto"/>
          </w:divBdr>
        </w:div>
      </w:divsChild>
    </w:div>
    <w:div w:id="644312809">
      <w:bodyDiv w:val="1"/>
      <w:marLeft w:val="0"/>
      <w:marRight w:val="0"/>
      <w:marTop w:val="0"/>
      <w:marBottom w:val="0"/>
      <w:divBdr>
        <w:top w:val="none" w:sz="0" w:space="0" w:color="auto"/>
        <w:left w:val="none" w:sz="0" w:space="0" w:color="auto"/>
        <w:bottom w:val="none" w:sz="0" w:space="0" w:color="auto"/>
        <w:right w:val="none" w:sz="0" w:space="0" w:color="auto"/>
      </w:divBdr>
    </w:div>
    <w:div w:id="743800334">
      <w:bodyDiv w:val="1"/>
      <w:marLeft w:val="0"/>
      <w:marRight w:val="0"/>
      <w:marTop w:val="0"/>
      <w:marBottom w:val="0"/>
      <w:divBdr>
        <w:top w:val="none" w:sz="0" w:space="0" w:color="auto"/>
        <w:left w:val="none" w:sz="0" w:space="0" w:color="auto"/>
        <w:bottom w:val="none" w:sz="0" w:space="0" w:color="auto"/>
        <w:right w:val="none" w:sz="0" w:space="0" w:color="auto"/>
      </w:divBdr>
    </w:div>
    <w:div w:id="801072558">
      <w:bodyDiv w:val="1"/>
      <w:marLeft w:val="0"/>
      <w:marRight w:val="0"/>
      <w:marTop w:val="0"/>
      <w:marBottom w:val="0"/>
      <w:divBdr>
        <w:top w:val="none" w:sz="0" w:space="0" w:color="auto"/>
        <w:left w:val="none" w:sz="0" w:space="0" w:color="auto"/>
        <w:bottom w:val="none" w:sz="0" w:space="0" w:color="auto"/>
        <w:right w:val="none" w:sz="0" w:space="0" w:color="auto"/>
      </w:divBdr>
    </w:div>
    <w:div w:id="935014404">
      <w:bodyDiv w:val="1"/>
      <w:marLeft w:val="0"/>
      <w:marRight w:val="0"/>
      <w:marTop w:val="0"/>
      <w:marBottom w:val="0"/>
      <w:divBdr>
        <w:top w:val="none" w:sz="0" w:space="0" w:color="auto"/>
        <w:left w:val="none" w:sz="0" w:space="0" w:color="auto"/>
        <w:bottom w:val="none" w:sz="0" w:space="0" w:color="auto"/>
        <w:right w:val="none" w:sz="0" w:space="0" w:color="auto"/>
      </w:divBdr>
      <w:divsChild>
        <w:div w:id="930698249">
          <w:marLeft w:val="0"/>
          <w:marRight w:val="0"/>
          <w:marTop w:val="0"/>
          <w:marBottom w:val="0"/>
          <w:divBdr>
            <w:top w:val="none" w:sz="0" w:space="0" w:color="auto"/>
            <w:left w:val="none" w:sz="0" w:space="0" w:color="auto"/>
            <w:bottom w:val="none" w:sz="0" w:space="0" w:color="auto"/>
            <w:right w:val="none" w:sz="0" w:space="0" w:color="auto"/>
          </w:divBdr>
        </w:div>
        <w:div w:id="291636440">
          <w:marLeft w:val="0"/>
          <w:marRight w:val="0"/>
          <w:marTop w:val="0"/>
          <w:marBottom w:val="0"/>
          <w:divBdr>
            <w:top w:val="none" w:sz="0" w:space="0" w:color="auto"/>
            <w:left w:val="none" w:sz="0" w:space="0" w:color="auto"/>
            <w:bottom w:val="none" w:sz="0" w:space="0" w:color="auto"/>
            <w:right w:val="none" w:sz="0" w:space="0" w:color="auto"/>
          </w:divBdr>
        </w:div>
        <w:div w:id="1858886777">
          <w:marLeft w:val="0"/>
          <w:marRight w:val="0"/>
          <w:marTop w:val="0"/>
          <w:marBottom w:val="0"/>
          <w:divBdr>
            <w:top w:val="none" w:sz="0" w:space="0" w:color="auto"/>
            <w:left w:val="none" w:sz="0" w:space="0" w:color="auto"/>
            <w:bottom w:val="none" w:sz="0" w:space="0" w:color="auto"/>
            <w:right w:val="none" w:sz="0" w:space="0" w:color="auto"/>
          </w:divBdr>
        </w:div>
      </w:divsChild>
    </w:div>
    <w:div w:id="1010255817">
      <w:bodyDiv w:val="1"/>
      <w:marLeft w:val="0"/>
      <w:marRight w:val="0"/>
      <w:marTop w:val="0"/>
      <w:marBottom w:val="0"/>
      <w:divBdr>
        <w:top w:val="none" w:sz="0" w:space="0" w:color="auto"/>
        <w:left w:val="none" w:sz="0" w:space="0" w:color="auto"/>
        <w:bottom w:val="none" w:sz="0" w:space="0" w:color="auto"/>
        <w:right w:val="none" w:sz="0" w:space="0" w:color="auto"/>
      </w:divBdr>
    </w:div>
    <w:div w:id="1140538658">
      <w:bodyDiv w:val="1"/>
      <w:marLeft w:val="0"/>
      <w:marRight w:val="0"/>
      <w:marTop w:val="0"/>
      <w:marBottom w:val="0"/>
      <w:divBdr>
        <w:top w:val="none" w:sz="0" w:space="0" w:color="auto"/>
        <w:left w:val="none" w:sz="0" w:space="0" w:color="auto"/>
        <w:bottom w:val="none" w:sz="0" w:space="0" w:color="auto"/>
        <w:right w:val="none" w:sz="0" w:space="0" w:color="auto"/>
      </w:divBdr>
      <w:divsChild>
        <w:div w:id="369040404">
          <w:marLeft w:val="0"/>
          <w:marRight w:val="0"/>
          <w:marTop w:val="0"/>
          <w:marBottom w:val="0"/>
          <w:divBdr>
            <w:top w:val="none" w:sz="0" w:space="0" w:color="auto"/>
            <w:left w:val="none" w:sz="0" w:space="0" w:color="auto"/>
            <w:bottom w:val="none" w:sz="0" w:space="0" w:color="auto"/>
            <w:right w:val="none" w:sz="0" w:space="0" w:color="auto"/>
          </w:divBdr>
          <w:divsChild>
            <w:div w:id="1652058976">
              <w:marLeft w:val="0"/>
              <w:marRight w:val="0"/>
              <w:marTop w:val="0"/>
              <w:marBottom w:val="0"/>
              <w:divBdr>
                <w:top w:val="none" w:sz="0" w:space="0" w:color="auto"/>
                <w:left w:val="none" w:sz="0" w:space="0" w:color="auto"/>
                <w:bottom w:val="none" w:sz="0" w:space="0" w:color="auto"/>
                <w:right w:val="none" w:sz="0" w:space="0" w:color="auto"/>
              </w:divBdr>
              <w:divsChild>
                <w:div w:id="1008872734">
                  <w:marLeft w:val="0"/>
                  <w:marRight w:val="0"/>
                  <w:marTop w:val="0"/>
                  <w:marBottom w:val="240"/>
                  <w:divBdr>
                    <w:top w:val="none" w:sz="0" w:space="0" w:color="auto"/>
                    <w:left w:val="none" w:sz="0" w:space="0" w:color="auto"/>
                    <w:bottom w:val="none" w:sz="0" w:space="0" w:color="auto"/>
                    <w:right w:val="none" w:sz="0" w:space="0" w:color="auto"/>
                  </w:divBdr>
                  <w:divsChild>
                    <w:div w:id="8905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4607">
      <w:bodyDiv w:val="1"/>
      <w:marLeft w:val="0"/>
      <w:marRight w:val="0"/>
      <w:marTop w:val="0"/>
      <w:marBottom w:val="0"/>
      <w:divBdr>
        <w:top w:val="none" w:sz="0" w:space="0" w:color="auto"/>
        <w:left w:val="none" w:sz="0" w:space="0" w:color="auto"/>
        <w:bottom w:val="none" w:sz="0" w:space="0" w:color="auto"/>
        <w:right w:val="none" w:sz="0" w:space="0" w:color="auto"/>
      </w:divBdr>
    </w:div>
    <w:div w:id="1193304162">
      <w:bodyDiv w:val="1"/>
      <w:marLeft w:val="0"/>
      <w:marRight w:val="0"/>
      <w:marTop w:val="0"/>
      <w:marBottom w:val="0"/>
      <w:divBdr>
        <w:top w:val="none" w:sz="0" w:space="0" w:color="auto"/>
        <w:left w:val="none" w:sz="0" w:space="0" w:color="auto"/>
        <w:bottom w:val="none" w:sz="0" w:space="0" w:color="auto"/>
        <w:right w:val="none" w:sz="0" w:space="0" w:color="auto"/>
      </w:divBdr>
      <w:divsChild>
        <w:div w:id="971057423">
          <w:marLeft w:val="0"/>
          <w:marRight w:val="0"/>
          <w:marTop w:val="0"/>
          <w:marBottom w:val="0"/>
          <w:divBdr>
            <w:top w:val="none" w:sz="0" w:space="0" w:color="auto"/>
            <w:left w:val="none" w:sz="0" w:space="0" w:color="auto"/>
            <w:bottom w:val="none" w:sz="0" w:space="0" w:color="auto"/>
            <w:right w:val="none" w:sz="0" w:space="0" w:color="auto"/>
          </w:divBdr>
          <w:divsChild>
            <w:div w:id="195197118">
              <w:marLeft w:val="0"/>
              <w:marRight w:val="150"/>
              <w:marTop w:val="0"/>
              <w:marBottom w:val="90"/>
              <w:divBdr>
                <w:top w:val="none" w:sz="0" w:space="0" w:color="auto"/>
                <w:left w:val="none" w:sz="0" w:space="0" w:color="auto"/>
                <w:bottom w:val="none" w:sz="0" w:space="0" w:color="auto"/>
                <w:right w:val="none" w:sz="0" w:space="0" w:color="auto"/>
              </w:divBdr>
              <w:divsChild>
                <w:div w:id="1494250163">
                  <w:marLeft w:val="0"/>
                  <w:marRight w:val="0"/>
                  <w:marTop w:val="0"/>
                  <w:marBottom w:val="60"/>
                  <w:divBdr>
                    <w:top w:val="none" w:sz="0" w:space="0" w:color="auto"/>
                    <w:left w:val="none" w:sz="0" w:space="0" w:color="auto"/>
                    <w:bottom w:val="none" w:sz="0" w:space="0" w:color="auto"/>
                    <w:right w:val="none" w:sz="0" w:space="0" w:color="auto"/>
                  </w:divBdr>
                  <w:divsChild>
                    <w:div w:id="1218779537">
                      <w:marLeft w:val="0"/>
                      <w:marRight w:val="0"/>
                      <w:marTop w:val="75"/>
                      <w:marBottom w:val="0"/>
                      <w:divBdr>
                        <w:top w:val="none" w:sz="0" w:space="0" w:color="auto"/>
                        <w:left w:val="none" w:sz="0" w:space="0" w:color="auto"/>
                        <w:bottom w:val="none" w:sz="0" w:space="0" w:color="auto"/>
                        <w:right w:val="none" w:sz="0" w:space="0" w:color="auto"/>
                      </w:divBdr>
                      <w:divsChild>
                        <w:div w:id="613639310">
                          <w:marLeft w:val="0"/>
                          <w:marRight w:val="120"/>
                          <w:marTop w:val="0"/>
                          <w:marBottom w:val="0"/>
                          <w:divBdr>
                            <w:top w:val="none" w:sz="0" w:space="0" w:color="auto"/>
                            <w:left w:val="none" w:sz="0" w:space="0" w:color="auto"/>
                            <w:bottom w:val="none" w:sz="0" w:space="0" w:color="auto"/>
                            <w:right w:val="none" w:sz="0" w:space="0" w:color="auto"/>
                          </w:divBdr>
                        </w:div>
                        <w:div w:id="89955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40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29877534">
      <w:bodyDiv w:val="1"/>
      <w:marLeft w:val="0"/>
      <w:marRight w:val="0"/>
      <w:marTop w:val="0"/>
      <w:marBottom w:val="0"/>
      <w:divBdr>
        <w:top w:val="none" w:sz="0" w:space="0" w:color="auto"/>
        <w:left w:val="none" w:sz="0" w:space="0" w:color="auto"/>
        <w:bottom w:val="none" w:sz="0" w:space="0" w:color="auto"/>
        <w:right w:val="none" w:sz="0" w:space="0" w:color="auto"/>
      </w:divBdr>
    </w:div>
    <w:div w:id="1245186666">
      <w:bodyDiv w:val="1"/>
      <w:marLeft w:val="0"/>
      <w:marRight w:val="0"/>
      <w:marTop w:val="0"/>
      <w:marBottom w:val="0"/>
      <w:divBdr>
        <w:top w:val="none" w:sz="0" w:space="0" w:color="auto"/>
        <w:left w:val="none" w:sz="0" w:space="0" w:color="auto"/>
        <w:bottom w:val="none" w:sz="0" w:space="0" w:color="auto"/>
        <w:right w:val="none" w:sz="0" w:space="0" w:color="auto"/>
      </w:divBdr>
    </w:div>
    <w:div w:id="1282809072">
      <w:bodyDiv w:val="1"/>
      <w:marLeft w:val="0"/>
      <w:marRight w:val="0"/>
      <w:marTop w:val="0"/>
      <w:marBottom w:val="0"/>
      <w:divBdr>
        <w:top w:val="none" w:sz="0" w:space="0" w:color="auto"/>
        <w:left w:val="none" w:sz="0" w:space="0" w:color="auto"/>
        <w:bottom w:val="none" w:sz="0" w:space="0" w:color="auto"/>
        <w:right w:val="none" w:sz="0" w:space="0" w:color="auto"/>
      </w:divBdr>
    </w:div>
    <w:div w:id="1291130889">
      <w:bodyDiv w:val="1"/>
      <w:marLeft w:val="0"/>
      <w:marRight w:val="0"/>
      <w:marTop w:val="0"/>
      <w:marBottom w:val="0"/>
      <w:divBdr>
        <w:top w:val="none" w:sz="0" w:space="0" w:color="auto"/>
        <w:left w:val="none" w:sz="0" w:space="0" w:color="auto"/>
        <w:bottom w:val="none" w:sz="0" w:space="0" w:color="auto"/>
        <w:right w:val="none" w:sz="0" w:space="0" w:color="auto"/>
      </w:divBdr>
      <w:divsChild>
        <w:div w:id="2029528877">
          <w:marLeft w:val="0"/>
          <w:marRight w:val="0"/>
          <w:marTop w:val="0"/>
          <w:marBottom w:val="0"/>
          <w:divBdr>
            <w:top w:val="none" w:sz="0" w:space="0" w:color="auto"/>
            <w:left w:val="none" w:sz="0" w:space="0" w:color="auto"/>
            <w:bottom w:val="none" w:sz="0" w:space="0" w:color="auto"/>
            <w:right w:val="none" w:sz="0" w:space="0" w:color="auto"/>
          </w:divBdr>
        </w:div>
        <w:div w:id="2125686319">
          <w:marLeft w:val="0"/>
          <w:marRight w:val="0"/>
          <w:marTop w:val="0"/>
          <w:marBottom w:val="0"/>
          <w:divBdr>
            <w:top w:val="none" w:sz="0" w:space="0" w:color="auto"/>
            <w:left w:val="none" w:sz="0" w:space="0" w:color="auto"/>
            <w:bottom w:val="none" w:sz="0" w:space="0" w:color="auto"/>
            <w:right w:val="none" w:sz="0" w:space="0" w:color="auto"/>
          </w:divBdr>
        </w:div>
        <w:div w:id="1251426274">
          <w:marLeft w:val="0"/>
          <w:marRight w:val="0"/>
          <w:marTop w:val="0"/>
          <w:marBottom w:val="0"/>
          <w:divBdr>
            <w:top w:val="none" w:sz="0" w:space="0" w:color="auto"/>
            <w:left w:val="none" w:sz="0" w:space="0" w:color="auto"/>
            <w:bottom w:val="none" w:sz="0" w:space="0" w:color="auto"/>
            <w:right w:val="none" w:sz="0" w:space="0" w:color="auto"/>
          </w:divBdr>
        </w:div>
        <w:div w:id="1793863472">
          <w:marLeft w:val="0"/>
          <w:marRight w:val="0"/>
          <w:marTop w:val="0"/>
          <w:marBottom w:val="0"/>
          <w:divBdr>
            <w:top w:val="none" w:sz="0" w:space="0" w:color="auto"/>
            <w:left w:val="none" w:sz="0" w:space="0" w:color="auto"/>
            <w:bottom w:val="none" w:sz="0" w:space="0" w:color="auto"/>
            <w:right w:val="none" w:sz="0" w:space="0" w:color="auto"/>
          </w:divBdr>
        </w:div>
      </w:divsChild>
    </w:div>
    <w:div w:id="1403789763">
      <w:bodyDiv w:val="1"/>
      <w:marLeft w:val="0"/>
      <w:marRight w:val="0"/>
      <w:marTop w:val="0"/>
      <w:marBottom w:val="0"/>
      <w:divBdr>
        <w:top w:val="none" w:sz="0" w:space="0" w:color="auto"/>
        <w:left w:val="none" w:sz="0" w:space="0" w:color="auto"/>
        <w:bottom w:val="none" w:sz="0" w:space="0" w:color="auto"/>
        <w:right w:val="none" w:sz="0" w:space="0" w:color="auto"/>
      </w:divBdr>
    </w:div>
    <w:div w:id="1455638439">
      <w:bodyDiv w:val="1"/>
      <w:marLeft w:val="0"/>
      <w:marRight w:val="0"/>
      <w:marTop w:val="0"/>
      <w:marBottom w:val="0"/>
      <w:divBdr>
        <w:top w:val="none" w:sz="0" w:space="0" w:color="auto"/>
        <w:left w:val="none" w:sz="0" w:space="0" w:color="auto"/>
        <w:bottom w:val="none" w:sz="0" w:space="0" w:color="auto"/>
        <w:right w:val="none" w:sz="0" w:space="0" w:color="auto"/>
      </w:divBdr>
      <w:divsChild>
        <w:div w:id="1055663311">
          <w:marLeft w:val="0"/>
          <w:marRight w:val="0"/>
          <w:marTop w:val="0"/>
          <w:marBottom w:val="0"/>
          <w:divBdr>
            <w:top w:val="none" w:sz="0" w:space="0" w:color="auto"/>
            <w:left w:val="none" w:sz="0" w:space="0" w:color="auto"/>
            <w:bottom w:val="none" w:sz="0" w:space="0" w:color="auto"/>
            <w:right w:val="none" w:sz="0" w:space="0" w:color="auto"/>
          </w:divBdr>
        </w:div>
        <w:div w:id="615991925">
          <w:marLeft w:val="0"/>
          <w:marRight w:val="0"/>
          <w:marTop w:val="0"/>
          <w:marBottom w:val="0"/>
          <w:divBdr>
            <w:top w:val="none" w:sz="0" w:space="0" w:color="auto"/>
            <w:left w:val="none" w:sz="0" w:space="0" w:color="auto"/>
            <w:bottom w:val="none" w:sz="0" w:space="0" w:color="auto"/>
            <w:right w:val="none" w:sz="0" w:space="0" w:color="auto"/>
          </w:divBdr>
        </w:div>
        <w:div w:id="196161999">
          <w:marLeft w:val="0"/>
          <w:marRight w:val="0"/>
          <w:marTop w:val="0"/>
          <w:marBottom w:val="0"/>
          <w:divBdr>
            <w:top w:val="none" w:sz="0" w:space="0" w:color="auto"/>
            <w:left w:val="none" w:sz="0" w:space="0" w:color="auto"/>
            <w:bottom w:val="none" w:sz="0" w:space="0" w:color="auto"/>
            <w:right w:val="none" w:sz="0" w:space="0" w:color="auto"/>
          </w:divBdr>
        </w:div>
      </w:divsChild>
    </w:div>
    <w:div w:id="1526556063">
      <w:bodyDiv w:val="1"/>
      <w:marLeft w:val="0"/>
      <w:marRight w:val="0"/>
      <w:marTop w:val="0"/>
      <w:marBottom w:val="0"/>
      <w:divBdr>
        <w:top w:val="none" w:sz="0" w:space="0" w:color="auto"/>
        <w:left w:val="none" w:sz="0" w:space="0" w:color="auto"/>
        <w:bottom w:val="none" w:sz="0" w:space="0" w:color="auto"/>
        <w:right w:val="none" w:sz="0" w:space="0" w:color="auto"/>
      </w:divBdr>
      <w:divsChild>
        <w:div w:id="791247894">
          <w:marLeft w:val="0"/>
          <w:marRight w:val="0"/>
          <w:marTop w:val="0"/>
          <w:marBottom w:val="0"/>
          <w:divBdr>
            <w:top w:val="none" w:sz="0" w:space="0" w:color="auto"/>
            <w:left w:val="none" w:sz="0" w:space="0" w:color="auto"/>
            <w:bottom w:val="none" w:sz="0" w:space="0" w:color="auto"/>
            <w:right w:val="none" w:sz="0" w:space="0" w:color="auto"/>
          </w:divBdr>
        </w:div>
        <w:div w:id="102841800">
          <w:marLeft w:val="0"/>
          <w:marRight w:val="0"/>
          <w:marTop w:val="0"/>
          <w:marBottom w:val="0"/>
          <w:divBdr>
            <w:top w:val="none" w:sz="0" w:space="0" w:color="auto"/>
            <w:left w:val="none" w:sz="0" w:space="0" w:color="auto"/>
            <w:bottom w:val="none" w:sz="0" w:space="0" w:color="auto"/>
            <w:right w:val="none" w:sz="0" w:space="0" w:color="auto"/>
          </w:divBdr>
        </w:div>
        <w:div w:id="1277103374">
          <w:marLeft w:val="0"/>
          <w:marRight w:val="0"/>
          <w:marTop w:val="0"/>
          <w:marBottom w:val="0"/>
          <w:divBdr>
            <w:top w:val="none" w:sz="0" w:space="0" w:color="auto"/>
            <w:left w:val="none" w:sz="0" w:space="0" w:color="auto"/>
            <w:bottom w:val="none" w:sz="0" w:space="0" w:color="auto"/>
            <w:right w:val="none" w:sz="0" w:space="0" w:color="auto"/>
          </w:divBdr>
        </w:div>
        <w:div w:id="1359575691">
          <w:marLeft w:val="0"/>
          <w:marRight w:val="0"/>
          <w:marTop w:val="0"/>
          <w:marBottom w:val="0"/>
          <w:divBdr>
            <w:top w:val="none" w:sz="0" w:space="0" w:color="auto"/>
            <w:left w:val="none" w:sz="0" w:space="0" w:color="auto"/>
            <w:bottom w:val="none" w:sz="0" w:space="0" w:color="auto"/>
            <w:right w:val="none" w:sz="0" w:space="0" w:color="auto"/>
          </w:divBdr>
        </w:div>
      </w:divsChild>
    </w:div>
    <w:div w:id="1532381376">
      <w:bodyDiv w:val="1"/>
      <w:marLeft w:val="0"/>
      <w:marRight w:val="0"/>
      <w:marTop w:val="0"/>
      <w:marBottom w:val="0"/>
      <w:divBdr>
        <w:top w:val="none" w:sz="0" w:space="0" w:color="auto"/>
        <w:left w:val="none" w:sz="0" w:space="0" w:color="auto"/>
        <w:bottom w:val="none" w:sz="0" w:space="0" w:color="auto"/>
        <w:right w:val="none" w:sz="0" w:space="0" w:color="auto"/>
      </w:divBdr>
      <w:divsChild>
        <w:div w:id="1097211938">
          <w:marLeft w:val="0"/>
          <w:marRight w:val="0"/>
          <w:marTop w:val="300"/>
          <w:marBottom w:val="300"/>
          <w:divBdr>
            <w:top w:val="single" w:sz="6" w:space="8" w:color="A5A5A5"/>
            <w:left w:val="none" w:sz="0" w:space="0" w:color="auto"/>
            <w:bottom w:val="single" w:sz="6" w:space="8" w:color="A5A5A5"/>
            <w:right w:val="none" w:sz="0" w:space="0" w:color="auto"/>
          </w:divBdr>
          <w:divsChild>
            <w:div w:id="18636666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8753426">
      <w:bodyDiv w:val="1"/>
      <w:marLeft w:val="0"/>
      <w:marRight w:val="0"/>
      <w:marTop w:val="0"/>
      <w:marBottom w:val="0"/>
      <w:divBdr>
        <w:top w:val="none" w:sz="0" w:space="0" w:color="auto"/>
        <w:left w:val="none" w:sz="0" w:space="0" w:color="auto"/>
        <w:bottom w:val="none" w:sz="0" w:space="0" w:color="auto"/>
        <w:right w:val="none" w:sz="0" w:space="0" w:color="auto"/>
      </w:divBdr>
      <w:divsChild>
        <w:div w:id="249697454">
          <w:marLeft w:val="0"/>
          <w:marRight w:val="0"/>
          <w:marTop w:val="0"/>
          <w:marBottom w:val="300"/>
          <w:divBdr>
            <w:top w:val="none" w:sz="0" w:space="0" w:color="auto"/>
            <w:left w:val="none" w:sz="0" w:space="0" w:color="auto"/>
            <w:bottom w:val="none" w:sz="0" w:space="0" w:color="auto"/>
            <w:right w:val="none" w:sz="0" w:space="0" w:color="auto"/>
          </w:divBdr>
        </w:div>
      </w:divsChild>
    </w:div>
    <w:div w:id="1718895502">
      <w:bodyDiv w:val="1"/>
      <w:marLeft w:val="0"/>
      <w:marRight w:val="0"/>
      <w:marTop w:val="0"/>
      <w:marBottom w:val="0"/>
      <w:divBdr>
        <w:top w:val="none" w:sz="0" w:space="0" w:color="auto"/>
        <w:left w:val="none" w:sz="0" w:space="0" w:color="auto"/>
        <w:bottom w:val="none" w:sz="0" w:space="0" w:color="auto"/>
        <w:right w:val="none" w:sz="0" w:space="0" w:color="auto"/>
      </w:divBdr>
    </w:div>
    <w:div w:id="1753351525">
      <w:bodyDiv w:val="1"/>
      <w:marLeft w:val="0"/>
      <w:marRight w:val="0"/>
      <w:marTop w:val="0"/>
      <w:marBottom w:val="0"/>
      <w:divBdr>
        <w:top w:val="none" w:sz="0" w:space="0" w:color="auto"/>
        <w:left w:val="none" w:sz="0" w:space="0" w:color="auto"/>
        <w:bottom w:val="none" w:sz="0" w:space="0" w:color="auto"/>
        <w:right w:val="none" w:sz="0" w:space="0" w:color="auto"/>
      </w:divBdr>
      <w:divsChild>
        <w:div w:id="326255288">
          <w:marLeft w:val="0"/>
          <w:marRight w:val="0"/>
          <w:marTop w:val="0"/>
          <w:marBottom w:val="0"/>
          <w:divBdr>
            <w:top w:val="none" w:sz="0" w:space="0" w:color="auto"/>
            <w:left w:val="none" w:sz="0" w:space="0" w:color="auto"/>
            <w:bottom w:val="none" w:sz="0" w:space="0" w:color="auto"/>
            <w:right w:val="none" w:sz="0" w:space="0" w:color="auto"/>
          </w:divBdr>
        </w:div>
        <w:div w:id="767043993">
          <w:marLeft w:val="0"/>
          <w:marRight w:val="0"/>
          <w:marTop w:val="0"/>
          <w:marBottom w:val="0"/>
          <w:divBdr>
            <w:top w:val="none" w:sz="0" w:space="0" w:color="auto"/>
            <w:left w:val="none" w:sz="0" w:space="0" w:color="auto"/>
            <w:bottom w:val="none" w:sz="0" w:space="0" w:color="auto"/>
            <w:right w:val="none" w:sz="0" w:space="0" w:color="auto"/>
          </w:divBdr>
        </w:div>
        <w:div w:id="1657495163">
          <w:marLeft w:val="0"/>
          <w:marRight w:val="0"/>
          <w:marTop w:val="0"/>
          <w:marBottom w:val="0"/>
          <w:divBdr>
            <w:top w:val="none" w:sz="0" w:space="0" w:color="auto"/>
            <w:left w:val="none" w:sz="0" w:space="0" w:color="auto"/>
            <w:bottom w:val="none" w:sz="0" w:space="0" w:color="auto"/>
            <w:right w:val="none" w:sz="0" w:space="0" w:color="auto"/>
          </w:divBdr>
        </w:div>
        <w:div w:id="1025863385">
          <w:marLeft w:val="0"/>
          <w:marRight w:val="0"/>
          <w:marTop w:val="0"/>
          <w:marBottom w:val="0"/>
          <w:divBdr>
            <w:top w:val="none" w:sz="0" w:space="0" w:color="auto"/>
            <w:left w:val="none" w:sz="0" w:space="0" w:color="auto"/>
            <w:bottom w:val="none" w:sz="0" w:space="0" w:color="auto"/>
            <w:right w:val="none" w:sz="0" w:space="0" w:color="auto"/>
          </w:divBdr>
        </w:div>
        <w:div w:id="679356850">
          <w:marLeft w:val="0"/>
          <w:marRight w:val="0"/>
          <w:marTop w:val="0"/>
          <w:marBottom w:val="0"/>
          <w:divBdr>
            <w:top w:val="none" w:sz="0" w:space="0" w:color="auto"/>
            <w:left w:val="none" w:sz="0" w:space="0" w:color="auto"/>
            <w:bottom w:val="none" w:sz="0" w:space="0" w:color="auto"/>
            <w:right w:val="none" w:sz="0" w:space="0" w:color="auto"/>
          </w:divBdr>
        </w:div>
        <w:div w:id="548959127">
          <w:marLeft w:val="0"/>
          <w:marRight w:val="0"/>
          <w:marTop w:val="0"/>
          <w:marBottom w:val="0"/>
          <w:divBdr>
            <w:top w:val="none" w:sz="0" w:space="0" w:color="auto"/>
            <w:left w:val="none" w:sz="0" w:space="0" w:color="auto"/>
            <w:bottom w:val="none" w:sz="0" w:space="0" w:color="auto"/>
            <w:right w:val="none" w:sz="0" w:space="0" w:color="auto"/>
          </w:divBdr>
        </w:div>
        <w:div w:id="417798153">
          <w:marLeft w:val="0"/>
          <w:marRight w:val="0"/>
          <w:marTop w:val="0"/>
          <w:marBottom w:val="0"/>
          <w:divBdr>
            <w:top w:val="none" w:sz="0" w:space="0" w:color="auto"/>
            <w:left w:val="none" w:sz="0" w:space="0" w:color="auto"/>
            <w:bottom w:val="none" w:sz="0" w:space="0" w:color="auto"/>
            <w:right w:val="none" w:sz="0" w:space="0" w:color="auto"/>
          </w:divBdr>
        </w:div>
        <w:div w:id="518737154">
          <w:marLeft w:val="0"/>
          <w:marRight w:val="0"/>
          <w:marTop w:val="0"/>
          <w:marBottom w:val="0"/>
          <w:divBdr>
            <w:top w:val="none" w:sz="0" w:space="0" w:color="auto"/>
            <w:left w:val="none" w:sz="0" w:space="0" w:color="auto"/>
            <w:bottom w:val="none" w:sz="0" w:space="0" w:color="auto"/>
            <w:right w:val="none" w:sz="0" w:space="0" w:color="auto"/>
          </w:divBdr>
        </w:div>
      </w:divsChild>
    </w:div>
    <w:div w:id="1766606939">
      <w:bodyDiv w:val="1"/>
      <w:marLeft w:val="0"/>
      <w:marRight w:val="0"/>
      <w:marTop w:val="0"/>
      <w:marBottom w:val="0"/>
      <w:divBdr>
        <w:top w:val="none" w:sz="0" w:space="0" w:color="auto"/>
        <w:left w:val="none" w:sz="0" w:space="0" w:color="auto"/>
        <w:bottom w:val="none" w:sz="0" w:space="0" w:color="auto"/>
        <w:right w:val="none" w:sz="0" w:space="0" w:color="auto"/>
      </w:divBdr>
      <w:divsChild>
        <w:div w:id="1660452515">
          <w:marLeft w:val="0"/>
          <w:marRight w:val="0"/>
          <w:marTop w:val="0"/>
          <w:marBottom w:val="0"/>
          <w:divBdr>
            <w:top w:val="none" w:sz="0" w:space="0" w:color="auto"/>
            <w:left w:val="none" w:sz="0" w:space="0" w:color="auto"/>
            <w:bottom w:val="none" w:sz="0" w:space="0" w:color="auto"/>
            <w:right w:val="none" w:sz="0" w:space="0" w:color="auto"/>
          </w:divBdr>
        </w:div>
        <w:div w:id="1552031479">
          <w:marLeft w:val="0"/>
          <w:marRight w:val="0"/>
          <w:marTop w:val="0"/>
          <w:marBottom w:val="0"/>
          <w:divBdr>
            <w:top w:val="none" w:sz="0" w:space="0" w:color="auto"/>
            <w:left w:val="none" w:sz="0" w:space="0" w:color="auto"/>
            <w:bottom w:val="none" w:sz="0" w:space="0" w:color="auto"/>
            <w:right w:val="none" w:sz="0" w:space="0" w:color="auto"/>
          </w:divBdr>
        </w:div>
        <w:div w:id="2046296738">
          <w:marLeft w:val="0"/>
          <w:marRight w:val="0"/>
          <w:marTop w:val="0"/>
          <w:marBottom w:val="0"/>
          <w:divBdr>
            <w:top w:val="none" w:sz="0" w:space="0" w:color="auto"/>
            <w:left w:val="none" w:sz="0" w:space="0" w:color="auto"/>
            <w:bottom w:val="none" w:sz="0" w:space="0" w:color="auto"/>
            <w:right w:val="none" w:sz="0" w:space="0" w:color="auto"/>
          </w:divBdr>
        </w:div>
        <w:div w:id="1992365237">
          <w:marLeft w:val="0"/>
          <w:marRight w:val="0"/>
          <w:marTop w:val="0"/>
          <w:marBottom w:val="0"/>
          <w:divBdr>
            <w:top w:val="none" w:sz="0" w:space="0" w:color="auto"/>
            <w:left w:val="none" w:sz="0" w:space="0" w:color="auto"/>
            <w:bottom w:val="none" w:sz="0" w:space="0" w:color="auto"/>
            <w:right w:val="none" w:sz="0" w:space="0" w:color="auto"/>
          </w:divBdr>
        </w:div>
      </w:divsChild>
    </w:div>
    <w:div w:id="1792043675">
      <w:bodyDiv w:val="1"/>
      <w:marLeft w:val="0"/>
      <w:marRight w:val="0"/>
      <w:marTop w:val="0"/>
      <w:marBottom w:val="0"/>
      <w:divBdr>
        <w:top w:val="none" w:sz="0" w:space="0" w:color="auto"/>
        <w:left w:val="none" w:sz="0" w:space="0" w:color="auto"/>
        <w:bottom w:val="none" w:sz="0" w:space="0" w:color="auto"/>
        <w:right w:val="none" w:sz="0" w:space="0" w:color="auto"/>
      </w:divBdr>
    </w:div>
    <w:div w:id="1824545714">
      <w:bodyDiv w:val="1"/>
      <w:marLeft w:val="0"/>
      <w:marRight w:val="0"/>
      <w:marTop w:val="0"/>
      <w:marBottom w:val="0"/>
      <w:divBdr>
        <w:top w:val="none" w:sz="0" w:space="0" w:color="auto"/>
        <w:left w:val="none" w:sz="0" w:space="0" w:color="auto"/>
        <w:bottom w:val="none" w:sz="0" w:space="0" w:color="auto"/>
        <w:right w:val="none" w:sz="0" w:space="0" w:color="auto"/>
      </w:divBdr>
      <w:divsChild>
        <w:div w:id="1938978122">
          <w:marLeft w:val="0"/>
          <w:marRight w:val="0"/>
          <w:marTop w:val="0"/>
          <w:marBottom w:val="75"/>
          <w:divBdr>
            <w:top w:val="none" w:sz="0" w:space="0" w:color="auto"/>
            <w:left w:val="none" w:sz="0" w:space="0" w:color="auto"/>
            <w:bottom w:val="none" w:sz="0" w:space="0" w:color="auto"/>
            <w:right w:val="none" w:sz="0" w:space="0" w:color="auto"/>
          </w:divBdr>
        </w:div>
        <w:div w:id="851604359">
          <w:marLeft w:val="0"/>
          <w:marRight w:val="0"/>
          <w:marTop w:val="0"/>
          <w:marBottom w:val="75"/>
          <w:divBdr>
            <w:top w:val="none" w:sz="0" w:space="0" w:color="auto"/>
            <w:left w:val="none" w:sz="0" w:space="0" w:color="auto"/>
            <w:bottom w:val="none" w:sz="0" w:space="0" w:color="auto"/>
            <w:right w:val="none" w:sz="0" w:space="0" w:color="auto"/>
          </w:divBdr>
        </w:div>
        <w:div w:id="887759870">
          <w:marLeft w:val="0"/>
          <w:marRight w:val="0"/>
          <w:marTop w:val="0"/>
          <w:marBottom w:val="0"/>
          <w:divBdr>
            <w:top w:val="none" w:sz="0" w:space="0" w:color="auto"/>
            <w:left w:val="none" w:sz="0" w:space="0" w:color="auto"/>
            <w:bottom w:val="none" w:sz="0" w:space="0" w:color="auto"/>
            <w:right w:val="none" w:sz="0" w:space="0" w:color="auto"/>
          </w:divBdr>
          <w:divsChild>
            <w:div w:id="356857114">
              <w:marLeft w:val="0"/>
              <w:marRight w:val="0"/>
              <w:marTop w:val="0"/>
              <w:marBottom w:val="0"/>
              <w:divBdr>
                <w:top w:val="none" w:sz="0" w:space="0" w:color="auto"/>
                <w:left w:val="none" w:sz="0" w:space="0" w:color="auto"/>
                <w:bottom w:val="none" w:sz="0" w:space="0" w:color="auto"/>
                <w:right w:val="none" w:sz="0" w:space="0" w:color="auto"/>
              </w:divBdr>
              <w:divsChild>
                <w:div w:id="1596591125">
                  <w:marLeft w:val="0"/>
                  <w:marRight w:val="0"/>
                  <w:marTop w:val="0"/>
                  <w:marBottom w:val="0"/>
                  <w:divBdr>
                    <w:top w:val="none" w:sz="0" w:space="0" w:color="auto"/>
                    <w:left w:val="none" w:sz="0" w:space="0" w:color="auto"/>
                    <w:bottom w:val="none" w:sz="0" w:space="0" w:color="auto"/>
                    <w:right w:val="none" w:sz="0" w:space="0" w:color="auto"/>
                  </w:divBdr>
                  <w:divsChild>
                    <w:div w:id="209801301">
                      <w:marLeft w:val="0"/>
                      <w:marRight w:val="0"/>
                      <w:marTop w:val="0"/>
                      <w:marBottom w:val="0"/>
                      <w:divBdr>
                        <w:top w:val="none" w:sz="0" w:space="0" w:color="auto"/>
                        <w:left w:val="none" w:sz="0" w:space="0" w:color="auto"/>
                        <w:bottom w:val="none" w:sz="0" w:space="0" w:color="auto"/>
                        <w:right w:val="none" w:sz="0" w:space="0" w:color="auto"/>
                      </w:divBdr>
                      <w:divsChild>
                        <w:div w:id="440958671">
                          <w:marLeft w:val="0"/>
                          <w:marRight w:val="0"/>
                          <w:marTop w:val="0"/>
                          <w:marBottom w:val="0"/>
                          <w:divBdr>
                            <w:top w:val="none" w:sz="0" w:space="0" w:color="auto"/>
                            <w:left w:val="none" w:sz="0" w:space="0" w:color="auto"/>
                            <w:bottom w:val="none" w:sz="0" w:space="0" w:color="auto"/>
                            <w:right w:val="none" w:sz="0" w:space="0" w:color="auto"/>
                          </w:divBdr>
                          <w:divsChild>
                            <w:div w:id="503016680">
                              <w:marLeft w:val="0"/>
                              <w:marRight w:val="0"/>
                              <w:marTop w:val="0"/>
                              <w:marBottom w:val="0"/>
                              <w:divBdr>
                                <w:top w:val="none" w:sz="0" w:space="0" w:color="auto"/>
                                <w:left w:val="none" w:sz="0" w:space="0" w:color="auto"/>
                                <w:bottom w:val="none" w:sz="0" w:space="0" w:color="auto"/>
                                <w:right w:val="none" w:sz="0" w:space="0" w:color="auto"/>
                              </w:divBdr>
                            </w:div>
                          </w:divsChild>
                        </w:div>
                        <w:div w:id="348919133">
                          <w:marLeft w:val="0"/>
                          <w:marRight w:val="0"/>
                          <w:marTop w:val="0"/>
                          <w:marBottom w:val="0"/>
                          <w:divBdr>
                            <w:top w:val="none" w:sz="0" w:space="0" w:color="auto"/>
                            <w:left w:val="none" w:sz="0" w:space="0" w:color="auto"/>
                            <w:bottom w:val="none" w:sz="0" w:space="0" w:color="auto"/>
                            <w:right w:val="none" w:sz="0" w:space="0" w:color="auto"/>
                          </w:divBdr>
                          <w:divsChild>
                            <w:div w:id="50275772">
                              <w:marLeft w:val="0"/>
                              <w:marRight w:val="0"/>
                              <w:marTop w:val="0"/>
                              <w:marBottom w:val="0"/>
                              <w:divBdr>
                                <w:top w:val="none" w:sz="0" w:space="0" w:color="auto"/>
                                <w:left w:val="none" w:sz="0" w:space="0" w:color="auto"/>
                                <w:bottom w:val="none" w:sz="0" w:space="0" w:color="auto"/>
                                <w:right w:val="none" w:sz="0" w:space="0" w:color="auto"/>
                              </w:divBdr>
                            </w:div>
                            <w:div w:id="257564033">
                              <w:marLeft w:val="0"/>
                              <w:marRight w:val="0"/>
                              <w:marTop w:val="0"/>
                              <w:marBottom w:val="0"/>
                              <w:divBdr>
                                <w:top w:val="none" w:sz="0" w:space="0" w:color="auto"/>
                                <w:left w:val="none" w:sz="0" w:space="0" w:color="auto"/>
                                <w:bottom w:val="none" w:sz="0" w:space="0" w:color="auto"/>
                                <w:right w:val="none" w:sz="0" w:space="0" w:color="auto"/>
                              </w:divBdr>
                              <w:divsChild>
                                <w:div w:id="1394155292">
                                  <w:marLeft w:val="0"/>
                                  <w:marRight w:val="105"/>
                                  <w:marTop w:val="0"/>
                                  <w:marBottom w:val="0"/>
                                  <w:divBdr>
                                    <w:top w:val="none" w:sz="0" w:space="0" w:color="auto"/>
                                    <w:left w:val="none" w:sz="0" w:space="0" w:color="auto"/>
                                    <w:bottom w:val="none" w:sz="0" w:space="0" w:color="auto"/>
                                    <w:right w:val="none" w:sz="0" w:space="0" w:color="auto"/>
                                  </w:divBdr>
                                </w:div>
                              </w:divsChild>
                            </w:div>
                            <w:div w:id="98304968">
                              <w:marLeft w:val="0"/>
                              <w:marRight w:val="0"/>
                              <w:marTop w:val="0"/>
                              <w:marBottom w:val="0"/>
                              <w:divBdr>
                                <w:top w:val="none" w:sz="0" w:space="0" w:color="auto"/>
                                <w:left w:val="none" w:sz="0" w:space="0" w:color="auto"/>
                                <w:bottom w:val="none" w:sz="0" w:space="0" w:color="auto"/>
                                <w:right w:val="none" w:sz="0" w:space="0" w:color="auto"/>
                              </w:divBdr>
                              <w:divsChild>
                                <w:div w:id="1974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2431">
                          <w:marLeft w:val="0"/>
                          <w:marRight w:val="0"/>
                          <w:marTop w:val="0"/>
                          <w:marBottom w:val="0"/>
                          <w:divBdr>
                            <w:top w:val="none" w:sz="0" w:space="0" w:color="auto"/>
                            <w:left w:val="none" w:sz="0" w:space="0" w:color="auto"/>
                            <w:bottom w:val="none" w:sz="0" w:space="0" w:color="auto"/>
                            <w:right w:val="none" w:sz="0" w:space="0" w:color="auto"/>
                          </w:divBdr>
                          <w:divsChild>
                            <w:div w:id="311839157">
                              <w:marLeft w:val="0"/>
                              <w:marRight w:val="0"/>
                              <w:marTop w:val="0"/>
                              <w:marBottom w:val="0"/>
                              <w:divBdr>
                                <w:top w:val="none" w:sz="0" w:space="0" w:color="auto"/>
                                <w:left w:val="none" w:sz="0" w:space="0" w:color="auto"/>
                                <w:bottom w:val="none" w:sz="0" w:space="0" w:color="auto"/>
                                <w:right w:val="none" w:sz="0" w:space="0" w:color="auto"/>
                              </w:divBdr>
                            </w:div>
                            <w:div w:id="1442601424">
                              <w:marLeft w:val="0"/>
                              <w:marRight w:val="0"/>
                              <w:marTop w:val="0"/>
                              <w:marBottom w:val="0"/>
                              <w:divBdr>
                                <w:top w:val="none" w:sz="0" w:space="0" w:color="auto"/>
                                <w:left w:val="none" w:sz="0" w:space="0" w:color="auto"/>
                                <w:bottom w:val="none" w:sz="0" w:space="0" w:color="auto"/>
                                <w:right w:val="none" w:sz="0" w:space="0" w:color="auto"/>
                              </w:divBdr>
                              <w:divsChild>
                                <w:div w:id="2147310611">
                                  <w:marLeft w:val="0"/>
                                  <w:marRight w:val="105"/>
                                  <w:marTop w:val="0"/>
                                  <w:marBottom w:val="0"/>
                                  <w:divBdr>
                                    <w:top w:val="none" w:sz="0" w:space="0" w:color="auto"/>
                                    <w:left w:val="none" w:sz="0" w:space="0" w:color="auto"/>
                                    <w:bottom w:val="none" w:sz="0" w:space="0" w:color="auto"/>
                                    <w:right w:val="none" w:sz="0" w:space="0" w:color="auto"/>
                                  </w:divBdr>
                                </w:div>
                              </w:divsChild>
                            </w:div>
                            <w:div w:id="692002274">
                              <w:marLeft w:val="0"/>
                              <w:marRight w:val="0"/>
                              <w:marTop w:val="0"/>
                              <w:marBottom w:val="0"/>
                              <w:divBdr>
                                <w:top w:val="none" w:sz="0" w:space="0" w:color="auto"/>
                                <w:left w:val="none" w:sz="0" w:space="0" w:color="auto"/>
                                <w:bottom w:val="none" w:sz="0" w:space="0" w:color="auto"/>
                                <w:right w:val="none" w:sz="0" w:space="0" w:color="auto"/>
                              </w:divBdr>
                              <w:divsChild>
                                <w:div w:id="5748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3333">
                          <w:marLeft w:val="0"/>
                          <w:marRight w:val="0"/>
                          <w:marTop w:val="0"/>
                          <w:marBottom w:val="0"/>
                          <w:divBdr>
                            <w:top w:val="none" w:sz="0" w:space="0" w:color="auto"/>
                            <w:left w:val="none" w:sz="0" w:space="0" w:color="auto"/>
                            <w:bottom w:val="none" w:sz="0" w:space="0" w:color="auto"/>
                            <w:right w:val="none" w:sz="0" w:space="0" w:color="auto"/>
                          </w:divBdr>
                          <w:divsChild>
                            <w:div w:id="1547253584">
                              <w:marLeft w:val="0"/>
                              <w:marRight w:val="0"/>
                              <w:marTop w:val="0"/>
                              <w:marBottom w:val="0"/>
                              <w:divBdr>
                                <w:top w:val="none" w:sz="0" w:space="0" w:color="auto"/>
                                <w:left w:val="none" w:sz="0" w:space="0" w:color="auto"/>
                                <w:bottom w:val="none" w:sz="0" w:space="0" w:color="auto"/>
                                <w:right w:val="none" w:sz="0" w:space="0" w:color="auto"/>
                              </w:divBdr>
                            </w:div>
                            <w:div w:id="257520045">
                              <w:marLeft w:val="0"/>
                              <w:marRight w:val="0"/>
                              <w:marTop w:val="0"/>
                              <w:marBottom w:val="0"/>
                              <w:divBdr>
                                <w:top w:val="none" w:sz="0" w:space="0" w:color="auto"/>
                                <w:left w:val="none" w:sz="0" w:space="0" w:color="auto"/>
                                <w:bottom w:val="none" w:sz="0" w:space="0" w:color="auto"/>
                                <w:right w:val="none" w:sz="0" w:space="0" w:color="auto"/>
                              </w:divBdr>
                              <w:divsChild>
                                <w:div w:id="459307554">
                                  <w:marLeft w:val="0"/>
                                  <w:marRight w:val="105"/>
                                  <w:marTop w:val="0"/>
                                  <w:marBottom w:val="0"/>
                                  <w:divBdr>
                                    <w:top w:val="none" w:sz="0" w:space="0" w:color="auto"/>
                                    <w:left w:val="none" w:sz="0" w:space="0" w:color="auto"/>
                                    <w:bottom w:val="none" w:sz="0" w:space="0" w:color="auto"/>
                                    <w:right w:val="none" w:sz="0" w:space="0" w:color="auto"/>
                                  </w:divBdr>
                                </w:div>
                              </w:divsChild>
                            </w:div>
                            <w:div w:id="739715712">
                              <w:marLeft w:val="0"/>
                              <w:marRight w:val="0"/>
                              <w:marTop w:val="0"/>
                              <w:marBottom w:val="0"/>
                              <w:divBdr>
                                <w:top w:val="none" w:sz="0" w:space="0" w:color="auto"/>
                                <w:left w:val="none" w:sz="0" w:space="0" w:color="auto"/>
                                <w:bottom w:val="none" w:sz="0" w:space="0" w:color="auto"/>
                                <w:right w:val="none" w:sz="0" w:space="0" w:color="auto"/>
                              </w:divBdr>
                              <w:divsChild>
                                <w:div w:id="9175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1714">
                          <w:marLeft w:val="0"/>
                          <w:marRight w:val="0"/>
                          <w:marTop w:val="0"/>
                          <w:marBottom w:val="0"/>
                          <w:divBdr>
                            <w:top w:val="none" w:sz="0" w:space="0" w:color="auto"/>
                            <w:left w:val="none" w:sz="0" w:space="0" w:color="auto"/>
                            <w:bottom w:val="none" w:sz="0" w:space="0" w:color="auto"/>
                            <w:right w:val="none" w:sz="0" w:space="0" w:color="auto"/>
                          </w:divBdr>
                          <w:divsChild>
                            <w:div w:id="163477364">
                              <w:marLeft w:val="0"/>
                              <w:marRight w:val="0"/>
                              <w:marTop w:val="0"/>
                              <w:marBottom w:val="0"/>
                              <w:divBdr>
                                <w:top w:val="none" w:sz="0" w:space="0" w:color="auto"/>
                                <w:left w:val="none" w:sz="0" w:space="0" w:color="auto"/>
                                <w:bottom w:val="none" w:sz="0" w:space="0" w:color="auto"/>
                                <w:right w:val="none" w:sz="0" w:space="0" w:color="auto"/>
                              </w:divBdr>
                            </w:div>
                            <w:div w:id="1940330390">
                              <w:marLeft w:val="0"/>
                              <w:marRight w:val="0"/>
                              <w:marTop w:val="0"/>
                              <w:marBottom w:val="0"/>
                              <w:divBdr>
                                <w:top w:val="none" w:sz="0" w:space="0" w:color="auto"/>
                                <w:left w:val="none" w:sz="0" w:space="0" w:color="auto"/>
                                <w:bottom w:val="none" w:sz="0" w:space="0" w:color="auto"/>
                                <w:right w:val="none" w:sz="0" w:space="0" w:color="auto"/>
                              </w:divBdr>
                              <w:divsChild>
                                <w:div w:id="301277016">
                                  <w:marLeft w:val="0"/>
                                  <w:marRight w:val="105"/>
                                  <w:marTop w:val="0"/>
                                  <w:marBottom w:val="0"/>
                                  <w:divBdr>
                                    <w:top w:val="none" w:sz="0" w:space="0" w:color="auto"/>
                                    <w:left w:val="none" w:sz="0" w:space="0" w:color="auto"/>
                                    <w:bottom w:val="none" w:sz="0" w:space="0" w:color="auto"/>
                                    <w:right w:val="none" w:sz="0" w:space="0" w:color="auto"/>
                                  </w:divBdr>
                                </w:div>
                              </w:divsChild>
                            </w:div>
                            <w:div w:id="1211575877">
                              <w:marLeft w:val="0"/>
                              <w:marRight w:val="0"/>
                              <w:marTop w:val="0"/>
                              <w:marBottom w:val="0"/>
                              <w:divBdr>
                                <w:top w:val="none" w:sz="0" w:space="0" w:color="auto"/>
                                <w:left w:val="none" w:sz="0" w:space="0" w:color="auto"/>
                                <w:bottom w:val="none" w:sz="0" w:space="0" w:color="auto"/>
                                <w:right w:val="none" w:sz="0" w:space="0" w:color="auto"/>
                              </w:divBdr>
                              <w:divsChild>
                                <w:div w:id="19509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4234">
                          <w:marLeft w:val="0"/>
                          <w:marRight w:val="0"/>
                          <w:marTop w:val="0"/>
                          <w:marBottom w:val="0"/>
                          <w:divBdr>
                            <w:top w:val="none" w:sz="0" w:space="0" w:color="auto"/>
                            <w:left w:val="none" w:sz="0" w:space="0" w:color="auto"/>
                            <w:bottom w:val="none" w:sz="0" w:space="0" w:color="auto"/>
                            <w:right w:val="none" w:sz="0" w:space="0" w:color="auto"/>
                          </w:divBdr>
                          <w:divsChild>
                            <w:div w:id="1267230122">
                              <w:marLeft w:val="0"/>
                              <w:marRight w:val="0"/>
                              <w:marTop w:val="0"/>
                              <w:marBottom w:val="0"/>
                              <w:divBdr>
                                <w:top w:val="none" w:sz="0" w:space="0" w:color="auto"/>
                                <w:left w:val="none" w:sz="0" w:space="0" w:color="auto"/>
                                <w:bottom w:val="none" w:sz="0" w:space="0" w:color="auto"/>
                                <w:right w:val="none" w:sz="0" w:space="0" w:color="auto"/>
                              </w:divBdr>
                            </w:div>
                            <w:div w:id="1255701543">
                              <w:marLeft w:val="0"/>
                              <w:marRight w:val="0"/>
                              <w:marTop w:val="0"/>
                              <w:marBottom w:val="0"/>
                              <w:divBdr>
                                <w:top w:val="none" w:sz="0" w:space="0" w:color="auto"/>
                                <w:left w:val="none" w:sz="0" w:space="0" w:color="auto"/>
                                <w:bottom w:val="none" w:sz="0" w:space="0" w:color="auto"/>
                                <w:right w:val="none" w:sz="0" w:space="0" w:color="auto"/>
                              </w:divBdr>
                              <w:divsChild>
                                <w:div w:id="1871602707">
                                  <w:marLeft w:val="0"/>
                                  <w:marRight w:val="105"/>
                                  <w:marTop w:val="0"/>
                                  <w:marBottom w:val="0"/>
                                  <w:divBdr>
                                    <w:top w:val="none" w:sz="0" w:space="0" w:color="auto"/>
                                    <w:left w:val="none" w:sz="0" w:space="0" w:color="auto"/>
                                    <w:bottom w:val="none" w:sz="0" w:space="0" w:color="auto"/>
                                    <w:right w:val="none" w:sz="0" w:space="0" w:color="auto"/>
                                  </w:divBdr>
                                </w:div>
                              </w:divsChild>
                            </w:div>
                            <w:div w:id="1774858331">
                              <w:marLeft w:val="0"/>
                              <w:marRight w:val="0"/>
                              <w:marTop w:val="0"/>
                              <w:marBottom w:val="0"/>
                              <w:divBdr>
                                <w:top w:val="none" w:sz="0" w:space="0" w:color="auto"/>
                                <w:left w:val="none" w:sz="0" w:space="0" w:color="auto"/>
                                <w:bottom w:val="none" w:sz="0" w:space="0" w:color="auto"/>
                                <w:right w:val="none" w:sz="0" w:space="0" w:color="auto"/>
                              </w:divBdr>
                              <w:divsChild>
                                <w:div w:id="24951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22426">
                          <w:marLeft w:val="0"/>
                          <w:marRight w:val="0"/>
                          <w:marTop w:val="0"/>
                          <w:marBottom w:val="0"/>
                          <w:divBdr>
                            <w:top w:val="none" w:sz="0" w:space="0" w:color="auto"/>
                            <w:left w:val="none" w:sz="0" w:space="0" w:color="auto"/>
                            <w:bottom w:val="none" w:sz="0" w:space="0" w:color="auto"/>
                            <w:right w:val="none" w:sz="0" w:space="0" w:color="auto"/>
                          </w:divBdr>
                          <w:divsChild>
                            <w:div w:id="239601244">
                              <w:marLeft w:val="0"/>
                              <w:marRight w:val="0"/>
                              <w:marTop w:val="0"/>
                              <w:marBottom w:val="0"/>
                              <w:divBdr>
                                <w:top w:val="none" w:sz="0" w:space="0" w:color="auto"/>
                                <w:left w:val="none" w:sz="0" w:space="0" w:color="auto"/>
                                <w:bottom w:val="none" w:sz="0" w:space="0" w:color="auto"/>
                                <w:right w:val="none" w:sz="0" w:space="0" w:color="auto"/>
                              </w:divBdr>
                            </w:div>
                          </w:divsChild>
                        </w:div>
                        <w:div w:id="243682913">
                          <w:marLeft w:val="0"/>
                          <w:marRight w:val="0"/>
                          <w:marTop w:val="0"/>
                          <w:marBottom w:val="0"/>
                          <w:divBdr>
                            <w:top w:val="none" w:sz="0" w:space="0" w:color="auto"/>
                            <w:left w:val="none" w:sz="0" w:space="0" w:color="auto"/>
                            <w:bottom w:val="none" w:sz="0" w:space="0" w:color="auto"/>
                            <w:right w:val="none" w:sz="0" w:space="0" w:color="auto"/>
                          </w:divBdr>
                          <w:divsChild>
                            <w:div w:id="141779599">
                              <w:marLeft w:val="0"/>
                              <w:marRight w:val="0"/>
                              <w:marTop w:val="0"/>
                              <w:marBottom w:val="0"/>
                              <w:divBdr>
                                <w:top w:val="none" w:sz="0" w:space="0" w:color="auto"/>
                                <w:left w:val="none" w:sz="0" w:space="0" w:color="auto"/>
                                <w:bottom w:val="none" w:sz="0" w:space="0" w:color="auto"/>
                                <w:right w:val="none" w:sz="0" w:space="0" w:color="auto"/>
                              </w:divBdr>
                            </w:div>
                            <w:div w:id="847058181">
                              <w:marLeft w:val="0"/>
                              <w:marRight w:val="0"/>
                              <w:marTop w:val="0"/>
                              <w:marBottom w:val="0"/>
                              <w:divBdr>
                                <w:top w:val="none" w:sz="0" w:space="0" w:color="auto"/>
                                <w:left w:val="none" w:sz="0" w:space="0" w:color="auto"/>
                                <w:bottom w:val="none" w:sz="0" w:space="0" w:color="auto"/>
                                <w:right w:val="none" w:sz="0" w:space="0" w:color="auto"/>
                              </w:divBdr>
                              <w:divsChild>
                                <w:div w:id="1451626765">
                                  <w:marLeft w:val="0"/>
                                  <w:marRight w:val="105"/>
                                  <w:marTop w:val="0"/>
                                  <w:marBottom w:val="0"/>
                                  <w:divBdr>
                                    <w:top w:val="none" w:sz="0" w:space="0" w:color="auto"/>
                                    <w:left w:val="none" w:sz="0" w:space="0" w:color="auto"/>
                                    <w:bottom w:val="none" w:sz="0" w:space="0" w:color="auto"/>
                                    <w:right w:val="none" w:sz="0" w:space="0" w:color="auto"/>
                                  </w:divBdr>
                                </w:div>
                              </w:divsChild>
                            </w:div>
                            <w:div w:id="1142962547">
                              <w:marLeft w:val="0"/>
                              <w:marRight w:val="0"/>
                              <w:marTop w:val="0"/>
                              <w:marBottom w:val="0"/>
                              <w:divBdr>
                                <w:top w:val="none" w:sz="0" w:space="0" w:color="auto"/>
                                <w:left w:val="none" w:sz="0" w:space="0" w:color="auto"/>
                                <w:bottom w:val="none" w:sz="0" w:space="0" w:color="auto"/>
                                <w:right w:val="none" w:sz="0" w:space="0" w:color="auto"/>
                              </w:divBdr>
                              <w:divsChild>
                                <w:div w:id="265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9152">
                          <w:marLeft w:val="0"/>
                          <w:marRight w:val="0"/>
                          <w:marTop w:val="0"/>
                          <w:marBottom w:val="0"/>
                          <w:divBdr>
                            <w:top w:val="none" w:sz="0" w:space="0" w:color="auto"/>
                            <w:left w:val="none" w:sz="0" w:space="0" w:color="auto"/>
                            <w:bottom w:val="none" w:sz="0" w:space="0" w:color="auto"/>
                            <w:right w:val="none" w:sz="0" w:space="0" w:color="auto"/>
                          </w:divBdr>
                          <w:divsChild>
                            <w:div w:id="249773434">
                              <w:marLeft w:val="0"/>
                              <w:marRight w:val="0"/>
                              <w:marTop w:val="0"/>
                              <w:marBottom w:val="0"/>
                              <w:divBdr>
                                <w:top w:val="none" w:sz="0" w:space="0" w:color="auto"/>
                                <w:left w:val="none" w:sz="0" w:space="0" w:color="auto"/>
                                <w:bottom w:val="none" w:sz="0" w:space="0" w:color="auto"/>
                                <w:right w:val="none" w:sz="0" w:space="0" w:color="auto"/>
                              </w:divBdr>
                            </w:div>
                            <w:div w:id="932930299">
                              <w:marLeft w:val="0"/>
                              <w:marRight w:val="0"/>
                              <w:marTop w:val="0"/>
                              <w:marBottom w:val="0"/>
                              <w:divBdr>
                                <w:top w:val="none" w:sz="0" w:space="0" w:color="auto"/>
                                <w:left w:val="none" w:sz="0" w:space="0" w:color="auto"/>
                                <w:bottom w:val="none" w:sz="0" w:space="0" w:color="auto"/>
                                <w:right w:val="none" w:sz="0" w:space="0" w:color="auto"/>
                              </w:divBdr>
                              <w:divsChild>
                                <w:div w:id="1194726876">
                                  <w:marLeft w:val="0"/>
                                  <w:marRight w:val="105"/>
                                  <w:marTop w:val="0"/>
                                  <w:marBottom w:val="0"/>
                                  <w:divBdr>
                                    <w:top w:val="none" w:sz="0" w:space="0" w:color="auto"/>
                                    <w:left w:val="none" w:sz="0" w:space="0" w:color="auto"/>
                                    <w:bottom w:val="none" w:sz="0" w:space="0" w:color="auto"/>
                                    <w:right w:val="none" w:sz="0" w:space="0" w:color="auto"/>
                                  </w:divBdr>
                                </w:div>
                              </w:divsChild>
                            </w:div>
                            <w:div w:id="122583606">
                              <w:marLeft w:val="0"/>
                              <w:marRight w:val="0"/>
                              <w:marTop w:val="0"/>
                              <w:marBottom w:val="0"/>
                              <w:divBdr>
                                <w:top w:val="none" w:sz="0" w:space="0" w:color="auto"/>
                                <w:left w:val="none" w:sz="0" w:space="0" w:color="auto"/>
                                <w:bottom w:val="none" w:sz="0" w:space="0" w:color="auto"/>
                                <w:right w:val="none" w:sz="0" w:space="0" w:color="auto"/>
                              </w:divBdr>
                              <w:divsChild>
                                <w:div w:id="12827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5902">
                          <w:marLeft w:val="0"/>
                          <w:marRight w:val="0"/>
                          <w:marTop w:val="0"/>
                          <w:marBottom w:val="0"/>
                          <w:divBdr>
                            <w:top w:val="none" w:sz="0" w:space="0" w:color="auto"/>
                            <w:left w:val="none" w:sz="0" w:space="0" w:color="auto"/>
                            <w:bottom w:val="none" w:sz="0" w:space="0" w:color="auto"/>
                            <w:right w:val="none" w:sz="0" w:space="0" w:color="auto"/>
                          </w:divBdr>
                          <w:divsChild>
                            <w:div w:id="102306515">
                              <w:marLeft w:val="0"/>
                              <w:marRight w:val="0"/>
                              <w:marTop w:val="0"/>
                              <w:marBottom w:val="0"/>
                              <w:divBdr>
                                <w:top w:val="none" w:sz="0" w:space="0" w:color="auto"/>
                                <w:left w:val="none" w:sz="0" w:space="0" w:color="auto"/>
                                <w:bottom w:val="none" w:sz="0" w:space="0" w:color="auto"/>
                                <w:right w:val="none" w:sz="0" w:space="0" w:color="auto"/>
                              </w:divBdr>
                            </w:div>
                            <w:div w:id="652639603">
                              <w:marLeft w:val="0"/>
                              <w:marRight w:val="0"/>
                              <w:marTop w:val="0"/>
                              <w:marBottom w:val="0"/>
                              <w:divBdr>
                                <w:top w:val="none" w:sz="0" w:space="0" w:color="auto"/>
                                <w:left w:val="none" w:sz="0" w:space="0" w:color="auto"/>
                                <w:bottom w:val="none" w:sz="0" w:space="0" w:color="auto"/>
                                <w:right w:val="none" w:sz="0" w:space="0" w:color="auto"/>
                              </w:divBdr>
                              <w:divsChild>
                                <w:div w:id="2001418365">
                                  <w:marLeft w:val="0"/>
                                  <w:marRight w:val="105"/>
                                  <w:marTop w:val="0"/>
                                  <w:marBottom w:val="0"/>
                                  <w:divBdr>
                                    <w:top w:val="none" w:sz="0" w:space="0" w:color="auto"/>
                                    <w:left w:val="none" w:sz="0" w:space="0" w:color="auto"/>
                                    <w:bottom w:val="none" w:sz="0" w:space="0" w:color="auto"/>
                                    <w:right w:val="none" w:sz="0" w:space="0" w:color="auto"/>
                                  </w:divBdr>
                                </w:div>
                              </w:divsChild>
                            </w:div>
                            <w:div w:id="235435658">
                              <w:marLeft w:val="0"/>
                              <w:marRight w:val="0"/>
                              <w:marTop w:val="0"/>
                              <w:marBottom w:val="0"/>
                              <w:divBdr>
                                <w:top w:val="none" w:sz="0" w:space="0" w:color="auto"/>
                                <w:left w:val="none" w:sz="0" w:space="0" w:color="auto"/>
                                <w:bottom w:val="none" w:sz="0" w:space="0" w:color="auto"/>
                                <w:right w:val="none" w:sz="0" w:space="0" w:color="auto"/>
                              </w:divBdr>
                              <w:divsChild>
                                <w:div w:id="12909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5441">
                          <w:marLeft w:val="0"/>
                          <w:marRight w:val="0"/>
                          <w:marTop w:val="0"/>
                          <w:marBottom w:val="0"/>
                          <w:divBdr>
                            <w:top w:val="none" w:sz="0" w:space="0" w:color="auto"/>
                            <w:left w:val="none" w:sz="0" w:space="0" w:color="auto"/>
                            <w:bottom w:val="none" w:sz="0" w:space="0" w:color="auto"/>
                            <w:right w:val="none" w:sz="0" w:space="0" w:color="auto"/>
                          </w:divBdr>
                          <w:divsChild>
                            <w:div w:id="2063946147">
                              <w:marLeft w:val="0"/>
                              <w:marRight w:val="0"/>
                              <w:marTop w:val="0"/>
                              <w:marBottom w:val="0"/>
                              <w:divBdr>
                                <w:top w:val="none" w:sz="0" w:space="0" w:color="auto"/>
                                <w:left w:val="none" w:sz="0" w:space="0" w:color="auto"/>
                                <w:bottom w:val="none" w:sz="0" w:space="0" w:color="auto"/>
                                <w:right w:val="none" w:sz="0" w:space="0" w:color="auto"/>
                              </w:divBdr>
                            </w:div>
                            <w:div w:id="596325029">
                              <w:marLeft w:val="0"/>
                              <w:marRight w:val="0"/>
                              <w:marTop w:val="0"/>
                              <w:marBottom w:val="0"/>
                              <w:divBdr>
                                <w:top w:val="none" w:sz="0" w:space="0" w:color="auto"/>
                                <w:left w:val="none" w:sz="0" w:space="0" w:color="auto"/>
                                <w:bottom w:val="none" w:sz="0" w:space="0" w:color="auto"/>
                                <w:right w:val="none" w:sz="0" w:space="0" w:color="auto"/>
                              </w:divBdr>
                              <w:divsChild>
                                <w:div w:id="594024187">
                                  <w:marLeft w:val="0"/>
                                  <w:marRight w:val="105"/>
                                  <w:marTop w:val="0"/>
                                  <w:marBottom w:val="0"/>
                                  <w:divBdr>
                                    <w:top w:val="none" w:sz="0" w:space="0" w:color="auto"/>
                                    <w:left w:val="none" w:sz="0" w:space="0" w:color="auto"/>
                                    <w:bottom w:val="none" w:sz="0" w:space="0" w:color="auto"/>
                                    <w:right w:val="none" w:sz="0" w:space="0" w:color="auto"/>
                                  </w:divBdr>
                                </w:div>
                              </w:divsChild>
                            </w:div>
                            <w:div w:id="1934581956">
                              <w:marLeft w:val="0"/>
                              <w:marRight w:val="0"/>
                              <w:marTop w:val="0"/>
                              <w:marBottom w:val="0"/>
                              <w:divBdr>
                                <w:top w:val="none" w:sz="0" w:space="0" w:color="auto"/>
                                <w:left w:val="none" w:sz="0" w:space="0" w:color="auto"/>
                                <w:bottom w:val="none" w:sz="0" w:space="0" w:color="auto"/>
                                <w:right w:val="none" w:sz="0" w:space="0" w:color="auto"/>
                              </w:divBdr>
                              <w:divsChild>
                                <w:div w:id="19414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7822">
                          <w:marLeft w:val="0"/>
                          <w:marRight w:val="0"/>
                          <w:marTop w:val="0"/>
                          <w:marBottom w:val="0"/>
                          <w:divBdr>
                            <w:top w:val="none" w:sz="0" w:space="0" w:color="auto"/>
                            <w:left w:val="none" w:sz="0" w:space="0" w:color="auto"/>
                            <w:bottom w:val="none" w:sz="0" w:space="0" w:color="auto"/>
                            <w:right w:val="none" w:sz="0" w:space="0" w:color="auto"/>
                          </w:divBdr>
                          <w:divsChild>
                            <w:div w:id="689142201">
                              <w:marLeft w:val="0"/>
                              <w:marRight w:val="0"/>
                              <w:marTop w:val="0"/>
                              <w:marBottom w:val="0"/>
                              <w:divBdr>
                                <w:top w:val="none" w:sz="0" w:space="0" w:color="auto"/>
                                <w:left w:val="none" w:sz="0" w:space="0" w:color="auto"/>
                                <w:bottom w:val="none" w:sz="0" w:space="0" w:color="auto"/>
                                <w:right w:val="none" w:sz="0" w:space="0" w:color="auto"/>
                              </w:divBdr>
                            </w:div>
                            <w:div w:id="169416707">
                              <w:marLeft w:val="0"/>
                              <w:marRight w:val="0"/>
                              <w:marTop w:val="0"/>
                              <w:marBottom w:val="0"/>
                              <w:divBdr>
                                <w:top w:val="none" w:sz="0" w:space="0" w:color="auto"/>
                                <w:left w:val="none" w:sz="0" w:space="0" w:color="auto"/>
                                <w:bottom w:val="none" w:sz="0" w:space="0" w:color="auto"/>
                                <w:right w:val="none" w:sz="0" w:space="0" w:color="auto"/>
                              </w:divBdr>
                              <w:divsChild>
                                <w:div w:id="93132358">
                                  <w:marLeft w:val="0"/>
                                  <w:marRight w:val="105"/>
                                  <w:marTop w:val="0"/>
                                  <w:marBottom w:val="0"/>
                                  <w:divBdr>
                                    <w:top w:val="none" w:sz="0" w:space="0" w:color="auto"/>
                                    <w:left w:val="none" w:sz="0" w:space="0" w:color="auto"/>
                                    <w:bottom w:val="none" w:sz="0" w:space="0" w:color="auto"/>
                                    <w:right w:val="none" w:sz="0" w:space="0" w:color="auto"/>
                                  </w:divBdr>
                                </w:div>
                              </w:divsChild>
                            </w:div>
                            <w:div w:id="2025787373">
                              <w:marLeft w:val="0"/>
                              <w:marRight w:val="0"/>
                              <w:marTop w:val="0"/>
                              <w:marBottom w:val="0"/>
                              <w:divBdr>
                                <w:top w:val="none" w:sz="0" w:space="0" w:color="auto"/>
                                <w:left w:val="none" w:sz="0" w:space="0" w:color="auto"/>
                                <w:bottom w:val="none" w:sz="0" w:space="0" w:color="auto"/>
                                <w:right w:val="none" w:sz="0" w:space="0" w:color="auto"/>
                              </w:divBdr>
                              <w:divsChild>
                                <w:div w:id="9442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69630">
                          <w:marLeft w:val="0"/>
                          <w:marRight w:val="0"/>
                          <w:marTop w:val="0"/>
                          <w:marBottom w:val="0"/>
                          <w:divBdr>
                            <w:top w:val="none" w:sz="0" w:space="0" w:color="auto"/>
                            <w:left w:val="none" w:sz="0" w:space="0" w:color="auto"/>
                            <w:bottom w:val="none" w:sz="0" w:space="0" w:color="auto"/>
                            <w:right w:val="none" w:sz="0" w:space="0" w:color="auto"/>
                          </w:divBdr>
                          <w:divsChild>
                            <w:div w:id="1238706575">
                              <w:marLeft w:val="0"/>
                              <w:marRight w:val="0"/>
                              <w:marTop w:val="0"/>
                              <w:marBottom w:val="0"/>
                              <w:divBdr>
                                <w:top w:val="none" w:sz="0" w:space="0" w:color="auto"/>
                                <w:left w:val="none" w:sz="0" w:space="0" w:color="auto"/>
                                <w:bottom w:val="none" w:sz="0" w:space="0" w:color="auto"/>
                                <w:right w:val="none" w:sz="0" w:space="0" w:color="auto"/>
                              </w:divBdr>
                            </w:div>
                            <w:div w:id="522283978">
                              <w:marLeft w:val="0"/>
                              <w:marRight w:val="0"/>
                              <w:marTop w:val="0"/>
                              <w:marBottom w:val="0"/>
                              <w:divBdr>
                                <w:top w:val="none" w:sz="0" w:space="0" w:color="auto"/>
                                <w:left w:val="none" w:sz="0" w:space="0" w:color="auto"/>
                                <w:bottom w:val="none" w:sz="0" w:space="0" w:color="auto"/>
                                <w:right w:val="none" w:sz="0" w:space="0" w:color="auto"/>
                              </w:divBdr>
                              <w:divsChild>
                                <w:div w:id="562250734">
                                  <w:marLeft w:val="0"/>
                                  <w:marRight w:val="105"/>
                                  <w:marTop w:val="0"/>
                                  <w:marBottom w:val="0"/>
                                  <w:divBdr>
                                    <w:top w:val="none" w:sz="0" w:space="0" w:color="auto"/>
                                    <w:left w:val="none" w:sz="0" w:space="0" w:color="auto"/>
                                    <w:bottom w:val="none" w:sz="0" w:space="0" w:color="auto"/>
                                    <w:right w:val="none" w:sz="0" w:space="0" w:color="auto"/>
                                  </w:divBdr>
                                </w:div>
                              </w:divsChild>
                            </w:div>
                            <w:div w:id="1711606127">
                              <w:marLeft w:val="0"/>
                              <w:marRight w:val="0"/>
                              <w:marTop w:val="0"/>
                              <w:marBottom w:val="0"/>
                              <w:divBdr>
                                <w:top w:val="none" w:sz="0" w:space="0" w:color="auto"/>
                                <w:left w:val="none" w:sz="0" w:space="0" w:color="auto"/>
                                <w:bottom w:val="none" w:sz="0" w:space="0" w:color="auto"/>
                                <w:right w:val="none" w:sz="0" w:space="0" w:color="auto"/>
                              </w:divBdr>
                              <w:divsChild>
                                <w:div w:id="11108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59475">
                          <w:marLeft w:val="0"/>
                          <w:marRight w:val="0"/>
                          <w:marTop w:val="0"/>
                          <w:marBottom w:val="0"/>
                          <w:divBdr>
                            <w:top w:val="none" w:sz="0" w:space="0" w:color="auto"/>
                            <w:left w:val="none" w:sz="0" w:space="0" w:color="auto"/>
                            <w:bottom w:val="none" w:sz="0" w:space="0" w:color="auto"/>
                            <w:right w:val="none" w:sz="0" w:space="0" w:color="auto"/>
                          </w:divBdr>
                          <w:divsChild>
                            <w:div w:id="1115833037">
                              <w:marLeft w:val="0"/>
                              <w:marRight w:val="0"/>
                              <w:marTop w:val="0"/>
                              <w:marBottom w:val="0"/>
                              <w:divBdr>
                                <w:top w:val="none" w:sz="0" w:space="0" w:color="auto"/>
                                <w:left w:val="none" w:sz="0" w:space="0" w:color="auto"/>
                                <w:bottom w:val="none" w:sz="0" w:space="0" w:color="auto"/>
                                <w:right w:val="none" w:sz="0" w:space="0" w:color="auto"/>
                              </w:divBdr>
                            </w:div>
                            <w:div w:id="2054696490">
                              <w:marLeft w:val="0"/>
                              <w:marRight w:val="0"/>
                              <w:marTop w:val="0"/>
                              <w:marBottom w:val="0"/>
                              <w:divBdr>
                                <w:top w:val="none" w:sz="0" w:space="0" w:color="auto"/>
                                <w:left w:val="none" w:sz="0" w:space="0" w:color="auto"/>
                                <w:bottom w:val="none" w:sz="0" w:space="0" w:color="auto"/>
                                <w:right w:val="none" w:sz="0" w:space="0" w:color="auto"/>
                              </w:divBdr>
                              <w:divsChild>
                                <w:div w:id="635451306">
                                  <w:marLeft w:val="0"/>
                                  <w:marRight w:val="105"/>
                                  <w:marTop w:val="0"/>
                                  <w:marBottom w:val="0"/>
                                  <w:divBdr>
                                    <w:top w:val="none" w:sz="0" w:space="0" w:color="auto"/>
                                    <w:left w:val="none" w:sz="0" w:space="0" w:color="auto"/>
                                    <w:bottom w:val="none" w:sz="0" w:space="0" w:color="auto"/>
                                    <w:right w:val="none" w:sz="0" w:space="0" w:color="auto"/>
                                  </w:divBdr>
                                </w:div>
                              </w:divsChild>
                            </w:div>
                            <w:div w:id="29886600">
                              <w:marLeft w:val="0"/>
                              <w:marRight w:val="0"/>
                              <w:marTop w:val="0"/>
                              <w:marBottom w:val="0"/>
                              <w:divBdr>
                                <w:top w:val="none" w:sz="0" w:space="0" w:color="auto"/>
                                <w:left w:val="none" w:sz="0" w:space="0" w:color="auto"/>
                                <w:bottom w:val="none" w:sz="0" w:space="0" w:color="auto"/>
                                <w:right w:val="none" w:sz="0" w:space="0" w:color="auto"/>
                              </w:divBdr>
                              <w:divsChild>
                                <w:div w:id="4572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322526">
      <w:bodyDiv w:val="1"/>
      <w:marLeft w:val="0"/>
      <w:marRight w:val="0"/>
      <w:marTop w:val="0"/>
      <w:marBottom w:val="0"/>
      <w:divBdr>
        <w:top w:val="none" w:sz="0" w:space="0" w:color="auto"/>
        <w:left w:val="none" w:sz="0" w:space="0" w:color="auto"/>
        <w:bottom w:val="none" w:sz="0" w:space="0" w:color="auto"/>
        <w:right w:val="none" w:sz="0" w:space="0" w:color="auto"/>
      </w:divBdr>
    </w:div>
    <w:div w:id="1949073152">
      <w:bodyDiv w:val="1"/>
      <w:marLeft w:val="0"/>
      <w:marRight w:val="0"/>
      <w:marTop w:val="0"/>
      <w:marBottom w:val="0"/>
      <w:divBdr>
        <w:top w:val="none" w:sz="0" w:space="0" w:color="auto"/>
        <w:left w:val="none" w:sz="0" w:space="0" w:color="auto"/>
        <w:bottom w:val="none" w:sz="0" w:space="0" w:color="auto"/>
        <w:right w:val="none" w:sz="0" w:space="0" w:color="auto"/>
      </w:divBdr>
    </w:div>
    <w:div w:id="2042974850">
      <w:bodyDiv w:val="1"/>
      <w:marLeft w:val="0"/>
      <w:marRight w:val="0"/>
      <w:marTop w:val="0"/>
      <w:marBottom w:val="0"/>
      <w:divBdr>
        <w:top w:val="none" w:sz="0" w:space="0" w:color="auto"/>
        <w:left w:val="none" w:sz="0" w:space="0" w:color="auto"/>
        <w:bottom w:val="none" w:sz="0" w:space="0" w:color="auto"/>
        <w:right w:val="none" w:sz="0" w:space="0" w:color="auto"/>
      </w:divBdr>
    </w:div>
    <w:div w:id="206355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lcollections.org/image/112856/11/" TargetMode="External"/><Relationship Id="rId5" Type="http://schemas.openxmlformats.org/officeDocument/2006/relationships/footnotes" Target="footnotes.xml"/><Relationship Id="rId10" Type="http://schemas.openxmlformats.org/officeDocument/2006/relationships/hyperlink" Target="https://www.whlcollections.org/image/112856/"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ww2pow.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1</Pages>
  <Words>2410</Words>
  <Characters>13743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Sanders</dc:creator>
  <cp:keywords/>
  <dc:description/>
  <cp:lastModifiedBy>Malcolm S</cp:lastModifiedBy>
  <cp:revision>23</cp:revision>
  <dcterms:created xsi:type="dcterms:W3CDTF">2020-04-26T17:37:00Z</dcterms:created>
  <dcterms:modified xsi:type="dcterms:W3CDTF">2026-06-09T13:11:00Z</dcterms:modified>
</cp:coreProperties>
</file>