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84D8" w14:textId="7790A259" w:rsidR="006B683A" w:rsidRPr="00694555" w:rsidRDefault="0086043C" w:rsidP="0069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94555">
        <w:rPr>
          <w:rFonts w:ascii="Arial" w:hAnsi="Arial" w:cs="Arial"/>
          <w:b/>
          <w:bCs/>
          <w:color w:val="222222"/>
          <w:sz w:val="28"/>
          <w:szCs w:val="28"/>
        </w:rPr>
        <w:t xml:space="preserve">Camp 596 </w:t>
      </w:r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East</w:t>
      </w:r>
      <w:bookmarkStart w:id="0" w:name="c596east"/>
      <w:bookmarkEnd w:id="0"/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Deanston, Doune, Perthshire</w:t>
      </w:r>
    </w:p>
    <w:p w14:paraId="5FBB755E" w14:textId="77777777" w:rsidR="00BE3BC3" w:rsidRPr="00881EB0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2"/>
        <w:gridCol w:w="6426"/>
      </w:tblGrid>
      <w:tr w:rsidR="00BE3BC3" w:rsidRPr="00BA250F" w14:paraId="6DE651F9" w14:textId="77777777" w:rsidTr="00461694">
        <w:tc>
          <w:tcPr>
            <w:tcW w:w="9019" w:type="dxa"/>
            <w:vMerge w:val="restart"/>
          </w:tcPr>
          <w:p w14:paraId="323D61CF" w14:textId="77777777" w:rsidR="00926879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6879">
              <w:rPr>
                <w:rFonts w:ascii="Arial" w:hAnsi="Arial" w:cs="Arial"/>
                <w:bCs/>
                <w:sz w:val="20"/>
                <w:szCs w:val="20"/>
              </w:rPr>
              <w:t>Disputed</w:t>
            </w:r>
          </w:p>
          <w:p w14:paraId="1F2B7A34" w14:textId="77777777" w:rsidR="00926879" w:rsidRPr="00926879" w:rsidRDefault="00926879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9281B3" w14:textId="418911E8" w:rsidR="00BE3BC3" w:rsidRDefault="00D465E4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Information from Secret Scotland website – ‘</w:t>
            </w:r>
            <w:r w:rsidRPr="009268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Actually Deanston House, Deanston.</w:t>
            </w:r>
            <w:r w:rsidR="00926879" w:rsidRPr="009268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NGR NN 7139 0142. Camp within the grounds of the house – p</w:t>
            </w:r>
            <w:r w:rsidR="00A6523A">
              <w:rPr>
                <w:rFonts w:ascii="Arial" w:hAnsi="Arial" w:cs="Arial"/>
                <w:bCs/>
                <w:sz w:val="20"/>
                <w:szCs w:val="20"/>
              </w:rPr>
              <w:t>ossi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bly </w:t>
            </w:r>
            <w:r w:rsidR="00A6523A">
              <w:rPr>
                <w:rFonts w:ascii="Arial" w:hAnsi="Arial" w:cs="Arial"/>
                <w:bCs/>
                <w:sz w:val="20"/>
                <w:szCs w:val="20"/>
              </w:rPr>
              <w:t xml:space="preserve">some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huts shown on the map.</w:t>
            </w:r>
          </w:p>
          <w:p w14:paraId="6CBBE251" w14:textId="7EE63AA1" w:rsidR="00926879" w:rsidRPr="00926879" w:rsidRDefault="00926879" w:rsidP="001100D8">
            <w:pPr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61642068" w14:textId="6248BF3F" w:rsidR="00926879" w:rsidRDefault="00926879" w:rsidP="001100D8">
            <w:pPr>
              <w:jc w:val="both"/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However, others state it was at the site of </w:t>
            </w:r>
            <w:proofErr w:type="spellStart"/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Creity</w:t>
            </w:r>
            <w:proofErr w:type="spellEnd"/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 xml:space="preserve"> Hall Guest House – which was called East Deanston </w:t>
            </w:r>
            <w:r w:rsidR="008F6ABC"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 xml:space="preserve"> the name the camp was known by</w:t>
            </w:r>
            <w:r w:rsidR="008F6ABC"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, (</w:t>
            </w:r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shown bottom right corner of map</w:t>
            </w:r>
            <w:r w:rsidR="008F6ABC"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.</w:t>
            </w:r>
          </w:p>
          <w:p w14:paraId="46774D14" w14:textId="69D4CA4F" w:rsidR="00926879" w:rsidRPr="00881EB0" w:rsidRDefault="00926879" w:rsidP="001100D8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36234EF" w14:textId="4280D59C" w:rsidR="00926879" w:rsidRPr="00926879" w:rsidRDefault="00926879" w:rsidP="00926879">
            <w:pPr>
              <w:pStyle w:val="TableParagraph"/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My guess – it was both. East Deanston probably used as offices and postal address</w:t>
            </w:r>
            <w:r w:rsidR="008F6ABC">
              <w:rPr>
                <w:rFonts w:ascii="Arial" w:hAnsi="Arial" w:cs="Arial"/>
                <w:bCs/>
                <w:sz w:val="20"/>
                <w:szCs w:val="20"/>
              </w:rPr>
              <w:t xml:space="preserve"> (and possibly as pow hostel)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with huts in the larger grounds at Deanston House. There are memories of huts, and photos of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Italian</w:t>
            </w:r>
            <w:r w:rsidRPr="006772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graffiti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still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to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677206">
              <w:rPr>
                <w:rFonts w:ascii="Arial" w:hAnsi="Arial" w:cs="Arial"/>
                <w:sz w:val="20"/>
                <w:szCs w:val="20"/>
              </w:rPr>
              <w:t xml:space="preserve"> seen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carved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into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trees</w:t>
            </w:r>
            <w:r w:rsidRPr="006772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6772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Deanston House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grounds</w:t>
            </w:r>
            <w:r w:rsidRPr="0067720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1"/>
                <w:sz w:val="20"/>
                <w:szCs w:val="20"/>
              </w:rPr>
              <w:t>the 1980s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, (see entry by ‘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MyOldDad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’ at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ww2talk.com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>).</w:t>
            </w:r>
          </w:p>
          <w:p w14:paraId="50866EBE" w14:textId="77777777" w:rsidR="00BE3BC3" w:rsidRPr="00881EB0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534A23" w14:textId="388963AB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64FF5C3" w14:textId="77777777" w:rsidR="00BE3BC3" w:rsidRPr="00881EB0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93F388" w14:textId="6FE048CD" w:rsidR="00BE3BC3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6523A">
              <w:rPr>
                <w:rFonts w:ascii="Arial" w:hAnsi="Arial" w:cs="Arial"/>
                <w:bCs/>
                <w:sz w:val="20"/>
                <w:szCs w:val="20"/>
              </w:rPr>
              <w:t>Italian pows</w:t>
            </w:r>
            <w:r w:rsidR="00F12190">
              <w:rPr>
                <w:rFonts w:ascii="Arial" w:hAnsi="Arial" w:cs="Arial"/>
                <w:bCs/>
                <w:sz w:val="20"/>
                <w:szCs w:val="20"/>
              </w:rPr>
              <w:t>. Italian graffiti seen on trees in area.</w:t>
            </w:r>
          </w:p>
          <w:p w14:paraId="18E4F03C" w14:textId="77777777" w:rsidR="00881EB0" w:rsidRDefault="00881EB0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DB8457" w14:textId="3A093D68" w:rsidR="00881EB0" w:rsidRPr="00C0378D" w:rsidRDefault="00881EB0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1EB0"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list; “</w:t>
            </w:r>
            <w:r w:rsidRPr="00881EB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Company; 596, East Deanston, Doune.”</w:t>
            </w:r>
          </w:p>
          <w:p w14:paraId="1AF2A35E" w14:textId="77777777" w:rsidR="00BE3BC3" w:rsidRPr="00BA250F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31E30" w14:textId="2BD32801" w:rsidR="00D465E4" w:rsidRPr="00677206" w:rsidRDefault="00BE3BC3" w:rsidP="00D465E4">
            <w:pPr>
              <w:pStyle w:val="TableParagraph"/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6ABC">
              <w:rPr>
                <w:rFonts w:ascii="Arial" w:hAnsi="Arial" w:cs="Arial"/>
                <w:color w:val="000000"/>
                <w:sz w:val="20"/>
                <w:szCs w:val="20"/>
              </w:rPr>
              <w:t>Deanston House had mixed use. 2020 it is a care home.</w:t>
            </w:r>
          </w:p>
          <w:p w14:paraId="55F92703" w14:textId="77777777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5A7874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6369" w:type="dxa"/>
          </w:tcPr>
          <w:p w14:paraId="73CBD63A" w14:textId="0FAB4F09" w:rsidR="00BE3BC3" w:rsidRPr="00BA250F" w:rsidRDefault="00881EB0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3A03CCDC" wp14:editId="60F67FBB">
                  <wp:extent cx="3935055" cy="3240000"/>
                  <wp:effectExtent l="0" t="0" r="8890" b="0"/>
                  <wp:docPr id="8483622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362244" name="Picture 84836224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055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77C2788E" w14:textId="77777777" w:rsidTr="00461694">
        <w:tc>
          <w:tcPr>
            <w:tcW w:w="9019" w:type="dxa"/>
            <w:vMerge/>
          </w:tcPr>
          <w:p w14:paraId="37E3B4AB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369" w:type="dxa"/>
          </w:tcPr>
          <w:p w14:paraId="3596DDA9" w14:textId="6B6371BD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D465E4">
              <w:rPr>
                <w:rFonts w:ascii="Arial" w:hAnsi="Arial" w:cs="Arial"/>
                <w:color w:val="222222"/>
                <w:sz w:val="20"/>
                <w:szCs w:val="20"/>
              </w:rPr>
              <w:t xml:space="preserve"> 1950</w:t>
            </w:r>
          </w:p>
        </w:tc>
      </w:tr>
    </w:tbl>
    <w:p w14:paraId="35DE6F0F" w14:textId="4F0D0956" w:rsidR="00196C54" w:rsidRDefault="00196C54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77D4CD72" w14:textId="77777777" w:rsidR="00982441" w:rsidRPr="00982441" w:rsidRDefault="00982441" w:rsidP="00982441">
      <w:pPr>
        <w:rPr>
          <w:rFonts w:ascii="Arial" w:hAnsi="Arial" w:cs="Arial"/>
          <w:sz w:val="20"/>
          <w:szCs w:val="20"/>
        </w:rPr>
      </w:pPr>
    </w:p>
    <w:p w14:paraId="0E0612F3" w14:textId="77777777" w:rsidR="00982441" w:rsidRPr="00982441" w:rsidRDefault="00982441" w:rsidP="00982441">
      <w:pPr>
        <w:rPr>
          <w:rFonts w:ascii="Arial" w:hAnsi="Arial" w:cs="Arial"/>
          <w:sz w:val="20"/>
          <w:szCs w:val="20"/>
        </w:rPr>
      </w:pPr>
    </w:p>
    <w:p w14:paraId="313B15D9" w14:textId="77777777" w:rsidR="00982441" w:rsidRPr="00982441" w:rsidRDefault="00982441" w:rsidP="00982441">
      <w:pPr>
        <w:rPr>
          <w:rFonts w:ascii="Arial" w:hAnsi="Arial" w:cs="Arial"/>
          <w:sz w:val="20"/>
          <w:szCs w:val="20"/>
        </w:rPr>
      </w:pPr>
    </w:p>
    <w:p w14:paraId="268BA5E4" w14:textId="77777777" w:rsidR="00982441" w:rsidRPr="00982441" w:rsidRDefault="00982441" w:rsidP="00982441">
      <w:pPr>
        <w:rPr>
          <w:rFonts w:ascii="Arial" w:hAnsi="Arial" w:cs="Arial"/>
          <w:sz w:val="20"/>
          <w:szCs w:val="20"/>
        </w:rPr>
      </w:pPr>
    </w:p>
    <w:p w14:paraId="6CBB9921" w14:textId="73EE6A7D" w:rsidR="00982441" w:rsidRPr="00982441" w:rsidRDefault="00982441" w:rsidP="00982441">
      <w:pPr>
        <w:tabs>
          <w:tab w:val="left" w:pos="88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982441" w:rsidRPr="00982441" w:rsidSect="0015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FE4A" w14:textId="77777777" w:rsidR="00A74DFD" w:rsidRDefault="00A74DFD" w:rsidP="00152508">
      <w:pPr>
        <w:spacing w:after="0" w:line="240" w:lineRule="auto"/>
      </w:pPr>
      <w:r>
        <w:separator/>
      </w:r>
    </w:p>
  </w:endnote>
  <w:endnote w:type="continuationSeparator" w:id="0">
    <w:p w14:paraId="3CE97E26" w14:textId="77777777" w:rsidR="00A74DFD" w:rsidRDefault="00A74DFD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83D" w14:textId="77777777" w:rsidR="00982441" w:rsidRDefault="00982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2D01B9F" w14:textId="3A6FF192" w:rsidR="00982441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982441">
          <w:t xml:space="preserve"> - </w:t>
        </w:r>
        <w:hyperlink r:id="rId1" w:history="1">
          <w:r w:rsidR="00982441" w:rsidRPr="004D532F">
            <w:rPr>
              <w:rStyle w:val="Hyperlink"/>
            </w:rPr>
            <w:t>https://www.ww2pow.uk/</w:t>
          </w:r>
        </w:hyperlink>
      </w:p>
      <w:p w14:paraId="78F6984A" w14:textId="53FE6E08" w:rsidR="00462743" w:rsidRPr="00982441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D129" w14:textId="77777777" w:rsidR="00982441" w:rsidRDefault="0098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560F" w14:textId="77777777" w:rsidR="00A74DFD" w:rsidRDefault="00A74DFD" w:rsidP="00152508">
      <w:pPr>
        <w:spacing w:after="0" w:line="240" w:lineRule="auto"/>
      </w:pPr>
      <w:r>
        <w:separator/>
      </w:r>
    </w:p>
  </w:footnote>
  <w:footnote w:type="continuationSeparator" w:id="0">
    <w:p w14:paraId="1693EC1C" w14:textId="77777777" w:rsidR="00A74DFD" w:rsidRDefault="00A74DFD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734C" w14:textId="77777777" w:rsidR="00982441" w:rsidRDefault="00982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9844" w14:textId="77777777" w:rsidR="00982441" w:rsidRDefault="00982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15FB" w14:textId="77777777" w:rsidR="00982441" w:rsidRDefault="00982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906257">
    <w:abstractNumId w:val="10"/>
  </w:num>
  <w:num w:numId="2" w16cid:durableId="1253853173">
    <w:abstractNumId w:val="2"/>
  </w:num>
  <w:num w:numId="3" w16cid:durableId="57753008">
    <w:abstractNumId w:val="0"/>
  </w:num>
  <w:num w:numId="4" w16cid:durableId="177428792">
    <w:abstractNumId w:val="15"/>
  </w:num>
  <w:num w:numId="5" w16cid:durableId="1845825081">
    <w:abstractNumId w:val="5"/>
  </w:num>
  <w:num w:numId="6" w16cid:durableId="424805135">
    <w:abstractNumId w:val="17"/>
  </w:num>
  <w:num w:numId="7" w16cid:durableId="2137871815">
    <w:abstractNumId w:val="12"/>
  </w:num>
  <w:num w:numId="8" w16cid:durableId="1459571273">
    <w:abstractNumId w:val="13"/>
  </w:num>
  <w:num w:numId="9" w16cid:durableId="1512915783">
    <w:abstractNumId w:val="3"/>
  </w:num>
  <w:num w:numId="10" w16cid:durableId="238558355">
    <w:abstractNumId w:val="18"/>
  </w:num>
  <w:num w:numId="11" w16cid:durableId="1591935395">
    <w:abstractNumId w:val="11"/>
  </w:num>
  <w:num w:numId="12" w16cid:durableId="582683742">
    <w:abstractNumId w:val="6"/>
  </w:num>
  <w:num w:numId="13" w16cid:durableId="1626812272">
    <w:abstractNumId w:val="20"/>
  </w:num>
  <w:num w:numId="14" w16cid:durableId="182522226">
    <w:abstractNumId w:val="16"/>
  </w:num>
  <w:num w:numId="15" w16cid:durableId="955873835">
    <w:abstractNumId w:val="4"/>
  </w:num>
  <w:num w:numId="16" w16cid:durableId="1591936238">
    <w:abstractNumId w:val="7"/>
  </w:num>
  <w:num w:numId="17" w16cid:durableId="571962824">
    <w:abstractNumId w:val="9"/>
  </w:num>
  <w:num w:numId="18" w16cid:durableId="823083632">
    <w:abstractNumId w:val="1"/>
  </w:num>
  <w:num w:numId="19" w16cid:durableId="1919629716">
    <w:abstractNumId w:val="19"/>
  </w:num>
  <w:num w:numId="20" w16cid:durableId="1878346829">
    <w:abstractNumId w:val="14"/>
  </w:num>
  <w:num w:numId="21" w16cid:durableId="751048501">
    <w:abstractNumId w:val="8"/>
  </w:num>
  <w:num w:numId="22" w16cid:durableId="2864015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23344"/>
    <w:rsid w:val="00036862"/>
    <w:rsid w:val="00053430"/>
    <w:rsid w:val="00054CC9"/>
    <w:rsid w:val="0008627A"/>
    <w:rsid w:val="00090392"/>
    <w:rsid w:val="00094639"/>
    <w:rsid w:val="000A51BD"/>
    <w:rsid w:val="000B4369"/>
    <w:rsid w:val="000C265A"/>
    <w:rsid w:val="000C5A54"/>
    <w:rsid w:val="000D23FD"/>
    <w:rsid w:val="000F1B9A"/>
    <w:rsid w:val="000F3C70"/>
    <w:rsid w:val="000F4D4A"/>
    <w:rsid w:val="00102DDC"/>
    <w:rsid w:val="00104E50"/>
    <w:rsid w:val="00107FAE"/>
    <w:rsid w:val="001100D8"/>
    <w:rsid w:val="00110A86"/>
    <w:rsid w:val="00122BFF"/>
    <w:rsid w:val="00133E94"/>
    <w:rsid w:val="00141266"/>
    <w:rsid w:val="00150D2C"/>
    <w:rsid w:val="00152508"/>
    <w:rsid w:val="001541EC"/>
    <w:rsid w:val="00154B0D"/>
    <w:rsid w:val="00170C79"/>
    <w:rsid w:val="00186D4A"/>
    <w:rsid w:val="00196C54"/>
    <w:rsid w:val="001A05CF"/>
    <w:rsid w:val="001A19E1"/>
    <w:rsid w:val="001A68CF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501E3"/>
    <w:rsid w:val="002742A7"/>
    <w:rsid w:val="00277846"/>
    <w:rsid w:val="00280019"/>
    <w:rsid w:val="00285506"/>
    <w:rsid w:val="00290B9F"/>
    <w:rsid w:val="00291B15"/>
    <w:rsid w:val="00293A9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4FE9"/>
    <w:rsid w:val="002E707A"/>
    <w:rsid w:val="002F2F67"/>
    <w:rsid w:val="002F4FB0"/>
    <w:rsid w:val="00314325"/>
    <w:rsid w:val="00327647"/>
    <w:rsid w:val="00327E8A"/>
    <w:rsid w:val="003329B0"/>
    <w:rsid w:val="00334D13"/>
    <w:rsid w:val="00346ED7"/>
    <w:rsid w:val="00352512"/>
    <w:rsid w:val="00374ACA"/>
    <w:rsid w:val="003946F2"/>
    <w:rsid w:val="003A7B2B"/>
    <w:rsid w:val="003B1211"/>
    <w:rsid w:val="003B1966"/>
    <w:rsid w:val="003D1670"/>
    <w:rsid w:val="003D4363"/>
    <w:rsid w:val="003E454D"/>
    <w:rsid w:val="003F077C"/>
    <w:rsid w:val="003F17AF"/>
    <w:rsid w:val="003F2389"/>
    <w:rsid w:val="003F3013"/>
    <w:rsid w:val="003F55EF"/>
    <w:rsid w:val="003F709D"/>
    <w:rsid w:val="004237B0"/>
    <w:rsid w:val="0043631C"/>
    <w:rsid w:val="00436A11"/>
    <w:rsid w:val="00436D3C"/>
    <w:rsid w:val="0045148E"/>
    <w:rsid w:val="004521BD"/>
    <w:rsid w:val="00452D5E"/>
    <w:rsid w:val="0045465A"/>
    <w:rsid w:val="00461525"/>
    <w:rsid w:val="00461694"/>
    <w:rsid w:val="00462743"/>
    <w:rsid w:val="00471A3C"/>
    <w:rsid w:val="00477A3A"/>
    <w:rsid w:val="004909DF"/>
    <w:rsid w:val="00496662"/>
    <w:rsid w:val="004972D4"/>
    <w:rsid w:val="004A4391"/>
    <w:rsid w:val="004A7DED"/>
    <w:rsid w:val="004C3520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1112F"/>
    <w:rsid w:val="00516ADE"/>
    <w:rsid w:val="00525280"/>
    <w:rsid w:val="005253EB"/>
    <w:rsid w:val="00530D3C"/>
    <w:rsid w:val="0054342C"/>
    <w:rsid w:val="005465E1"/>
    <w:rsid w:val="00552730"/>
    <w:rsid w:val="005527E8"/>
    <w:rsid w:val="0056185E"/>
    <w:rsid w:val="00570C59"/>
    <w:rsid w:val="005A0166"/>
    <w:rsid w:val="005A2379"/>
    <w:rsid w:val="005B0820"/>
    <w:rsid w:val="005D0CC9"/>
    <w:rsid w:val="005E16A8"/>
    <w:rsid w:val="005F4669"/>
    <w:rsid w:val="006225C7"/>
    <w:rsid w:val="00625F86"/>
    <w:rsid w:val="006310AB"/>
    <w:rsid w:val="00634DFB"/>
    <w:rsid w:val="00636E31"/>
    <w:rsid w:val="006548D0"/>
    <w:rsid w:val="0065494C"/>
    <w:rsid w:val="00664007"/>
    <w:rsid w:val="00665534"/>
    <w:rsid w:val="0067315C"/>
    <w:rsid w:val="00677206"/>
    <w:rsid w:val="00685517"/>
    <w:rsid w:val="0069159F"/>
    <w:rsid w:val="00694344"/>
    <w:rsid w:val="00694555"/>
    <w:rsid w:val="006A3391"/>
    <w:rsid w:val="006A36C1"/>
    <w:rsid w:val="006B683A"/>
    <w:rsid w:val="006B7E90"/>
    <w:rsid w:val="006F3298"/>
    <w:rsid w:val="00703FF5"/>
    <w:rsid w:val="00713678"/>
    <w:rsid w:val="0071723C"/>
    <w:rsid w:val="00722418"/>
    <w:rsid w:val="007279B7"/>
    <w:rsid w:val="007333F3"/>
    <w:rsid w:val="00737EE9"/>
    <w:rsid w:val="00741B4C"/>
    <w:rsid w:val="00750483"/>
    <w:rsid w:val="007562E7"/>
    <w:rsid w:val="00773520"/>
    <w:rsid w:val="007818C9"/>
    <w:rsid w:val="007A15AB"/>
    <w:rsid w:val="007A353D"/>
    <w:rsid w:val="007A563F"/>
    <w:rsid w:val="007A6B3B"/>
    <w:rsid w:val="007B2DE8"/>
    <w:rsid w:val="007D6192"/>
    <w:rsid w:val="007D72E0"/>
    <w:rsid w:val="007D7A7E"/>
    <w:rsid w:val="008153C1"/>
    <w:rsid w:val="00820CA3"/>
    <w:rsid w:val="00823820"/>
    <w:rsid w:val="00826D78"/>
    <w:rsid w:val="0083320C"/>
    <w:rsid w:val="0083383A"/>
    <w:rsid w:val="00835302"/>
    <w:rsid w:val="00837570"/>
    <w:rsid w:val="00846304"/>
    <w:rsid w:val="00847C57"/>
    <w:rsid w:val="0086043C"/>
    <w:rsid w:val="00862238"/>
    <w:rsid w:val="00863DF1"/>
    <w:rsid w:val="0086651E"/>
    <w:rsid w:val="00874CA1"/>
    <w:rsid w:val="00881EB0"/>
    <w:rsid w:val="00882EFA"/>
    <w:rsid w:val="00883C48"/>
    <w:rsid w:val="00885426"/>
    <w:rsid w:val="00891E0F"/>
    <w:rsid w:val="008A099B"/>
    <w:rsid w:val="008B0148"/>
    <w:rsid w:val="008B16F2"/>
    <w:rsid w:val="008C1688"/>
    <w:rsid w:val="008C461B"/>
    <w:rsid w:val="008E1820"/>
    <w:rsid w:val="008F1A90"/>
    <w:rsid w:val="008F6ABC"/>
    <w:rsid w:val="00902D29"/>
    <w:rsid w:val="00904532"/>
    <w:rsid w:val="00917560"/>
    <w:rsid w:val="00926879"/>
    <w:rsid w:val="00933C8E"/>
    <w:rsid w:val="00934B84"/>
    <w:rsid w:val="00941442"/>
    <w:rsid w:val="00947ECE"/>
    <w:rsid w:val="009519D7"/>
    <w:rsid w:val="00973B3B"/>
    <w:rsid w:val="0098173C"/>
    <w:rsid w:val="00982441"/>
    <w:rsid w:val="00984E95"/>
    <w:rsid w:val="009874A0"/>
    <w:rsid w:val="009B1568"/>
    <w:rsid w:val="009B1650"/>
    <w:rsid w:val="009B7677"/>
    <w:rsid w:val="009C0E24"/>
    <w:rsid w:val="009F2222"/>
    <w:rsid w:val="00A01E54"/>
    <w:rsid w:val="00A02B31"/>
    <w:rsid w:val="00A0427F"/>
    <w:rsid w:val="00A23163"/>
    <w:rsid w:val="00A3745A"/>
    <w:rsid w:val="00A41538"/>
    <w:rsid w:val="00A54B5C"/>
    <w:rsid w:val="00A6326C"/>
    <w:rsid w:val="00A6523A"/>
    <w:rsid w:val="00A67C18"/>
    <w:rsid w:val="00A74DFD"/>
    <w:rsid w:val="00A83478"/>
    <w:rsid w:val="00A851A3"/>
    <w:rsid w:val="00A96DC7"/>
    <w:rsid w:val="00AC61A0"/>
    <w:rsid w:val="00AD7284"/>
    <w:rsid w:val="00AE68F8"/>
    <w:rsid w:val="00AF6E24"/>
    <w:rsid w:val="00B01849"/>
    <w:rsid w:val="00B162BB"/>
    <w:rsid w:val="00B17C82"/>
    <w:rsid w:val="00B23639"/>
    <w:rsid w:val="00B3442D"/>
    <w:rsid w:val="00B43EAE"/>
    <w:rsid w:val="00B60EFE"/>
    <w:rsid w:val="00B65AFE"/>
    <w:rsid w:val="00B65CF4"/>
    <w:rsid w:val="00B670F6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B2ACA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594C"/>
    <w:rsid w:val="00C36196"/>
    <w:rsid w:val="00C406B0"/>
    <w:rsid w:val="00C47C3C"/>
    <w:rsid w:val="00C52481"/>
    <w:rsid w:val="00C54234"/>
    <w:rsid w:val="00C56DBC"/>
    <w:rsid w:val="00C66C34"/>
    <w:rsid w:val="00C727B3"/>
    <w:rsid w:val="00C82E1E"/>
    <w:rsid w:val="00C837B8"/>
    <w:rsid w:val="00C86AD0"/>
    <w:rsid w:val="00C90FC2"/>
    <w:rsid w:val="00C9373E"/>
    <w:rsid w:val="00CA5998"/>
    <w:rsid w:val="00CB0C96"/>
    <w:rsid w:val="00CB1077"/>
    <w:rsid w:val="00CC216E"/>
    <w:rsid w:val="00CC4E5A"/>
    <w:rsid w:val="00CD0CEE"/>
    <w:rsid w:val="00CD1FF1"/>
    <w:rsid w:val="00CD7F65"/>
    <w:rsid w:val="00CE1EF3"/>
    <w:rsid w:val="00CE2B28"/>
    <w:rsid w:val="00CE7CC4"/>
    <w:rsid w:val="00CF0276"/>
    <w:rsid w:val="00CF6B2A"/>
    <w:rsid w:val="00D00282"/>
    <w:rsid w:val="00D00463"/>
    <w:rsid w:val="00D021F7"/>
    <w:rsid w:val="00D23A71"/>
    <w:rsid w:val="00D33750"/>
    <w:rsid w:val="00D346B9"/>
    <w:rsid w:val="00D34FF4"/>
    <w:rsid w:val="00D37281"/>
    <w:rsid w:val="00D465E4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0027"/>
    <w:rsid w:val="00E768D4"/>
    <w:rsid w:val="00E77BDF"/>
    <w:rsid w:val="00E82D59"/>
    <w:rsid w:val="00E872E6"/>
    <w:rsid w:val="00EA062B"/>
    <w:rsid w:val="00EB11F6"/>
    <w:rsid w:val="00EB23FA"/>
    <w:rsid w:val="00EB3F95"/>
    <w:rsid w:val="00EB5F99"/>
    <w:rsid w:val="00EB726E"/>
    <w:rsid w:val="00EB7868"/>
    <w:rsid w:val="00EC1FFF"/>
    <w:rsid w:val="00EC38F7"/>
    <w:rsid w:val="00EC735A"/>
    <w:rsid w:val="00ED7ADA"/>
    <w:rsid w:val="00EE1C31"/>
    <w:rsid w:val="00EE2FFF"/>
    <w:rsid w:val="00EF0049"/>
    <w:rsid w:val="00F04F80"/>
    <w:rsid w:val="00F12190"/>
    <w:rsid w:val="00F15B30"/>
    <w:rsid w:val="00F20325"/>
    <w:rsid w:val="00F23302"/>
    <w:rsid w:val="00F23FF7"/>
    <w:rsid w:val="00F30411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A48AE"/>
    <w:rsid w:val="00FB0B7E"/>
    <w:rsid w:val="00FB3021"/>
    <w:rsid w:val="00FB48E7"/>
    <w:rsid w:val="00FB7320"/>
    <w:rsid w:val="00FC2A41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C684-1C6F-4EB7-BBC6-0D850938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11</cp:revision>
  <dcterms:created xsi:type="dcterms:W3CDTF">2020-04-09T15:56:00Z</dcterms:created>
  <dcterms:modified xsi:type="dcterms:W3CDTF">2026-05-17T11:03:00Z</dcterms:modified>
</cp:coreProperties>
</file>