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80A86" w14:textId="35BDA0ED" w:rsidR="009D7DE8" w:rsidRPr="00E543E6" w:rsidRDefault="00A40019" w:rsidP="005A5163">
      <w:pPr>
        <w:shd w:val="clear" w:color="auto" w:fill="FFFFFF"/>
        <w:spacing w:after="0" w:line="240" w:lineRule="auto"/>
        <w:jc w:val="center"/>
        <w:rPr>
          <w:rFonts w:ascii="Arial" w:eastAsia="Times New Roman" w:hAnsi="Arial" w:cs="Arial"/>
          <w:b/>
          <w:bCs/>
          <w:color w:val="000000"/>
          <w:sz w:val="24"/>
          <w:szCs w:val="24"/>
          <w:lang w:eastAsia="en-GB"/>
        </w:rPr>
      </w:pPr>
      <w:r w:rsidRPr="00E543E6">
        <w:rPr>
          <w:rFonts w:ascii="Arial" w:hAnsi="Arial" w:cs="Arial"/>
          <w:b/>
          <w:bCs/>
          <w:color w:val="222222"/>
          <w:sz w:val="24"/>
          <w:szCs w:val="24"/>
        </w:rPr>
        <w:t xml:space="preserve">Camp 244 </w:t>
      </w:r>
      <w:bookmarkStart w:id="0" w:name="c244butter"/>
      <w:bookmarkEnd w:id="0"/>
      <w:r w:rsidRPr="00E543E6">
        <w:rPr>
          <w:rFonts w:ascii="Arial" w:eastAsia="Times New Roman" w:hAnsi="Arial" w:cs="Arial"/>
          <w:b/>
          <w:bCs/>
          <w:color w:val="000000"/>
          <w:sz w:val="24"/>
          <w:szCs w:val="24"/>
          <w:lang w:eastAsia="en-GB"/>
        </w:rPr>
        <w:t>Butterwick Camp, Malton, Yorkshire</w:t>
      </w:r>
    </w:p>
    <w:p w14:paraId="35F867B3" w14:textId="77777777" w:rsidR="009D7DE8" w:rsidRPr="00C45A1B" w:rsidRDefault="009D7DE8" w:rsidP="00E66F4D">
      <w:pPr>
        <w:spacing w:after="0" w:line="240" w:lineRule="auto"/>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129"/>
        <w:gridCol w:w="567"/>
        <w:gridCol w:w="567"/>
        <w:gridCol w:w="2410"/>
        <w:gridCol w:w="992"/>
        <w:gridCol w:w="851"/>
        <w:gridCol w:w="2693"/>
        <w:gridCol w:w="6197"/>
      </w:tblGrid>
      <w:tr w:rsidR="00C35534" w:rsidRPr="003C1970" w14:paraId="5425D94E" w14:textId="77777777" w:rsidTr="005A5163">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CBDB06B" w14:textId="77777777" w:rsidR="00C35534" w:rsidRPr="003C1970" w:rsidRDefault="00C35534" w:rsidP="00E66F4D">
            <w:pPr>
              <w:spacing w:after="0" w:line="240" w:lineRule="auto"/>
              <w:jc w:val="center"/>
              <w:rPr>
                <w:rFonts w:ascii="Arial" w:eastAsia="Arial" w:hAnsi="Arial" w:cs="Arial"/>
                <w:b/>
                <w:bCs/>
                <w:sz w:val="20"/>
                <w:szCs w:val="20"/>
              </w:rPr>
            </w:pPr>
            <w:r w:rsidRPr="003C1970">
              <w:rPr>
                <w:rFonts w:ascii="Arial" w:eastAsia="Arial" w:hAnsi="Arial" w:cs="Arial"/>
                <w:b/>
                <w:bCs/>
                <w:sz w:val="20"/>
                <w:szCs w:val="20"/>
              </w:rPr>
              <w:t xml:space="preserve">Prisoner of War Camps (1939 – 1948)  -  </w:t>
            </w:r>
            <w:r w:rsidRPr="003C1970">
              <w:rPr>
                <w:rFonts w:ascii="Arial" w:hAnsi="Arial" w:cs="Arial"/>
                <w:b/>
                <w:bCs/>
                <w:sz w:val="20"/>
                <w:szCs w:val="20"/>
              </w:rPr>
              <w:t>Project report</w:t>
            </w:r>
            <w:r w:rsidRPr="003C1970">
              <w:rPr>
                <w:rFonts w:ascii="Arial" w:eastAsia="Arial" w:hAnsi="Arial" w:cs="Arial"/>
                <w:b/>
                <w:bCs/>
                <w:sz w:val="20"/>
                <w:szCs w:val="20"/>
              </w:rPr>
              <w:t xml:space="preserve"> </w:t>
            </w:r>
            <w:r w:rsidRPr="003C1970">
              <w:rPr>
                <w:rFonts w:ascii="Arial" w:hAnsi="Arial" w:cs="Arial"/>
                <w:b/>
                <w:bCs/>
                <w:sz w:val="20"/>
                <w:szCs w:val="20"/>
              </w:rPr>
              <w:t>by</w:t>
            </w:r>
            <w:r w:rsidRPr="003C1970">
              <w:rPr>
                <w:rFonts w:ascii="Arial" w:eastAsia="Arial" w:hAnsi="Arial" w:cs="Arial"/>
                <w:b/>
                <w:bCs/>
                <w:sz w:val="20"/>
                <w:szCs w:val="20"/>
              </w:rPr>
              <w:t xml:space="preserve"> </w:t>
            </w:r>
            <w:r w:rsidRPr="003C1970">
              <w:rPr>
                <w:rFonts w:ascii="Arial" w:hAnsi="Arial" w:cs="Arial"/>
                <w:b/>
                <w:bCs/>
                <w:sz w:val="20"/>
                <w:szCs w:val="20"/>
              </w:rPr>
              <w:t>Roger J.C. Thomas</w:t>
            </w:r>
            <w:r w:rsidRPr="003C1970">
              <w:rPr>
                <w:rFonts w:ascii="Arial" w:eastAsia="Arial" w:hAnsi="Arial" w:cs="Arial"/>
                <w:b/>
                <w:bCs/>
                <w:sz w:val="20"/>
                <w:szCs w:val="20"/>
              </w:rPr>
              <w:t xml:space="preserve"> - English Heritage 2003</w:t>
            </w:r>
          </w:p>
        </w:tc>
      </w:tr>
      <w:tr w:rsidR="00C35534" w:rsidRPr="003C1970" w14:paraId="5FF16E47" w14:textId="77777777" w:rsidTr="005A5163">
        <w:trPr>
          <w:trHeight w:val="22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0E5668" w14:textId="77777777" w:rsidR="00C35534" w:rsidRPr="003C1970" w:rsidRDefault="00C35534" w:rsidP="005A5163">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15C228" w14:textId="77777777" w:rsidR="00C35534" w:rsidRPr="003C1970" w:rsidRDefault="00C35534" w:rsidP="005A5163">
            <w:pPr>
              <w:pStyle w:val="TableParagraph"/>
              <w:jc w:val="center"/>
              <w:rPr>
                <w:rFonts w:ascii="Arial" w:eastAsia="Arial" w:hAnsi="Arial" w:cs="Arial"/>
                <w:sz w:val="20"/>
                <w:szCs w:val="20"/>
              </w:rPr>
            </w:pPr>
            <w:r w:rsidRPr="003C1970">
              <w:rPr>
                <w:rFonts w:ascii="Arial" w:hAnsi="Arial" w:cs="Arial"/>
                <w:sz w:val="20"/>
                <w:szCs w:val="20"/>
              </w:rPr>
              <w:t>Sheet</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C61AFF" w14:textId="77777777" w:rsidR="00C35534" w:rsidRPr="003C1970" w:rsidRDefault="00C35534" w:rsidP="005A5163">
            <w:pPr>
              <w:pStyle w:val="TableParagraph"/>
              <w:jc w:val="center"/>
              <w:rPr>
                <w:rFonts w:ascii="Arial" w:hAnsi="Arial" w:cs="Arial"/>
                <w:sz w:val="20"/>
                <w:szCs w:val="20"/>
              </w:rPr>
            </w:pPr>
            <w:r w:rsidRPr="003C1970">
              <w:rPr>
                <w:rFonts w:ascii="Arial" w:hAnsi="Arial" w:cs="Arial"/>
                <w:sz w:val="20"/>
                <w:szCs w:val="20"/>
              </w:rPr>
              <w:t>No.</w:t>
            </w:r>
          </w:p>
        </w:tc>
        <w:tc>
          <w:tcPr>
            <w:tcW w:w="24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40697C3" w14:textId="77777777" w:rsidR="00C35534" w:rsidRPr="003C1970" w:rsidRDefault="00C35534" w:rsidP="005A5163">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BF8BCE6" w14:textId="77777777" w:rsidR="00C35534" w:rsidRPr="003C1970" w:rsidRDefault="00C35534" w:rsidP="005A5163">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8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73B212" w14:textId="77777777" w:rsidR="00C35534" w:rsidRPr="003C1970" w:rsidRDefault="00C35534" w:rsidP="005A5163">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18359AC" w14:textId="77777777" w:rsidR="00C35534" w:rsidRPr="003C1970" w:rsidRDefault="00C35534" w:rsidP="005A5163">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61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13DC26" w14:textId="77777777" w:rsidR="00C35534" w:rsidRPr="003C1970" w:rsidRDefault="00C35534" w:rsidP="005A5163">
            <w:pPr>
              <w:pStyle w:val="TableParagraph"/>
              <w:jc w:val="center"/>
              <w:rPr>
                <w:rFonts w:ascii="Arial" w:eastAsia="Arial" w:hAnsi="Arial" w:cs="Arial"/>
                <w:bCs/>
                <w:sz w:val="20"/>
                <w:szCs w:val="20"/>
              </w:rPr>
            </w:pPr>
            <w:r w:rsidRPr="003C1970">
              <w:rPr>
                <w:rFonts w:ascii="Arial" w:hAnsi="Arial" w:cs="Arial"/>
                <w:bCs/>
                <w:sz w:val="20"/>
                <w:szCs w:val="20"/>
              </w:rPr>
              <w:t>Comments</w:t>
            </w:r>
          </w:p>
        </w:tc>
      </w:tr>
      <w:tr w:rsidR="00C35534" w:rsidRPr="003C1970" w14:paraId="43F21272" w14:textId="77777777" w:rsidTr="005A5163">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CC"/>
          </w:tcPr>
          <w:p w14:paraId="1E313648" w14:textId="77777777" w:rsidR="00C35534" w:rsidRPr="003C1970" w:rsidRDefault="00C35534" w:rsidP="005A5163">
            <w:pPr>
              <w:pStyle w:val="TableParagraph"/>
              <w:jc w:val="center"/>
              <w:rPr>
                <w:rFonts w:ascii="Arial" w:eastAsia="Arial" w:hAnsi="Arial" w:cs="Arial"/>
                <w:sz w:val="20"/>
                <w:szCs w:val="20"/>
              </w:rPr>
            </w:pPr>
            <w:r w:rsidRPr="003C1970">
              <w:rPr>
                <w:rFonts w:ascii="Arial" w:hAnsi="Arial" w:cs="Arial"/>
                <w:sz w:val="20"/>
                <w:szCs w:val="20"/>
              </w:rPr>
              <w:t>SE 731 775</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2FDB0677" w14:textId="77777777" w:rsidR="00C35534" w:rsidRPr="003C1970" w:rsidRDefault="00C35534" w:rsidP="005A5163">
            <w:pPr>
              <w:pStyle w:val="TableParagraph"/>
              <w:jc w:val="center"/>
              <w:rPr>
                <w:rFonts w:ascii="Arial" w:eastAsia="Arial" w:hAnsi="Arial" w:cs="Arial"/>
                <w:sz w:val="20"/>
                <w:szCs w:val="20"/>
              </w:rPr>
            </w:pPr>
            <w:r w:rsidRPr="003C1970">
              <w:rPr>
                <w:rFonts w:ascii="Arial" w:hAnsi="Arial" w:cs="Arial"/>
                <w:sz w:val="20"/>
                <w:szCs w:val="20"/>
              </w:rPr>
              <w:t>101</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1084528F" w14:textId="62963BC3" w:rsidR="00C35534" w:rsidRPr="003C1970" w:rsidRDefault="00C35534" w:rsidP="005A5163">
            <w:pPr>
              <w:pStyle w:val="TableParagraph"/>
              <w:jc w:val="center"/>
              <w:rPr>
                <w:rFonts w:ascii="Arial" w:eastAsia="Arial" w:hAnsi="Arial" w:cs="Arial"/>
                <w:sz w:val="20"/>
                <w:szCs w:val="20"/>
              </w:rPr>
            </w:pPr>
            <w:r w:rsidRPr="003C1970">
              <w:rPr>
                <w:rFonts w:ascii="Arial" w:hAnsi="Arial" w:cs="Arial"/>
                <w:sz w:val="20"/>
                <w:szCs w:val="20"/>
              </w:rPr>
              <w:t>244</w:t>
            </w:r>
          </w:p>
        </w:tc>
        <w:tc>
          <w:tcPr>
            <w:tcW w:w="2410" w:type="dxa"/>
            <w:tcBorders>
              <w:top w:val="single" w:sz="4" w:space="0" w:color="000000"/>
              <w:left w:val="single" w:sz="4" w:space="0" w:color="000000"/>
              <w:bottom w:val="single" w:sz="4" w:space="0" w:color="000000"/>
              <w:right w:val="single" w:sz="4" w:space="0" w:color="000000"/>
            </w:tcBorders>
            <w:shd w:val="clear" w:color="auto" w:fill="FFFFCC"/>
          </w:tcPr>
          <w:p w14:paraId="117A5B7F" w14:textId="480235A5" w:rsidR="00C35534" w:rsidRPr="003C1970" w:rsidRDefault="00C35534" w:rsidP="005A5163">
            <w:pPr>
              <w:pStyle w:val="TableParagraph"/>
              <w:jc w:val="center"/>
              <w:rPr>
                <w:rFonts w:ascii="Arial" w:eastAsia="Arial" w:hAnsi="Arial" w:cs="Arial"/>
                <w:sz w:val="20"/>
                <w:szCs w:val="20"/>
              </w:rPr>
            </w:pPr>
            <w:r w:rsidRPr="003C1970">
              <w:rPr>
                <w:rFonts w:ascii="Arial" w:hAnsi="Arial" w:cs="Arial"/>
                <w:sz w:val="20"/>
                <w:szCs w:val="20"/>
              </w:rPr>
              <w:t xml:space="preserve">Butterwick Camp, </w:t>
            </w:r>
            <w:proofErr w:type="spellStart"/>
            <w:r w:rsidRPr="003C1970">
              <w:rPr>
                <w:rFonts w:ascii="Arial" w:hAnsi="Arial" w:cs="Arial"/>
                <w:sz w:val="20"/>
                <w:szCs w:val="20"/>
              </w:rPr>
              <w:t>Malton</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FFFCC"/>
          </w:tcPr>
          <w:p w14:paraId="65C0B5E2" w14:textId="28434E5F" w:rsidR="00C35534" w:rsidRPr="003C1970" w:rsidRDefault="00C35534" w:rsidP="005A5163">
            <w:pPr>
              <w:pStyle w:val="TableParagraph"/>
              <w:jc w:val="center"/>
              <w:rPr>
                <w:rFonts w:ascii="Arial" w:eastAsia="Arial" w:hAnsi="Arial" w:cs="Arial"/>
                <w:sz w:val="20"/>
                <w:szCs w:val="20"/>
              </w:rPr>
            </w:pPr>
            <w:r w:rsidRPr="003C1970">
              <w:rPr>
                <w:rFonts w:ascii="Arial" w:hAnsi="Arial" w:cs="Arial"/>
                <w:sz w:val="20"/>
                <w:szCs w:val="20"/>
              </w:rPr>
              <w:t>Yorkshire</w:t>
            </w:r>
          </w:p>
        </w:tc>
        <w:tc>
          <w:tcPr>
            <w:tcW w:w="851" w:type="dxa"/>
            <w:tcBorders>
              <w:top w:val="single" w:sz="4" w:space="0" w:color="000000"/>
              <w:left w:val="single" w:sz="4" w:space="0" w:color="000000"/>
              <w:bottom w:val="single" w:sz="4" w:space="0" w:color="000000"/>
              <w:right w:val="single" w:sz="4" w:space="0" w:color="000000"/>
            </w:tcBorders>
            <w:shd w:val="clear" w:color="auto" w:fill="FFFFCC"/>
          </w:tcPr>
          <w:p w14:paraId="1252E124" w14:textId="77777777" w:rsidR="00C35534" w:rsidRPr="003C1970" w:rsidRDefault="00C35534" w:rsidP="005A5163">
            <w:pPr>
              <w:pStyle w:val="TableParagraph"/>
              <w:jc w:val="center"/>
              <w:rPr>
                <w:rFonts w:ascii="Arial" w:eastAsia="Arial" w:hAnsi="Arial" w:cs="Arial"/>
                <w:sz w:val="20"/>
                <w:szCs w:val="20"/>
              </w:rPr>
            </w:pPr>
            <w:r w:rsidRPr="003C1970">
              <w:rPr>
                <w:rFonts w:ascii="Arial" w:hAnsi="Arial" w:cs="Arial"/>
                <w:sz w:val="20"/>
                <w:szCs w:val="20"/>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FFFFCC"/>
          </w:tcPr>
          <w:p w14:paraId="1D6FF49A" w14:textId="30180A57" w:rsidR="00C35534" w:rsidRPr="003C1970" w:rsidRDefault="00C35534" w:rsidP="005A5163">
            <w:pPr>
              <w:pStyle w:val="TableParagraph"/>
              <w:jc w:val="center"/>
              <w:rPr>
                <w:rFonts w:ascii="Arial" w:eastAsia="Arial" w:hAnsi="Arial" w:cs="Arial"/>
                <w:sz w:val="20"/>
                <w:szCs w:val="20"/>
              </w:rPr>
            </w:pPr>
            <w:r w:rsidRPr="003C1970">
              <w:rPr>
                <w:rFonts w:ascii="Arial" w:hAnsi="Arial" w:cs="Arial"/>
                <w:sz w:val="20"/>
                <w:szCs w:val="20"/>
              </w:rPr>
              <w:t>German Working Camp</w:t>
            </w:r>
          </w:p>
        </w:tc>
        <w:tc>
          <w:tcPr>
            <w:tcW w:w="6197" w:type="dxa"/>
            <w:tcBorders>
              <w:top w:val="single" w:sz="4" w:space="0" w:color="000000"/>
              <w:left w:val="single" w:sz="4" w:space="0" w:color="000000"/>
              <w:bottom w:val="single" w:sz="4" w:space="0" w:color="000000"/>
              <w:right w:val="single" w:sz="4" w:space="0" w:color="000000"/>
            </w:tcBorders>
            <w:shd w:val="clear" w:color="auto" w:fill="FFFFCC"/>
          </w:tcPr>
          <w:p w14:paraId="602343EF" w14:textId="39467E02" w:rsidR="00C35534" w:rsidRPr="003C1970" w:rsidRDefault="00C35534" w:rsidP="005A5163">
            <w:pPr>
              <w:pStyle w:val="TableParagraph"/>
              <w:jc w:val="center"/>
              <w:rPr>
                <w:rFonts w:ascii="Arial" w:eastAsia="Arial" w:hAnsi="Arial" w:cs="Arial"/>
                <w:sz w:val="20"/>
                <w:szCs w:val="20"/>
              </w:rPr>
            </w:pPr>
            <w:r w:rsidRPr="003C1970">
              <w:rPr>
                <w:rFonts w:ascii="Arial" w:hAnsi="Arial" w:cs="Arial"/>
                <w:sz w:val="20"/>
                <w:szCs w:val="20"/>
              </w:rPr>
              <w:t>Precise location not identified, NGR given for centre of village.</w:t>
            </w:r>
          </w:p>
        </w:tc>
      </w:tr>
    </w:tbl>
    <w:p w14:paraId="3E8F8324" w14:textId="131DB087" w:rsidR="00C35534" w:rsidRPr="00C45A1B" w:rsidRDefault="00C35534" w:rsidP="00E66F4D">
      <w:pPr>
        <w:shd w:val="clear" w:color="auto" w:fill="FFFFFF"/>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gridCol w:w="5499"/>
      </w:tblGrid>
      <w:tr w:rsidR="00DD0D1B" w:rsidRPr="003C1970" w14:paraId="1D7113E2" w14:textId="77777777" w:rsidTr="00CB1F4F">
        <w:tc>
          <w:tcPr>
            <w:tcW w:w="9889" w:type="dxa"/>
            <w:vMerge w:val="restart"/>
            <w:tcMar>
              <w:left w:w="0" w:type="dxa"/>
            </w:tcMar>
          </w:tcPr>
          <w:p w14:paraId="196D862D" w14:textId="305BC5E5" w:rsidR="00DD0D1B" w:rsidRPr="003C1970" w:rsidRDefault="00DD0D1B" w:rsidP="00E66F4D">
            <w:pPr>
              <w:jc w:val="both"/>
              <w:rPr>
                <w:rFonts w:ascii="Arial" w:hAnsi="Arial" w:cs="Arial"/>
                <w:bCs/>
                <w:sz w:val="20"/>
                <w:szCs w:val="20"/>
              </w:rPr>
            </w:pPr>
            <w:r w:rsidRPr="003C1970">
              <w:rPr>
                <w:rFonts w:ascii="Arial" w:hAnsi="Arial" w:cs="Arial"/>
                <w:b/>
                <w:sz w:val="20"/>
                <w:szCs w:val="20"/>
              </w:rPr>
              <w:t xml:space="preserve">Location: </w:t>
            </w:r>
            <w:r w:rsidR="00301ECB">
              <w:rPr>
                <w:rFonts w:ascii="Arial" w:hAnsi="Arial" w:cs="Arial"/>
                <w:bCs/>
                <w:sz w:val="20"/>
                <w:szCs w:val="20"/>
              </w:rPr>
              <w:t>NOTE there were two BUTTERWICK camps in Yorkshire, this one and Camp 159. They are about 25 km apart.</w:t>
            </w:r>
          </w:p>
          <w:p w14:paraId="19C13568" w14:textId="77777777" w:rsidR="00DD0D1B" w:rsidRPr="00C45A1B" w:rsidRDefault="00DD0D1B" w:rsidP="00E66F4D">
            <w:pPr>
              <w:jc w:val="both"/>
              <w:rPr>
                <w:rFonts w:ascii="Arial" w:hAnsi="Arial" w:cs="Arial"/>
                <w:bCs/>
                <w:sz w:val="16"/>
                <w:szCs w:val="16"/>
              </w:rPr>
            </w:pPr>
          </w:p>
          <w:p w14:paraId="242A8E15" w14:textId="70F08F6A" w:rsidR="00DD0D1B" w:rsidRPr="003C1970" w:rsidRDefault="00DD0D1B" w:rsidP="00E66F4D">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r w:rsidR="00825E17">
              <w:rPr>
                <w:rFonts w:ascii="Arial" w:hAnsi="Arial" w:cs="Arial"/>
                <w:bCs/>
                <w:sz w:val="20"/>
                <w:szCs w:val="20"/>
              </w:rPr>
              <w:t>Farmland</w:t>
            </w:r>
          </w:p>
          <w:p w14:paraId="0F99710E" w14:textId="77777777" w:rsidR="00DD0D1B" w:rsidRPr="00C45A1B" w:rsidRDefault="00DD0D1B" w:rsidP="00E66F4D">
            <w:pPr>
              <w:jc w:val="both"/>
              <w:rPr>
                <w:rFonts w:ascii="Arial" w:hAnsi="Arial" w:cs="Arial"/>
                <w:bCs/>
                <w:sz w:val="16"/>
                <w:szCs w:val="16"/>
              </w:rPr>
            </w:pPr>
          </w:p>
          <w:p w14:paraId="0C92ED1F" w14:textId="70429D2F" w:rsidR="00DD0D1B" w:rsidRDefault="00DD0D1B" w:rsidP="00E66F4D">
            <w:pPr>
              <w:shd w:val="clear" w:color="auto" w:fill="FFFFFF"/>
              <w:jc w:val="both"/>
              <w:rPr>
                <w:rFonts w:ascii="Arial" w:hAnsi="Arial" w:cs="Arial"/>
                <w:b/>
                <w:sz w:val="20"/>
                <w:szCs w:val="20"/>
              </w:rPr>
            </w:pPr>
            <w:r w:rsidRPr="003C1970">
              <w:rPr>
                <w:rFonts w:ascii="Arial" w:hAnsi="Arial" w:cs="Arial"/>
                <w:b/>
                <w:sz w:val="20"/>
                <w:szCs w:val="20"/>
              </w:rPr>
              <w:t xml:space="preserve">Pow Camp: </w:t>
            </w:r>
          </w:p>
          <w:p w14:paraId="46950D62" w14:textId="5F2F4570" w:rsidR="00422C39" w:rsidRPr="00C45A1B" w:rsidRDefault="00422C39" w:rsidP="00E66F4D">
            <w:pPr>
              <w:shd w:val="clear" w:color="auto" w:fill="FFFFFF"/>
              <w:jc w:val="both"/>
              <w:rPr>
                <w:rFonts w:ascii="Arial" w:hAnsi="Arial" w:cs="Arial"/>
                <w:b/>
                <w:color w:val="FF0000"/>
                <w:sz w:val="16"/>
                <w:szCs w:val="16"/>
              </w:rPr>
            </w:pPr>
          </w:p>
          <w:p w14:paraId="784CB038" w14:textId="05BEED92" w:rsidR="00422C39" w:rsidRDefault="00422C39" w:rsidP="00422C39">
            <w:pPr>
              <w:jc w:val="both"/>
              <w:rPr>
                <w:rFonts w:ascii="Arial" w:hAnsi="Arial" w:cs="Arial"/>
                <w:bCs/>
                <w:sz w:val="20"/>
                <w:szCs w:val="20"/>
              </w:rPr>
            </w:pPr>
            <w:r>
              <w:rPr>
                <w:rFonts w:ascii="Arial" w:hAnsi="Arial" w:cs="Arial"/>
                <w:bCs/>
                <w:sz w:val="20"/>
                <w:szCs w:val="20"/>
              </w:rPr>
              <w:t>At some point in 1944, Russian (Soviet) pows were moved to this camp; “</w:t>
            </w:r>
            <w:r w:rsidR="00CB1F4F" w:rsidRPr="00CB1F4F">
              <w:rPr>
                <w:rFonts w:ascii="Arial" w:hAnsi="Arial" w:cs="Arial"/>
                <w:bCs/>
                <w:i/>
                <w:iCs/>
                <w:sz w:val="20"/>
                <w:szCs w:val="20"/>
              </w:rPr>
              <w:t xml:space="preserve">The first serious trouble on this score arose at Butterwick Camp, near Malton in Yorkshire. There were </w:t>
            </w:r>
            <w:r w:rsidRPr="00CB1F4F">
              <w:rPr>
                <w:rFonts w:ascii="Arial" w:hAnsi="Arial" w:cs="Arial"/>
                <w:bCs/>
                <w:i/>
                <w:iCs/>
                <w:sz w:val="20"/>
                <w:szCs w:val="20"/>
              </w:rPr>
              <w:t xml:space="preserve">several </w:t>
            </w:r>
            <w:r w:rsidRPr="00EA5E00">
              <w:rPr>
                <w:rFonts w:ascii="Arial" w:hAnsi="Arial" w:cs="Arial"/>
                <w:bCs/>
                <w:i/>
                <w:iCs/>
                <w:sz w:val="20"/>
                <w:szCs w:val="20"/>
              </w:rPr>
              <w:t xml:space="preserve">hundred </w:t>
            </w:r>
            <w:r w:rsidR="00C45A1B">
              <w:rPr>
                <w:rFonts w:ascii="Arial" w:hAnsi="Arial" w:cs="Arial"/>
                <w:bCs/>
                <w:i/>
                <w:iCs/>
                <w:sz w:val="20"/>
                <w:szCs w:val="20"/>
              </w:rPr>
              <w:t>‘</w:t>
            </w:r>
            <w:r w:rsidRPr="00EA5E00">
              <w:rPr>
                <w:rFonts w:ascii="Arial" w:hAnsi="Arial" w:cs="Arial"/>
                <w:bCs/>
                <w:i/>
                <w:iCs/>
                <w:sz w:val="20"/>
                <w:szCs w:val="20"/>
              </w:rPr>
              <w:t>Russians</w:t>
            </w:r>
            <w:r w:rsidR="00C45A1B">
              <w:rPr>
                <w:rFonts w:ascii="Arial" w:hAnsi="Arial" w:cs="Arial"/>
                <w:bCs/>
                <w:i/>
                <w:iCs/>
                <w:sz w:val="20"/>
                <w:szCs w:val="20"/>
              </w:rPr>
              <w:t>’</w:t>
            </w:r>
            <w:r w:rsidRPr="00EA5E00">
              <w:rPr>
                <w:rFonts w:ascii="Arial" w:hAnsi="Arial" w:cs="Arial"/>
                <w:bCs/>
                <w:i/>
                <w:iCs/>
                <w:sz w:val="20"/>
                <w:szCs w:val="20"/>
              </w:rPr>
              <w:t xml:space="preserve"> transferred from transit camps in the south. They spoke a multiplicity of tongues, for amongst them were men of races as diverse as Georgians, Turkestani and Tartar; there were even bemused Tajik tribesmen from the Pamirs</w:t>
            </w:r>
            <w:r w:rsidR="00825E17">
              <w:rPr>
                <w:rFonts w:ascii="Arial" w:hAnsi="Arial" w:cs="Arial"/>
                <w:bCs/>
                <w:i/>
                <w:iCs/>
                <w:sz w:val="20"/>
                <w:szCs w:val="20"/>
              </w:rPr>
              <w:t>.</w:t>
            </w:r>
            <w:r>
              <w:rPr>
                <w:rFonts w:ascii="Arial" w:hAnsi="Arial" w:cs="Arial"/>
                <w:bCs/>
                <w:sz w:val="20"/>
                <w:szCs w:val="20"/>
              </w:rPr>
              <w:t>” (</w:t>
            </w:r>
            <w:r w:rsidR="00825E17">
              <w:rPr>
                <w:rFonts w:ascii="Arial" w:hAnsi="Arial" w:cs="Arial"/>
                <w:bCs/>
                <w:sz w:val="20"/>
                <w:szCs w:val="20"/>
              </w:rPr>
              <w:t xml:space="preserve"> </w:t>
            </w:r>
            <w:r>
              <w:rPr>
                <w:rFonts w:ascii="Arial" w:hAnsi="Arial" w:cs="Arial"/>
                <w:bCs/>
                <w:sz w:val="20"/>
                <w:szCs w:val="20"/>
              </w:rPr>
              <w:t>* )</w:t>
            </w:r>
          </w:p>
          <w:p w14:paraId="311157EB" w14:textId="0B1A8AB4" w:rsidR="00422C39" w:rsidRPr="00382B08" w:rsidRDefault="00422C39" w:rsidP="00422C39">
            <w:pPr>
              <w:jc w:val="both"/>
              <w:rPr>
                <w:rFonts w:ascii="Arial" w:hAnsi="Arial" w:cs="Arial"/>
                <w:bCs/>
                <w:sz w:val="12"/>
                <w:szCs w:val="12"/>
              </w:rPr>
            </w:pPr>
          </w:p>
          <w:p w14:paraId="3387B58D" w14:textId="39BE38B9" w:rsidR="00422C39" w:rsidRDefault="00422C39" w:rsidP="00422C39">
            <w:pPr>
              <w:shd w:val="clear" w:color="auto" w:fill="FFFFFF"/>
              <w:jc w:val="both"/>
              <w:rPr>
                <w:rFonts w:ascii="Arial" w:hAnsi="Arial" w:cs="Arial"/>
                <w:bCs/>
                <w:sz w:val="20"/>
                <w:szCs w:val="20"/>
              </w:rPr>
            </w:pPr>
            <w:r>
              <w:rPr>
                <w:rFonts w:ascii="Arial" w:hAnsi="Arial" w:cs="Arial"/>
                <w:bCs/>
                <w:sz w:val="20"/>
                <w:szCs w:val="20"/>
              </w:rPr>
              <w:t>At this time the Russians were unsure as to their fate. A great many had been forced to work as slave labour, but there were also some who had fought willingly for the Germans.</w:t>
            </w:r>
          </w:p>
          <w:p w14:paraId="5192D7F0" w14:textId="0972FE03" w:rsidR="00422C39" w:rsidRPr="00C45A1B" w:rsidRDefault="00422C39" w:rsidP="00422C39">
            <w:pPr>
              <w:shd w:val="clear" w:color="auto" w:fill="FFFFFF"/>
              <w:jc w:val="both"/>
              <w:rPr>
                <w:rFonts w:ascii="Arial" w:hAnsi="Arial" w:cs="Arial"/>
                <w:bCs/>
                <w:color w:val="FF0000"/>
                <w:sz w:val="12"/>
                <w:szCs w:val="12"/>
              </w:rPr>
            </w:pPr>
          </w:p>
          <w:p w14:paraId="378D4F21" w14:textId="2C6F4529" w:rsidR="00422C39" w:rsidRPr="00A749AD" w:rsidRDefault="00422C39" w:rsidP="00422C39">
            <w:pPr>
              <w:jc w:val="both"/>
              <w:rPr>
                <w:rFonts w:ascii="Arial" w:hAnsi="Arial" w:cs="Arial"/>
                <w:bCs/>
                <w:sz w:val="12"/>
                <w:szCs w:val="12"/>
              </w:rPr>
            </w:pPr>
            <w:r>
              <w:rPr>
                <w:rFonts w:ascii="Arial" w:hAnsi="Arial" w:cs="Arial"/>
                <w:bCs/>
                <w:sz w:val="20"/>
                <w:szCs w:val="20"/>
              </w:rPr>
              <w:t xml:space="preserve">There was a realisation that they would </w:t>
            </w:r>
            <w:r w:rsidR="00825E17">
              <w:rPr>
                <w:rFonts w:ascii="Arial" w:hAnsi="Arial" w:cs="Arial"/>
                <w:bCs/>
                <w:sz w:val="20"/>
                <w:szCs w:val="20"/>
              </w:rPr>
              <w:t xml:space="preserve">most </w:t>
            </w:r>
            <w:r>
              <w:rPr>
                <w:rFonts w:ascii="Arial" w:hAnsi="Arial" w:cs="Arial"/>
                <w:bCs/>
                <w:sz w:val="20"/>
                <w:szCs w:val="20"/>
              </w:rPr>
              <w:t>likely be treated harshly on their return to the Soviet Union</w:t>
            </w:r>
            <w:r w:rsidR="00825E17">
              <w:rPr>
                <w:rFonts w:ascii="Arial" w:hAnsi="Arial" w:cs="Arial"/>
                <w:bCs/>
                <w:sz w:val="20"/>
                <w:szCs w:val="20"/>
              </w:rPr>
              <w:t>,</w:t>
            </w:r>
            <w:r>
              <w:rPr>
                <w:rFonts w:ascii="Arial" w:hAnsi="Arial" w:cs="Arial"/>
                <w:bCs/>
                <w:sz w:val="20"/>
                <w:szCs w:val="20"/>
              </w:rPr>
              <w:t xml:space="preserve"> where surrender was regarded almost as seriously as treason. Some, fearing the worst, stated that they did not wish to return. Other pows stated that they did wish to return to their homelands, but wanted to meet with Soviet delegates in the UK first, in order to </w:t>
            </w:r>
            <w:r w:rsidR="00825E17">
              <w:rPr>
                <w:rFonts w:ascii="Arial" w:hAnsi="Arial" w:cs="Arial"/>
                <w:bCs/>
                <w:sz w:val="20"/>
                <w:szCs w:val="20"/>
              </w:rPr>
              <w:t>stat</w:t>
            </w:r>
            <w:r>
              <w:rPr>
                <w:rFonts w:ascii="Arial" w:hAnsi="Arial" w:cs="Arial"/>
                <w:bCs/>
                <w:sz w:val="20"/>
                <w:szCs w:val="20"/>
              </w:rPr>
              <w:t>e that they had been forced to work by the Germans and now wished to be repatriated, even to return to the fight against Nazism, as loyal Soviet citizens.</w:t>
            </w:r>
          </w:p>
          <w:p w14:paraId="43218067" w14:textId="77777777" w:rsidR="00422C39" w:rsidRPr="00A749AD" w:rsidRDefault="00422C39" w:rsidP="00422C39">
            <w:pPr>
              <w:jc w:val="both"/>
              <w:rPr>
                <w:rFonts w:ascii="Arial" w:hAnsi="Arial" w:cs="Arial"/>
                <w:bCs/>
                <w:sz w:val="12"/>
                <w:szCs w:val="12"/>
              </w:rPr>
            </w:pPr>
          </w:p>
          <w:p w14:paraId="1F5C71E3" w14:textId="65555DEE" w:rsidR="00422C39" w:rsidRPr="003C1970" w:rsidRDefault="00422C39" w:rsidP="00CB1F4F">
            <w:pPr>
              <w:jc w:val="both"/>
              <w:rPr>
                <w:rFonts w:ascii="Arial" w:hAnsi="Arial" w:cs="Arial"/>
                <w:color w:val="000000"/>
                <w:sz w:val="20"/>
                <w:szCs w:val="20"/>
              </w:rPr>
            </w:pPr>
            <w:r>
              <w:rPr>
                <w:rFonts w:ascii="Arial" w:hAnsi="Arial" w:cs="Arial"/>
                <w:bCs/>
                <w:sz w:val="20"/>
                <w:szCs w:val="20"/>
              </w:rPr>
              <w:t>One of the first groups of Russians arriving at the camp refused to get off the transport trucks because; “</w:t>
            </w:r>
            <w:r w:rsidRPr="00100676">
              <w:rPr>
                <w:rFonts w:ascii="Arial" w:hAnsi="Arial" w:cs="Arial"/>
                <w:bCs/>
                <w:i/>
                <w:iCs/>
                <w:sz w:val="20"/>
                <w:szCs w:val="20"/>
              </w:rPr>
              <w:t>A group of curious British staff officers, who had driven over to witness the Russians’ arrival, had been taken for officers of the NKVD sent to supervise a massacre of the prisoners</w:t>
            </w:r>
            <w:r w:rsidR="00C45A1B">
              <w:rPr>
                <w:rFonts w:ascii="Arial" w:hAnsi="Arial" w:cs="Arial"/>
                <w:bCs/>
                <w:i/>
                <w:iCs/>
                <w:sz w:val="20"/>
                <w:szCs w:val="20"/>
              </w:rPr>
              <w:t>.</w:t>
            </w:r>
            <w:r w:rsidRPr="00100676">
              <w:rPr>
                <w:rFonts w:ascii="Arial" w:hAnsi="Arial" w:cs="Arial"/>
                <w:bCs/>
                <w:i/>
                <w:iCs/>
                <w:sz w:val="20"/>
                <w:szCs w:val="20"/>
              </w:rPr>
              <w:t>”</w:t>
            </w:r>
            <w:r w:rsidR="00825E17">
              <w:rPr>
                <w:rFonts w:ascii="Arial" w:hAnsi="Arial" w:cs="Arial"/>
                <w:bCs/>
                <w:i/>
                <w:iCs/>
                <w:sz w:val="20"/>
                <w:szCs w:val="20"/>
              </w:rPr>
              <w:t xml:space="preserve"> </w:t>
            </w:r>
            <w:r>
              <w:rPr>
                <w:rFonts w:ascii="Arial" w:hAnsi="Arial" w:cs="Arial"/>
                <w:bCs/>
                <w:i/>
                <w:iCs/>
                <w:sz w:val="20"/>
                <w:szCs w:val="20"/>
              </w:rPr>
              <w:t>( * )</w:t>
            </w:r>
            <w:r>
              <w:rPr>
                <w:rFonts w:ascii="Arial" w:hAnsi="Arial" w:cs="Arial"/>
                <w:bCs/>
                <w:sz w:val="20"/>
                <w:szCs w:val="20"/>
              </w:rPr>
              <w:t xml:space="preserve"> They were soon re-assured this was not the case, but it shows how the pows were fearful of what the Soviet authorities had planned for them. </w:t>
            </w:r>
          </w:p>
        </w:tc>
        <w:tc>
          <w:tcPr>
            <w:tcW w:w="5499" w:type="dxa"/>
          </w:tcPr>
          <w:p w14:paraId="3889E709" w14:textId="06283206" w:rsidR="00DD0D1B" w:rsidRPr="003C1970" w:rsidRDefault="00BB4D78" w:rsidP="00E66F4D">
            <w:pPr>
              <w:rPr>
                <w:rFonts w:ascii="Arial" w:hAnsi="Arial" w:cs="Arial"/>
                <w:color w:val="222222"/>
                <w:sz w:val="20"/>
                <w:szCs w:val="20"/>
              </w:rPr>
            </w:pPr>
            <w:r>
              <w:rPr>
                <w:rFonts w:ascii="Arial" w:hAnsi="Arial" w:cs="Arial"/>
                <w:noProof/>
                <w:color w:val="222222"/>
                <w:sz w:val="20"/>
                <w:szCs w:val="20"/>
              </w:rPr>
              <w:drawing>
                <wp:inline distT="0" distB="0" distL="0" distR="0" wp14:anchorId="4F13BEDC" wp14:editId="3489BAC7">
                  <wp:extent cx="3352800" cy="32613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utterwick1958.JPG"/>
                          <pic:cNvPicPr/>
                        </pic:nvPicPr>
                        <pic:blipFill>
                          <a:blip r:embed="rId7">
                            <a:extLst>
                              <a:ext uri="{28A0092B-C50C-407E-A947-70E740481C1C}">
                                <a14:useLocalDpi xmlns:a14="http://schemas.microsoft.com/office/drawing/2010/main" val="0"/>
                              </a:ext>
                            </a:extLst>
                          </a:blip>
                          <a:stretch>
                            <a:fillRect/>
                          </a:stretch>
                        </pic:blipFill>
                        <pic:spPr>
                          <a:xfrm>
                            <a:off x="0" y="0"/>
                            <a:ext cx="3352800" cy="3261360"/>
                          </a:xfrm>
                          <a:prstGeom prst="rect">
                            <a:avLst/>
                          </a:prstGeom>
                        </pic:spPr>
                      </pic:pic>
                    </a:graphicData>
                  </a:graphic>
                </wp:inline>
              </w:drawing>
            </w:r>
          </w:p>
        </w:tc>
      </w:tr>
      <w:tr w:rsidR="00DD0D1B" w:rsidRPr="003C1970" w14:paraId="1EEF236B" w14:textId="77777777" w:rsidTr="00CB1F4F">
        <w:tc>
          <w:tcPr>
            <w:tcW w:w="9889" w:type="dxa"/>
            <w:vMerge/>
          </w:tcPr>
          <w:p w14:paraId="16148B89" w14:textId="77777777" w:rsidR="00DD0D1B" w:rsidRPr="003C1970" w:rsidRDefault="00DD0D1B" w:rsidP="00E66F4D">
            <w:pPr>
              <w:rPr>
                <w:rFonts w:ascii="Arial" w:hAnsi="Arial" w:cs="Arial"/>
                <w:color w:val="222222"/>
                <w:sz w:val="20"/>
                <w:szCs w:val="20"/>
              </w:rPr>
            </w:pPr>
          </w:p>
        </w:tc>
        <w:tc>
          <w:tcPr>
            <w:tcW w:w="5499" w:type="dxa"/>
          </w:tcPr>
          <w:p w14:paraId="2D39D6B8" w14:textId="77777777" w:rsidR="00DD0D1B" w:rsidRPr="003C1970" w:rsidRDefault="00DD0D1B" w:rsidP="00E66F4D">
            <w:pPr>
              <w:jc w:val="center"/>
              <w:rPr>
                <w:rFonts w:ascii="Arial" w:hAnsi="Arial" w:cs="Arial"/>
                <w:color w:val="222222"/>
                <w:sz w:val="20"/>
                <w:szCs w:val="20"/>
              </w:rPr>
            </w:pPr>
            <w:r w:rsidRPr="003C1970">
              <w:rPr>
                <w:rFonts w:ascii="Arial" w:hAnsi="Arial" w:cs="Arial"/>
                <w:color w:val="222222"/>
                <w:sz w:val="20"/>
                <w:szCs w:val="20"/>
              </w:rPr>
              <w:t>Ordnance Survey</w:t>
            </w:r>
          </w:p>
        </w:tc>
      </w:tr>
    </w:tbl>
    <w:p w14:paraId="232A6EE6" w14:textId="77777777" w:rsidR="00825E17" w:rsidRPr="00825E17" w:rsidRDefault="00825E17" w:rsidP="00825E17">
      <w:pPr>
        <w:spacing w:after="0"/>
        <w:jc w:val="both"/>
        <w:rPr>
          <w:rFonts w:ascii="Arial" w:hAnsi="Arial" w:cs="Arial"/>
          <w:bCs/>
          <w:sz w:val="12"/>
          <w:szCs w:val="12"/>
        </w:rPr>
      </w:pPr>
    </w:p>
    <w:p w14:paraId="2EB5BA8D" w14:textId="2C99DF9F" w:rsidR="00CB1F4F" w:rsidRPr="00CB1F4F" w:rsidRDefault="00CB1F4F" w:rsidP="00EF5B1C">
      <w:pPr>
        <w:spacing w:after="0"/>
        <w:jc w:val="both"/>
        <w:rPr>
          <w:rFonts w:ascii="Arial" w:hAnsi="Arial" w:cs="Arial"/>
          <w:bCs/>
          <w:sz w:val="20"/>
          <w:szCs w:val="20"/>
        </w:rPr>
      </w:pPr>
      <w:r>
        <w:rPr>
          <w:rFonts w:ascii="Arial" w:hAnsi="Arial" w:cs="Arial"/>
          <w:bCs/>
          <w:sz w:val="20"/>
          <w:szCs w:val="20"/>
        </w:rPr>
        <w:t>Amongst these pows were some ‘youth’ pows (under-2</w:t>
      </w:r>
      <w:r w:rsidR="00C45A1B">
        <w:rPr>
          <w:rFonts w:ascii="Arial" w:hAnsi="Arial" w:cs="Arial"/>
          <w:bCs/>
          <w:sz w:val="20"/>
          <w:szCs w:val="20"/>
        </w:rPr>
        <w:t>5</w:t>
      </w:r>
      <w:r>
        <w:rPr>
          <w:rFonts w:ascii="Arial" w:hAnsi="Arial" w:cs="Arial"/>
          <w:bCs/>
          <w:sz w:val="20"/>
          <w:szCs w:val="20"/>
        </w:rPr>
        <w:t>) and a ‘sizeable’ group from the Organisation Todt pow camp on Alderney</w:t>
      </w:r>
      <w:r w:rsidR="00825E17">
        <w:rPr>
          <w:rFonts w:ascii="Arial" w:hAnsi="Arial" w:cs="Arial"/>
          <w:bCs/>
          <w:sz w:val="20"/>
          <w:szCs w:val="20"/>
        </w:rPr>
        <w:t>,</w:t>
      </w:r>
      <w:r>
        <w:rPr>
          <w:rFonts w:ascii="Arial" w:hAnsi="Arial" w:cs="Arial"/>
          <w:bCs/>
          <w:sz w:val="20"/>
          <w:szCs w:val="20"/>
        </w:rPr>
        <w:t xml:space="preserve"> where conditions had been appalling.</w:t>
      </w:r>
    </w:p>
    <w:p w14:paraId="1AC2D633" w14:textId="77777777" w:rsidR="00EF5B1C" w:rsidRPr="00EF5B1C" w:rsidRDefault="00EF5B1C" w:rsidP="00EF5B1C">
      <w:pPr>
        <w:spacing w:after="0"/>
        <w:jc w:val="both"/>
        <w:rPr>
          <w:rFonts w:ascii="Arial" w:hAnsi="Arial" w:cs="Arial"/>
          <w:bCs/>
          <w:sz w:val="12"/>
          <w:szCs w:val="12"/>
        </w:rPr>
      </w:pPr>
    </w:p>
    <w:p w14:paraId="1D711E95" w14:textId="5ED48A19" w:rsidR="00CB1F4F" w:rsidRDefault="00CB1F4F" w:rsidP="00EF5B1C">
      <w:pPr>
        <w:spacing w:after="0"/>
        <w:jc w:val="both"/>
        <w:rPr>
          <w:rFonts w:ascii="Arial" w:hAnsi="Arial" w:cs="Arial"/>
          <w:bCs/>
          <w:sz w:val="20"/>
          <w:szCs w:val="20"/>
        </w:rPr>
      </w:pPr>
      <w:r>
        <w:rPr>
          <w:rFonts w:ascii="Arial" w:hAnsi="Arial" w:cs="Arial"/>
          <w:bCs/>
          <w:sz w:val="20"/>
          <w:szCs w:val="20"/>
        </w:rPr>
        <w:t xml:space="preserve">When Soviet delegates failed to appear; “ </w:t>
      </w:r>
      <w:r w:rsidRPr="00977FE8">
        <w:rPr>
          <w:rFonts w:ascii="Arial" w:hAnsi="Arial" w:cs="Arial"/>
          <w:bCs/>
          <w:i/>
          <w:iCs/>
          <w:sz w:val="20"/>
          <w:szCs w:val="20"/>
        </w:rPr>
        <w:t>a group of about 550 of the Butterwick inmates became increasingly restive.”</w:t>
      </w:r>
      <w:r>
        <w:rPr>
          <w:rFonts w:ascii="Arial" w:hAnsi="Arial" w:cs="Arial"/>
          <w:bCs/>
          <w:i/>
          <w:iCs/>
          <w:sz w:val="20"/>
          <w:szCs w:val="20"/>
        </w:rPr>
        <w:t xml:space="preserve"> ( *</w:t>
      </w:r>
      <w:r>
        <w:rPr>
          <w:rFonts w:ascii="Arial" w:hAnsi="Arial" w:cs="Arial"/>
          <w:bCs/>
          <w:sz w:val="20"/>
          <w:szCs w:val="20"/>
        </w:rPr>
        <w:t xml:space="preserve"> ) On 30 August they raised a petition believing the British were responsible </w:t>
      </w:r>
      <w:r w:rsidR="00825E17">
        <w:rPr>
          <w:rFonts w:ascii="Arial" w:hAnsi="Arial" w:cs="Arial"/>
          <w:bCs/>
          <w:sz w:val="20"/>
          <w:szCs w:val="20"/>
        </w:rPr>
        <w:t>by</w:t>
      </w:r>
      <w:r>
        <w:rPr>
          <w:rFonts w:ascii="Arial" w:hAnsi="Arial" w:cs="Arial"/>
          <w:bCs/>
          <w:sz w:val="20"/>
          <w:szCs w:val="20"/>
        </w:rPr>
        <w:t xml:space="preserve"> not allowing Soviet delegates to visit. Shortly after, they staged a strike against having to wear pow uniforms, arguing that it was insulting as they were not pows because they had been forced into working as slaves for the Germans. For their action they were placed on punishment rations – despite this, many continued with the strike, though they did wear the pow uniforms.</w:t>
      </w:r>
    </w:p>
    <w:p w14:paraId="1E133C20" w14:textId="77777777" w:rsidR="00EF5B1C" w:rsidRPr="00EF5B1C" w:rsidRDefault="00EF5B1C" w:rsidP="00EF5B1C">
      <w:pPr>
        <w:spacing w:after="0"/>
        <w:jc w:val="both"/>
        <w:rPr>
          <w:rFonts w:ascii="Arial" w:hAnsi="Arial" w:cs="Arial"/>
          <w:bCs/>
          <w:sz w:val="12"/>
          <w:szCs w:val="12"/>
        </w:rPr>
      </w:pPr>
    </w:p>
    <w:p w14:paraId="30E056D0" w14:textId="61EC7D08" w:rsidR="00CB1F4F" w:rsidRDefault="00CB1F4F" w:rsidP="00EF5B1C">
      <w:pPr>
        <w:spacing w:after="0"/>
        <w:jc w:val="both"/>
        <w:rPr>
          <w:rFonts w:ascii="Arial" w:hAnsi="Arial" w:cs="Arial"/>
          <w:bCs/>
          <w:sz w:val="20"/>
          <w:szCs w:val="20"/>
        </w:rPr>
      </w:pPr>
      <w:r w:rsidRPr="00EF5B1C">
        <w:rPr>
          <w:rFonts w:ascii="Arial" w:hAnsi="Arial" w:cs="Arial"/>
          <w:b/>
          <w:sz w:val="20"/>
          <w:szCs w:val="20"/>
        </w:rPr>
        <w:t>4 September 1944</w:t>
      </w:r>
      <w:r w:rsidR="00EF5B1C">
        <w:rPr>
          <w:rFonts w:ascii="Arial" w:hAnsi="Arial" w:cs="Arial"/>
          <w:bCs/>
          <w:sz w:val="20"/>
          <w:szCs w:val="20"/>
        </w:rPr>
        <w:t xml:space="preserve"> -</w:t>
      </w:r>
      <w:r>
        <w:rPr>
          <w:rFonts w:ascii="Arial" w:hAnsi="Arial" w:cs="Arial"/>
          <w:bCs/>
          <w:sz w:val="20"/>
          <w:szCs w:val="20"/>
        </w:rPr>
        <w:t xml:space="preserve"> the British cabinet decided; </w:t>
      </w:r>
      <w:r>
        <w:rPr>
          <w:rFonts w:ascii="Arial" w:hAnsi="Arial" w:cs="Arial"/>
          <w:sz w:val="20"/>
          <w:szCs w:val="20"/>
        </w:rPr>
        <w:t>“</w:t>
      </w:r>
      <w:r w:rsidRPr="00C10A85">
        <w:rPr>
          <w:rFonts w:ascii="Arial" w:hAnsi="Arial" w:cs="Arial"/>
          <w:sz w:val="20"/>
          <w:szCs w:val="20"/>
        </w:rPr>
        <w:t>…</w:t>
      </w:r>
      <w:r w:rsidRPr="00C10A85">
        <w:rPr>
          <w:rFonts w:ascii="Arial" w:hAnsi="Arial" w:cs="Arial"/>
          <w:i/>
          <w:iCs/>
          <w:sz w:val="20"/>
          <w:szCs w:val="20"/>
        </w:rPr>
        <w:t>that we should agree to the Soviet Government’s request to repatriate their prisoners from the United Kingdom;</w:t>
      </w:r>
      <w:r>
        <w:rPr>
          <w:rFonts w:ascii="Arial" w:hAnsi="Arial" w:cs="Arial"/>
          <w:i/>
          <w:iCs/>
          <w:sz w:val="20"/>
          <w:szCs w:val="20"/>
        </w:rPr>
        <w:t>”</w:t>
      </w:r>
      <w:r w:rsidRPr="004D6D43">
        <w:rPr>
          <w:rFonts w:ascii="Arial" w:hAnsi="Arial" w:cs="Arial"/>
          <w:sz w:val="20"/>
          <w:szCs w:val="20"/>
        </w:rPr>
        <w:t xml:space="preserve"> (</w:t>
      </w:r>
      <w:bookmarkStart w:id="1" w:name="_Hlk18250995"/>
      <w:r w:rsidRPr="00C10A85">
        <w:rPr>
          <w:rFonts w:ascii="Arial" w:hAnsi="Arial" w:cs="Arial"/>
          <w:sz w:val="20"/>
          <w:szCs w:val="20"/>
        </w:rPr>
        <w:t>War Cabinet conclusions, 4 September 1944, 115(44)</w:t>
      </w:r>
      <w:bookmarkEnd w:id="1"/>
      <w:r>
        <w:rPr>
          <w:rFonts w:ascii="Arial" w:hAnsi="Arial" w:cs="Arial"/>
          <w:sz w:val="20"/>
          <w:szCs w:val="20"/>
        </w:rPr>
        <w:t>) – this was</w:t>
      </w:r>
      <w:r w:rsidRPr="00C10A85">
        <w:rPr>
          <w:rFonts w:ascii="Arial" w:hAnsi="Arial" w:cs="Arial"/>
          <w:sz w:val="20"/>
          <w:szCs w:val="20"/>
        </w:rPr>
        <w:t xml:space="preserve"> </w:t>
      </w:r>
      <w:r>
        <w:rPr>
          <w:rFonts w:ascii="Arial" w:hAnsi="Arial" w:cs="Arial"/>
          <w:sz w:val="20"/>
          <w:szCs w:val="20"/>
        </w:rPr>
        <w:t xml:space="preserve">later confirmed at the </w:t>
      </w:r>
      <w:r>
        <w:rPr>
          <w:rFonts w:ascii="Arial" w:hAnsi="Arial" w:cs="Arial"/>
          <w:bCs/>
          <w:sz w:val="20"/>
          <w:szCs w:val="20"/>
        </w:rPr>
        <w:t xml:space="preserve">Yalta Conference in February 1945. </w:t>
      </w:r>
    </w:p>
    <w:p w14:paraId="21D0A666" w14:textId="77777777" w:rsidR="00EF5B1C" w:rsidRPr="00EF5B1C" w:rsidRDefault="00EF5B1C" w:rsidP="00EF5B1C">
      <w:pPr>
        <w:spacing w:after="0"/>
        <w:jc w:val="both"/>
        <w:rPr>
          <w:rFonts w:ascii="Arial" w:hAnsi="Arial" w:cs="Arial"/>
          <w:bCs/>
          <w:sz w:val="12"/>
          <w:szCs w:val="12"/>
        </w:rPr>
      </w:pPr>
    </w:p>
    <w:p w14:paraId="2A65D004" w14:textId="41333976" w:rsidR="00CB1F4F" w:rsidRDefault="00CB1F4F" w:rsidP="00EF5B1C">
      <w:pPr>
        <w:spacing w:after="0"/>
        <w:jc w:val="both"/>
        <w:rPr>
          <w:rFonts w:ascii="Arial" w:hAnsi="Arial" w:cs="Arial"/>
          <w:bCs/>
          <w:sz w:val="20"/>
          <w:szCs w:val="20"/>
        </w:rPr>
      </w:pPr>
      <w:r w:rsidRPr="00EF5B1C">
        <w:rPr>
          <w:rFonts w:ascii="Arial" w:hAnsi="Arial" w:cs="Arial"/>
          <w:b/>
          <w:sz w:val="20"/>
          <w:szCs w:val="20"/>
        </w:rPr>
        <w:t>8 September 1944</w:t>
      </w:r>
      <w:r w:rsidR="00EF5B1C">
        <w:rPr>
          <w:rFonts w:ascii="Arial" w:hAnsi="Arial" w:cs="Arial"/>
          <w:bCs/>
          <w:sz w:val="20"/>
          <w:szCs w:val="20"/>
        </w:rPr>
        <w:t xml:space="preserve"> -</w:t>
      </w:r>
      <w:r>
        <w:rPr>
          <w:rFonts w:ascii="Arial" w:hAnsi="Arial" w:cs="Arial"/>
          <w:bCs/>
          <w:sz w:val="20"/>
          <w:szCs w:val="20"/>
        </w:rPr>
        <w:t xml:space="preserve"> representatives of the Soviet Military Mission to the UK led by Major-General Vasiliev visited Butterwick for two days where there were 3000 Russian pows. Despite giving reassurances that all returning Soviets would be treated fairly, the representatives had a mixed reception </w:t>
      </w:r>
      <w:r w:rsidR="00825E17">
        <w:rPr>
          <w:rFonts w:ascii="Arial" w:hAnsi="Arial" w:cs="Arial"/>
          <w:bCs/>
          <w:sz w:val="20"/>
          <w:szCs w:val="20"/>
        </w:rPr>
        <w:t>and</w:t>
      </w:r>
      <w:r>
        <w:rPr>
          <w:rFonts w:ascii="Arial" w:hAnsi="Arial" w:cs="Arial"/>
          <w:bCs/>
          <w:sz w:val="20"/>
          <w:szCs w:val="20"/>
        </w:rPr>
        <w:t xml:space="preserve"> some pows </w:t>
      </w:r>
      <w:r w:rsidR="00825E17">
        <w:rPr>
          <w:rFonts w:ascii="Arial" w:hAnsi="Arial" w:cs="Arial"/>
          <w:bCs/>
          <w:sz w:val="20"/>
          <w:szCs w:val="20"/>
        </w:rPr>
        <w:t xml:space="preserve">were </w:t>
      </w:r>
      <w:r>
        <w:rPr>
          <w:rFonts w:ascii="Arial" w:hAnsi="Arial" w:cs="Arial"/>
          <w:bCs/>
          <w:sz w:val="20"/>
          <w:szCs w:val="20"/>
        </w:rPr>
        <w:t>openly hostile. Amongst the pows were ex-members of the Russian Liberation Army, (</w:t>
      </w:r>
      <w:proofErr w:type="spellStart"/>
      <w:r>
        <w:rPr>
          <w:rFonts w:ascii="Arial" w:hAnsi="Arial" w:cs="Arial"/>
          <w:bCs/>
          <w:sz w:val="20"/>
          <w:szCs w:val="20"/>
        </w:rPr>
        <w:t>Russkaya</w:t>
      </w:r>
      <w:proofErr w:type="spellEnd"/>
      <w:r>
        <w:rPr>
          <w:rFonts w:ascii="Arial" w:hAnsi="Arial" w:cs="Arial"/>
          <w:bCs/>
          <w:sz w:val="20"/>
          <w:szCs w:val="20"/>
        </w:rPr>
        <w:t xml:space="preserve"> </w:t>
      </w:r>
      <w:proofErr w:type="spellStart"/>
      <w:r>
        <w:rPr>
          <w:rFonts w:ascii="Arial" w:hAnsi="Arial" w:cs="Arial"/>
          <w:bCs/>
          <w:sz w:val="20"/>
          <w:szCs w:val="20"/>
        </w:rPr>
        <w:t>Osvoboditel’nya</w:t>
      </w:r>
      <w:proofErr w:type="spellEnd"/>
      <w:r>
        <w:rPr>
          <w:rFonts w:ascii="Arial" w:hAnsi="Arial" w:cs="Arial"/>
          <w:bCs/>
          <w:sz w:val="20"/>
          <w:szCs w:val="20"/>
        </w:rPr>
        <w:t xml:space="preserve"> Armiya – abbreviated to POA or Anglicized ROA) – a formation that fought for the Germans, and who had every reason to be fearful if they were returned to the Soviet Union. It appears that the message of their likely return was disclosed to the pows as on the second day </w:t>
      </w:r>
      <w:r>
        <w:rPr>
          <w:rFonts w:ascii="Arial" w:hAnsi="Arial" w:cs="Arial"/>
          <w:bCs/>
          <w:sz w:val="20"/>
          <w:szCs w:val="20"/>
        </w:rPr>
        <w:lastRenderedPageBreak/>
        <w:t xml:space="preserve">many of the ex-ROA had removed their badges. The Soviet representatives moved on to visit Catterick Camp, where they continued their pretence that all would be dealt with fairly. </w:t>
      </w:r>
    </w:p>
    <w:p w14:paraId="08E9C157" w14:textId="77777777" w:rsidR="00EF5B1C" w:rsidRPr="00EF5B1C" w:rsidRDefault="00EF5B1C" w:rsidP="00EF5B1C">
      <w:pPr>
        <w:spacing w:after="0"/>
        <w:jc w:val="both"/>
        <w:rPr>
          <w:rFonts w:ascii="Arial" w:hAnsi="Arial" w:cs="Arial"/>
          <w:bCs/>
          <w:sz w:val="12"/>
          <w:szCs w:val="12"/>
        </w:rPr>
      </w:pPr>
    </w:p>
    <w:p w14:paraId="366D2386" w14:textId="0C4CA1F8" w:rsidR="00CB1F4F" w:rsidRPr="00CB1F4F" w:rsidRDefault="00EF5B1C" w:rsidP="00CB1F4F">
      <w:pPr>
        <w:jc w:val="both"/>
        <w:rPr>
          <w:rFonts w:ascii="Arial" w:hAnsi="Arial" w:cs="Arial"/>
          <w:bCs/>
          <w:sz w:val="20"/>
          <w:szCs w:val="20"/>
        </w:rPr>
      </w:pPr>
      <w:r w:rsidRPr="00EF5B1C">
        <w:rPr>
          <w:rFonts w:ascii="Arial" w:hAnsi="Arial" w:cs="Arial"/>
          <w:b/>
          <w:sz w:val="20"/>
          <w:szCs w:val="20"/>
        </w:rPr>
        <w:t>E</w:t>
      </w:r>
      <w:r w:rsidRPr="00EF5B1C">
        <w:rPr>
          <w:rFonts w:ascii="Arial" w:hAnsi="Arial" w:cs="Arial"/>
          <w:b/>
          <w:sz w:val="20"/>
          <w:szCs w:val="20"/>
        </w:rPr>
        <w:t>nd of October</w:t>
      </w:r>
      <w:r>
        <w:rPr>
          <w:rFonts w:ascii="Arial" w:hAnsi="Arial" w:cs="Arial"/>
          <w:bCs/>
          <w:sz w:val="20"/>
          <w:szCs w:val="20"/>
        </w:rPr>
        <w:t xml:space="preserve"> </w:t>
      </w:r>
      <w:r>
        <w:rPr>
          <w:rFonts w:ascii="Arial" w:hAnsi="Arial" w:cs="Arial"/>
          <w:bCs/>
          <w:sz w:val="20"/>
          <w:szCs w:val="20"/>
        </w:rPr>
        <w:t xml:space="preserve">- </w:t>
      </w:r>
      <w:r w:rsidR="00CB1F4F">
        <w:rPr>
          <w:rFonts w:ascii="Arial" w:hAnsi="Arial" w:cs="Arial"/>
          <w:bCs/>
          <w:sz w:val="20"/>
          <w:szCs w:val="20"/>
        </w:rPr>
        <w:t xml:space="preserve">The first shipment of Soviet pows </w:t>
      </w:r>
      <w:r>
        <w:rPr>
          <w:rFonts w:ascii="Arial" w:hAnsi="Arial" w:cs="Arial"/>
          <w:bCs/>
          <w:sz w:val="20"/>
          <w:szCs w:val="20"/>
        </w:rPr>
        <w:t xml:space="preserve">were sent </w:t>
      </w:r>
      <w:r w:rsidR="00CB1F4F">
        <w:rPr>
          <w:rFonts w:ascii="Arial" w:hAnsi="Arial" w:cs="Arial"/>
          <w:bCs/>
          <w:sz w:val="20"/>
          <w:szCs w:val="20"/>
        </w:rPr>
        <w:t>back to Russia – many from Butterwick – many were executed or imprisoned in the Soviet Union.</w:t>
      </w:r>
    </w:p>
    <w:p w14:paraId="44F870BB" w14:textId="5C5EA062" w:rsidR="00CB1F4F" w:rsidRPr="003C1970" w:rsidRDefault="00CB1F4F" w:rsidP="00CB1F4F">
      <w:pPr>
        <w:jc w:val="both"/>
        <w:rPr>
          <w:rFonts w:ascii="Arial" w:hAnsi="Arial" w:cs="Arial"/>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r w:rsidR="005A5B39">
        <w:rPr>
          <w:rFonts w:ascii="Arial" w:hAnsi="Arial" w:cs="Arial"/>
          <w:color w:val="000000"/>
          <w:sz w:val="20"/>
          <w:szCs w:val="20"/>
        </w:rPr>
        <w:t>Farmland</w:t>
      </w:r>
    </w:p>
    <w:p w14:paraId="2A8FFF9B" w14:textId="56D2142A" w:rsidR="00CB1F4F" w:rsidRPr="00CB1F4F" w:rsidRDefault="00CB1F4F" w:rsidP="00CB1F4F">
      <w:pPr>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2FAA7A9F" w14:textId="0C756CC3" w:rsidR="008F32F5" w:rsidRPr="00EF5B1C" w:rsidRDefault="00EF5B1C" w:rsidP="00EF5B1C">
      <w:pPr>
        <w:shd w:val="clear" w:color="auto" w:fill="FFFFFF"/>
        <w:jc w:val="both"/>
        <w:rPr>
          <w:rFonts w:ascii="Arial" w:hAnsi="Arial" w:cs="Arial"/>
          <w:color w:val="000000"/>
          <w:sz w:val="20"/>
          <w:szCs w:val="20"/>
        </w:rPr>
      </w:pPr>
      <w:r w:rsidRPr="00EF5B1C">
        <w:rPr>
          <w:rFonts w:ascii="Arial" w:hAnsi="Arial" w:cs="Arial"/>
          <w:color w:val="000000"/>
          <w:sz w:val="20"/>
          <w:szCs w:val="20"/>
        </w:rPr>
        <w:t>*</w:t>
      </w:r>
      <w:r>
        <w:rPr>
          <w:rFonts w:ascii="Arial" w:hAnsi="Arial" w:cs="Arial"/>
          <w:color w:val="000000"/>
          <w:sz w:val="20"/>
          <w:szCs w:val="20"/>
        </w:rPr>
        <w:t xml:space="preserve"> </w:t>
      </w:r>
      <w:r w:rsidR="00CB1F4F" w:rsidRPr="00EF5B1C">
        <w:rPr>
          <w:rFonts w:ascii="Arial" w:hAnsi="Arial" w:cs="Arial"/>
          <w:color w:val="000000"/>
          <w:sz w:val="20"/>
          <w:szCs w:val="20"/>
        </w:rPr>
        <w:t>Victims of Yalta – Nikolai Tolstoy, Hodder and Stoughton, 1977. Some inaccuracies have been recorded against this book.</w:t>
      </w:r>
    </w:p>
    <w:sectPr w:rsidR="008F32F5" w:rsidRPr="00EF5B1C" w:rsidSect="00152508">
      <w:footerReference w:type="default" r:id="rId8"/>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0554C" w14:textId="77777777" w:rsidR="00A67360" w:rsidRDefault="00A67360" w:rsidP="00152508">
      <w:pPr>
        <w:spacing w:after="0" w:line="240" w:lineRule="auto"/>
      </w:pPr>
      <w:r>
        <w:separator/>
      </w:r>
    </w:p>
  </w:endnote>
  <w:endnote w:type="continuationSeparator" w:id="0">
    <w:p w14:paraId="3FD3DA73" w14:textId="77777777" w:rsidR="00A67360" w:rsidRDefault="00A67360"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BB4D78" w:rsidRDefault="00BB4D78">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BB4D78" w:rsidRDefault="00BB4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114C2" w14:textId="77777777" w:rsidR="00A67360" w:rsidRDefault="00A67360" w:rsidP="00152508">
      <w:pPr>
        <w:spacing w:after="0" w:line="240" w:lineRule="auto"/>
      </w:pPr>
      <w:r>
        <w:separator/>
      </w:r>
    </w:p>
  </w:footnote>
  <w:footnote w:type="continuationSeparator" w:id="0">
    <w:p w14:paraId="7E0BA223" w14:textId="77777777" w:rsidR="00A67360" w:rsidRDefault="00A67360"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AC7D8C"/>
    <w:multiLevelType w:val="hybridMultilevel"/>
    <w:tmpl w:val="CF8260D8"/>
    <w:lvl w:ilvl="0" w:tplc="35A2184E">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11"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755814">
    <w:abstractNumId w:val="3"/>
  </w:num>
  <w:num w:numId="2" w16cid:durableId="2042513720">
    <w:abstractNumId w:val="1"/>
  </w:num>
  <w:num w:numId="3" w16cid:durableId="1380203520">
    <w:abstractNumId w:val="10"/>
  </w:num>
  <w:num w:numId="4" w16cid:durableId="719784780">
    <w:abstractNumId w:val="11"/>
  </w:num>
  <w:num w:numId="5" w16cid:durableId="1536037989">
    <w:abstractNumId w:val="4"/>
  </w:num>
  <w:num w:numId="6" w16cid:durableId="528565173">
    <w:abstractNumId w:val="8"/>
  </w:num>
  <w:num w:numId="7" w16cid:durableId="1616979899">
    <w:abstractNumId w:val="0"/>
  </w:num>
  <w:num w:numId="8" w16cid:durableId="252326373">
    <w:abstractNumId w:val="7"/>
  </w:num>
  <w:num w:numId="9" w16cid:durableId="1607536955">
    <w:abstractNumId w:val="2"/>
  </w:num>
  <w:num w:numId="10" w16cid:durableId="312636079">
    <w:abstractNumId w:val="6"/>
  </w:num>
  <w:num w:numId="11" w16cid:durableId="1189100982">
    <w:abstractNumId w:val="5"/>
  </w:num>
  <w:num w:numId="12" w16cid:durableId="14867763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277B3"/>
    <w:rsid w:val="00030E9D"/>
    <w:rsid w:val="000A0C41"/>
    <w:rsid w:val="000D23FD"/>
    <w:rsid w:val="000E0D4D"/>
    <w:rsid w:val="000F543E"/>
    <w:rsid w:val="000F6BAE"/>
    <w:rsid w:val="00120E8F"/>
    <w:rsid w:val="00132104"/>
    <w:rsid w:val="00152508"/>
    <w:rsid w:val="001658E8"/>
    <w:rsid w:val="001679BF"/>
    <w:rsid w:val="0017441E"/>
    <w:rsid w:val="00197790"/>
    <w:rsid w:val="001A02A3"/>
    <w:rsid w:val="001A5577"/>
    <w:rsid w:val="001C33EE"/>
    <w:rsid w:val="001D521A"/>
    <w:rsid w:val="001D6982"/>
    <w:rsid w:val="001E0BE3"/>
    <w:rsid w:val="00260A71"/>
    <w:rsid w:val="00266DE9"/>
    <w:rsid w:val="002A12D7"/>
    <w:rsid w:val="002F26DE"/>
    <w:rsid w:val="00301ECB"/>
    <w:rsid w:val="0030639E"/>
    <w:rsid w:val="0032472B"/>
    <w:rsid w:val="003921B6"/>
    <w:rsid w:val="003A63CE"/>
    <w:rsid w:val="003B36B8"/>
    <w:rsid w:val="003C1970"/>
    <w:rsid w:val="00415E2E"/>
    <w:rsid w:val="00422C39"/>
    <w:rsid w:val="004620F7"/>
    <w:rsid w:val="00471A81"/>
    <w:rsid w:val="00486C13"/>
    <w:rsid w:val="004878FF"/>
    <w:rsid w:val="004948D0"/>
    <w:rsid w:val="004F4C26"/>
    <w:rsid w:val="00582E1F"/>
    <w:rsid w:val="00586EB8"/>
    <w:rsid w:val="00596A1C"/>
    <w:rsid w:val="005A5163"/>
    <w:rsid w:val="005A5B39"/>
    <w:rsid w:val="005E3020"/>
    <w:rsid w:val="005F16EB"/>
    <w:rsid w:val="006124A4"/>
    <w:rsid w:val="00645803"/>
    <w:rsid w:val="00650A9C"/>
    <w:rsid w:val="00654E49"/>
    <w:rsid w:val="00663432"/>
    <w:rsid w:val="00664007"/>
    <w:rsid w:val="006661E1"/>
    <w:rsid w:val="00674F33"/>
    <w:rsid w:val="00681CE9"/>
    <w:rsid w:val="006A1168"/>
    <w:rsid w:val="006C3BC5"/>
    <w:rsid w:val="00704FC9"/>
    <w:rsid w:val="00707978"/>
    <w:rsid w:val="00713831"/>
    <w:rsid w:val="007208F3"/>
    <w:rsid w:val="00723FD1"/>
    <w:rsid w:val="0075449D"/>
    <w:rsid w:val="0075627D"/>
    <w:rsid w:val="0077184B"/>
    <w:rsid w:val="00775F0F"/>
    <w:rsid w:val="008072F1"/>
    <w:rsid w:val="00815493"/>
    <w:rsid w:val="00825E17"/>
    <w:rsid w:val="00860DAF"/>
    <w:rsid w:val="00860FAF"/>
    <w:rsid w:val="00890BDD"/>
    <w:rsid w:val="008C158E"/>
    <w:rsid w:val="008F32F5"/>
    <w:rsid w:val="00911EBE"/>
    <w:rsid w:val="0092076B"/>
    <w:rsid w:val="009953C1"/>
    <w:rsid w:val="009B346B"/>
    <w:rsid w:val="009C3D4A"/>
    <w:rsid w:val="009C637E"/>
    <w:rsid w:val="009D7DE8"/>
    <w:rsid w:val="00A01894"/>
    <w:rsid w:val="00A073A2"/>
    <w:rsid w:val="00A36A0D"/>
    <w:rsid w:val="00A40019"/>
    <w:rsid w:val="00A45D97"/>
    <w:rsid w:val="00A557B3"/>
    <w:rsid w:val="00A65546"/>
    <w:rsid w:val="00A67360"/>
    <w:rsid w:val="00A705A3"/>
    <w:rsid w:val="00A71D07"/>
    <w:rsid w:val="00A76F56"/>
    <w:rsid w:val="00A85CBF"/>
    <w:rsid w:val="00A94352"/>
    <w:rsid w:val="00AD3EC4"/>
    <w:rsid w:val="00B17099"/>
    <w:rsid w:val="00B811EB"/>
    <w:rsid w:val="00BA5A22"/>
    <w:rsid w:val="00BB4D78"/>
    <w:rsid w:val="00BC55E3"/>
    <w:rsid w:val="00BD4898"/>
    <w:rsid w:val="00BF18F1"/>
    <w:rsid w:val="00BF378D"/>
    <w:rsid w:val="00BF6088"/>
    <w:rsid w:val="00C06408"/>
    <w:rsid w:val="00C16AAB"/>
    <w:rsid w:val="00C35534"/>
    <w:rsid w:val="00C45A1B"/>
    <w:rsid w:val="00C5281D"/>
    <w:rsid w:val="00C53B72"/>
    <w:rsid w:val="00C55DDE"/>
    <w:rsid w:val="00C861A0"/>
    <w:rsid w:val="00C90FC2"/>
    <w:rsid w:val="00CB0C96"/>
    <w:rsid w:val="00CB1F4F"/>
    <w:rsid w:val="00CB5C0B"/>
    <w:rsid w:val="00D3689B"/>
    <w:rsid w:val="00D63B91"/>
    <w:rsid w:val="00D81D0C"/>
    <w:rsid w:val="00D939BF"/>
    <w:rsid w:val="00DA3D88"/>
    <w:rsid w:val="00DB2E65"/>
    <w:rsid w:val="00DD0D1B"/>
    <w:rsid w:val="00E121D3"/>
    <w:rsid w:val="00E2450C"/>
    <w:rsid w:val="00E3424E"/>
    <w:rsid w:val="00E543E6"/>
    <w:rsid w:val="00E66F4D"/>
    <w:rsid w:val="00E87F38"/>
    <w:rsid w:val="00E92126"/>
    <w:rsid w:val="00EB6120"/>
    <w:rsid w:val="00EC0563"/>
    <w:rsid w:val="00ED7ED4"/>
    <w:rsid w:val="00EE0CBD"/>
    <w:rsid w:val="00EE5FEE"/>
    <w:rsid w:val="00EE7201"/>
    <w:rsid w:val="00EF5B1C"/>
    <w:rsid w:val="00F20325"/>
    <w:rsid w:val="00F20CA2"/>
    <w:rsid w:val="00F2748D"/>
    <w:rsid w:val="00F9077A"/>
    <w:rsid w:val="00FA19CD"/>
    <w:rsid w:val="00FC1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5</cp:revision>
  <dcterms:created xsi:type="dcterms:W3CDTF">2020-02-03T12:58:00Z</dcterms:created>
  <dcterms:modified xsi:type="dcterms:W3CDTF">2025-10-14T11:29:00Z</dcterms:modified>
</cp:coreProperties>
</file>