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4BDCA" w14:textId="0022E6F9" w:rsidR="007F2BE4" w:rsidRPr="00D6426E" w:rsidRDefault="00B812ED" w:rsidP="009E14DD">
      <w:pPr>
        <w:shd w:val="clear" w:color="auto" w:fill="FFFFFF"/>
        <w:jc w:val="center"/>
        <w:rPr>
          <w:rFonts w:ascii="Arial" w:hAnsi="Arial" w:cs="Arial"/>
          <w:b/>
          <w:bCs/>
          <w:color w:val="222222"/>
          <w:sz w:val="28"/>
          <w:szCs w:val="28"/>
        </w:rPr>
      </w:pPr>
      <w:r w:rsidRPr="00D6426E">
        <w:rPr>
          <w:rFonts w:ascii="Arial" w:hAnsi="Arial" w:cs="Arial"/>
          <w:b/>
          <w:bCs/>
          <w:color w:val="222222"/>
          <w:sz w:val="28"/>
          <w:szCs w:val="28"/>
        </w:rPr>
        <w:t xml:space="preserve">Camp 144 </w:t>
      </w:r>
      <w:bookmarkStart w:id="0" w:name="c144ruskin"/>
      <w:bookmarkEnd w:id="0"/>
      <w:r w:rsidR="00C16A4F" w:rsidRPr="00D6426E">
        <w:rPr>
          <w:rFonts w:ascii="Arial" w:hAnsi="Arial" w:cs="Arial"/>
          <w:b/>
          <w:bCs/>
          <w:color w:val="222222"/>
          <w:sz w:val="28"/>
          <w:szCs w:val="28"/>
        </w:rPr>
        <w:t xml:space="preserve">- </w:t>
      </w:r>
      <w:r w:rsidRPr="00D6426E">
        <w:rPr>
          <w:rFonts w:ascii="Arial" w:hAnsi="Arial" w:cs="Arial"/>
          <w:b/>
          <w:bCs/>
          <w:color w:val="000000"/>
          <w:sz w:val="28"/>
          <w:szCs w:val="28"/>
        </w:rPr>
        <w:t>Ruskin Avenue, Kew, Surrey</w:t>
      </w:r>
    </w:p>
    <w:p w14:paraId="46124D6B" w14:textId="77777777" w:rsidR="00C16A4F" w:rsidRPr="009E14DD" w:rsidRDefault="00C16A4F" w:rsidP="00D956E7">
      <w:pPr>
        <w:rPr>
          <w:rFonts w:ascii="Arial" w:hAnsi="Arial" w:cs="Arial"/>
          <w:bCs/>
          <w:color w:val="000000"/>
          <w:sz w:val="16"/>
          <w:szCs w:val="16"/>
        </w:rPr>
      </w:pPr>
    </w:p>
    <w:p w14:paraId="1C90207C" w14:textId="24DCCDA5" w:rsidR="007F2BE4" w:rsidRPr="00D6426E" w:rsidRDefault="00C16A4F" w:rsidP="00D956E7">
      <w:pPr>
        <w:rPr>
          <w:rFonts w:ascii="Arial" w:hAnsi="Arial" w:cs="Arial"/>
          <w:bCs/>
          <w:color w:val="000000"/>
          <w:sz w:val="20"/>
          <w:szCs w:val="20"/>
        </w:rPr>
      </w:pPr>
      <w:r w:rsidRPr="00D6426E">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sidRPr="00D6426E">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144. Ruskin Avenue, Kew, Richmond, Surrey.</w:t>
      </w:r>
    </w:p>
    <w:p w14:paraId="45C9E97D" w14:textId="77777777" w:rsidR="00C16A4F" w:rsidRPr="009E14DD" w:rsidRDefault="00C16A4F"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525E272A" w14:textId="77777777" w:rsidTr="00C16A4F">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03AFF39" w14:textId="77777777" w:rsidR="007F2BE4" w:rsidRPr="00D6426E" w:rsidRDefault="007F2BE4" w:rsidP="00D956E7">
            <w:pPr>
              <w:jc w:val="center"/>
              <w:rPr>
                <w:rFonts w:ascii="Arial" w:eastAsia="Arial" w:hAnsi="Arial" w:cs="Arial"/>
                <w:b/>
                <w:bCs/>
                <w:sz w:val="20"/>
                <w:szCs w:val="20"/>
              </w:rPr>
            </w:pPr>
            <w:bookmarkStart w:id="1" w:name="_Hlk14510271"/>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29D17AE6" w14:textId="77777777" w:rsidTr="00C16A4F">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1160F6"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C163A9"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8F6E8"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C4DD36"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67484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4CC45B"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15948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EECA3D"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044FBEF3" w14:textId="77777777" w:rsidTr="00C16A4F">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6464A36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TQ 196 771</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03DD2B5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176</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56D5682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144</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540A549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Ruskin Avenue, Kew</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2B5B5728"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Surrey</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6A2B658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1DE20D1C" w14:textId="77777777" w:rsidR="007F2BE4" w:rsidRPr="00D6426E" w:rsidRDefault="007F2BE4" w:rsidP="00D956E7">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041DBFB2" w14:textId="77777777" w:rsidR="007F2BE4" w:rsidRPr="00D6426E" w:rsidRDefault="007F2BE4" w:rsidP="00D956E7">
            <w:pPr>
              <w:jc w:val="center"/>
              <w:rPr>
                <w:rFonts w:ascii="Arial" w:hAnsi="Arial" w:cs="Arial"/>
                <w:sz w:val="20"/>
                <w:szCs w:val="20"/>
              </w:rPr>
            </w:pPr>
          </w:p>
        </w:tc>
      </w:tr>
    </w:tbl>
    <w:p w14:paraId="025D14FF" w14:textId="441F9E19" w:rsidR="007F2BE4" w:rsidRPr="009E14DD"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2"/>
        <w:gridCol w:w="4206"/>
      </w:tblGrid>
      <w:tr w:rsidR="002748F8" w:rsidRPr="00D6426E" w14:paraId="1D5F6194" w14:textId="77777777" w:rsidTr="0081672E">
        <w:tc>
          <w:tcPr>
            <w:tcW w:w="11477" w:type="dxa"/>
            <w:vMerge w:val="restart"/>
          </w:tcPr>
          <w:p w14:paraId="1D90F1CA" w14:textId="309E0585" w:rsidR="002748F8"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473AB5" w:rsidRPr="00473AB5">
              <w:rPr>
                <w:rFonts w:ascii="Arial" w:hAnsi="Arial" w:cs="Arial"/>
                <w:bCs/>
                <w:sz w:val="20"/>
                <w:szCs w:val="20"/>
              </w:rPr>
              <w:t>In w</w:t>
            </w:r>
            <w:r w:rsidR="00126598" w:rsidRPr="00473AB5">
              <w:rPr>
                <w:rFonts w:ascii="Arial" w:hAnsi="Arial" w:cs="Arial"/>
                <w:bCs/>
                <w:sz w:val="20"/>
                <w:szCs w:val="20"/>
              </w:rPr>
              <w:t>hat</w:t>
            </w:r>
            <w:r w:rsidR="00126598">
              <w:rPr>
                <w:rFonts w:ascii="Arial" w:hAnsi="Arial" w:cs="Arial"/>
                <w:bCs/>
                <w:sz w:val="20"/>
                <w:szCs w:val="20"/>
              </w:rPr>
              <w:t xml:space="preserve"> was the Ministry of Labour Offices at the end of Ruskin Avenue.</w:t>
            </w:r>
          </w:p>
          <w:p w14:paraId="5C98851C" w14:textId="77777777" w:rsidR="002748F8" w:rsidRPr="009E14DD" w:rsidRDefault="002748F8" w:rsidP="00D956E7">
            <w:pPr>
              <w:jc w:val="both"/>
              <w:rPr>
                <w:rFonts w:ascii="Arial" w:hAnsi="Arial" w:cs="Arial"/>
                <w:bCs/>
                <w:sz w:val="16"/>
                <w:szCs w:val="16"/>
              </w:rPr>
            </w:pPr>
          </w:p>
          <w:p w14:paraId="6C6F7F31" w14:textId="16432B76" w:rsidR="009E14DD" w:rsidRPr="00060438" w:rsidRDefault="009E14DD" w:rsidP="009E14DD">
            <w:pPr>
              <w:jc w:val="both"/>
              <w:rPr>
                <w:rFonts w:ascii="Arial" w:hAnsi="Arial" w:cs="Arial"/>
                <w:color w:val="222222"/>
                <w:sz w:val="20"/>
                <w:szCs w:val="20"/>
              </w:rPr>
            </w:pPr>
            <w:r w:rsidRPr="009E14DD">
              <w:rPr>
                <w:rFonts w:ascii="Arial" w:hAnsi="Arial" w:cs="Arial"/>
                <w:b/>
                <w:bCs/>
                <w:color w:val="222222"/>
                <w:sz w:val="20"/>
                <w:szCs w:val="20"/>
              </w:rPr>
              <w:t>Before the camp:</w:t>
            </w:r>
            <w:r w:rsidRPr="00060438">
              <w:rPr>
                <w:rFonts w:ascii="Arial" w:hAnsi="Arial" w:cs="Arial"/>
                <w:color w:val="222222"/>
                <w:sz w:val="20"/>
                <w:szCs w:val="20"/>
              </w:rPr>
              <w:t xml:space="preserve"> Ministry of Labour Office from the First World War. Single storey buildings. Civil servants left in 1940. During the war the offices were used to accommodate US troops and American cartographers involved in mapping the D-day landings.</w:t>
            </w:r>
          </w:p>
          <w:p w14:paraId="0C6F64D4" w14:textId="77777777" w:rsidR="009E14DD" w:rsidRPr="009E14DD" w:rsidRDefault="009E14DD" w:rsidP="009E14DD">
            <w:pPr>
              <w:rPr>
                <w:rFonts w:ascii="Arial" w:hAnsi="Arial" w:cs="Arial"/>
                <w:color w:val="222222"/>
                <w:sz w:val="16"/>
                <w:szCs w:val="16"/>
              </w:rPr>
            </w:pPr>
          </w:p>
          <w:p w14:paraId="287BCD64" w14:textId="77777777" w:rsidR="009E14DD" w:rsidRPr="00060438" w:rsidRDefault="009E14DD" w:rsidP="009E14DD">
            <w:pPr>
              <w:rPr>
                <w:rFonts w:ascii="Arial" w:hAnsi="Arial" w:cs="Arial"/>
                <w:color w:val="222222"/>
                <w:sz w:val="20"/>
                <w:szCs w:val="20"/>
              </w:rPr>
            </w:pPr>
            <w:r w:rsidRPr="009E14DD">
              <w:rPr>
                <w:rFonts w:ascii="Arial" w:hAnsi="Arial" w:cs="Arial"/>
                <w:b/>
                <w:bCs/>
                <w:color w:val="222222"/>
                <w:sz w:val="20"/>
                <w:szCs w:val="20"/>
              </w:rPr>
              <w:t>Pow Camp:</w:t>
            </w:r>
            <w:r w:rsidRPr="00060438">
              <w:rPr>
                <w:rFonts w:ascii="Arial" w:hAnsi="Arial" w:cs="Arial"/>
                <w:color w:val="222222"/>
                <w:sz w:val="20"/>
                <w:szCs w:val="20"/>
              </w:rPr>
              <w:t xml:space="preserve"> Italian pows only.</w:t>
            </w:r>
          </w:p>
          <w:p w14:paraId="30834DE5" w14:textId="77777777" w:rsidR="009E14DD" w:rsidRPr="009E14DD" w:rsidRDefault="009E14DD" w:rsidP="009E14DD">
            <w:pPr>
              <w:rPr>
                <w:rFonts w:ascii="Arial" w:hAnsi="Arial" w:cs="Arial"/>
                <w:color w:val="222222"/>
                <w:sz w:val="16"/>
                <w:szCs w:val="16"/>
              </w:rPr>
            </w:pPr>
          </w:p>
          <w:p w14:paraId="3850187E" w14:textId="77777777" w:rsidR="009E14DD" w:rsidRPr="009E14DD" w:rsidRDefault="009E14DD" w:rsidP="009E14DD">
            <w:pPr>
              <w:jc w:val="both"/>
              <w:rPr>
                <w:rFonts w:ascii="Arial" w:hAnsi="Arial" w:cs="Arial"/>
                <w:i/>
                <w:iCs/>
                <w:color w:val="222222"/>
                <w:sz w:val="20"/>
                <w:szCs w:val="20"/>
              </w:rPr>
            </w:pPr>
            <w:r w:rsidRPr="00060438">
              <w:rPr>
                <w:rFonts w:ascii="Arial" w:hAnsi="Arial" w:cs="Arial"/>
                <w:color w:val="222222"/>
                <w:sz w:val="20"/>
                <w:szCs w:val="20"/>
              </w:rPr>
              <w:t>“</w:t>
            </w:r>
            <w:r w:rsidRPr="009E14DD">
              <w:rPr>
                <w:rFonts w:ascii="Arial" w:hAnsi="Arial" w:cs="Arial"/>
                <w:i/>
                <w:iCs/>
                <w:color w:val="222222"/>
                <w:sz w:val="20"/>
                <w:szCs w:val="20"/>
              </w:rPr>
              <w:t>The land The National Archives stands on once housed a complex of buildings known as camp 144. In July 1945, about 2,300 Italian prisoners of war were held in the camp.</w:t>
            </w:r>
          </w:p>
          <w:p w14:paraId="73C86C7E" w14:textId="77777777" w:rsidR="009E14DD" w:rsidRPr="009E14DD" w:rsidRDefault="009E14DD" w:rsidP="009E14DD">
            <w:pPr>
              <w:jc w:val="both"/>
              <w:rPr>
                <w:rFonts w:ascii="Arial" w:hAnsi="Arial" w:cs="Arial"/>
                <w:i/>
                <w:iCs/>
                <w:color w:val="222222"/>
                <w:sz w:val="8"/>
                <w:szCs w:val="8"/>
              </w:rPr>
            </w:pPr>
          </w:p>
          <w:p w14:paraId="6AF70BFE" w14:textId="77777777" w:rsidR="009E14DD" w:rsidRPr="009E14DD" w:rsidRDefault="009E14DD" w:rsidP="009E14DD">
            <w:pPr>
              <w:jc w:val="both"/>
              <w:rPr>
                <w:rFonts w:ascii="Arial" w:hAnsi="Arial" w:cs="Arial"/>
                <w:i/>
                <w:iCs/>
                <w:color w:val="222222"/>
                <w:sz w:val="20"/>
                <w:szCs w:val="20"/>
              </w:rPr>
            </w:pPr>
            <w:r w:rsidRPr="009E14DD">
              <w:rPr>
                <w:rFonts w:ascii="Arial" w:hAnsi="Arial" w:cs="Arial"/>
                <w:i/>
                <w:iCs/>
                <w:color w:val="222222"/>
                <w:sz w:val="20"/>
                <w:szCs w:val="20"/>
              </w:rPr>
              <w:t>Italy had surrendered in 1943 and many Italian POWs were then categorised as ‘co-operators’ and put to work outside their camps and granted some freedoms. When not working they could travel up to 5 miles away, but weren’t allowed to visit shops, cinemas or pubs. If invited, they could visit local people in their homes.</w:t>
            </w:r>
          </w:p>
          <w:p w14:paraId="2293F09B" w14:textId="77777777" w:rsidR="009E14DD" w:rsidRPr="009E14DD" w:rsidRDefault="009E14DD" w:rsidP="009E14DD">
            <w:pPr>
              <w:jc w:val="both"/>
              <w:rPr>
                <w:rFonts w:ascii="Arial" w:hAnsi="Arial" w:cs="Arial"/>
                <w:i/>
                <w:iCs/>
                <w:color w:val="222222"/>
                <w:sz w:val="8"/>
                <w:szCs w:val="8"/>
              </w:rPr>
            </w:pPr>
          </w:p>
          <w:p w14:paraId="2082425A" w14:textId="77777777" w:rsidR="009E14DD" w:rsidRPr="009E14DD" w:rsidRDefault="009E14DD" w:rsidP="009E14DD">
            <w:pPr>
              <w:jc w:val="both"/>
              <w:rPr>
                <w:rFonts w:ascii="Arial" w:hAnsi="Arial" w:cs="Arial"/>
                <w:i/>
                <w:iCs/>
                <w:color w:val="222222"/>
                <w:sz w:val="20"/>
                <w:szCs w:val="20"/>
              </w:rPr>
            </w:pPr>
            <w:r w:rsidRPr="009E14DD">
              <w:rPr>
                <w:rFonts w:ascii="Arial" w:hAnsi="Arial" w:cs="Arial"/>
                <w:i/>
                <w:iCs/>
                <w:color w:val="222222"/>
                <w:sz w:val="20"/>
                <w:szCs w:val="20"/>
              </w:rPr>
              <w:t xml:space="preserve">The ‘co-operators’ living at camp 144 worked on properties across London that had been damaged by V1 and V2 rockets. The final POWs from camp 144 left Kew in July 1946.” </w:t>
            </w:r>
          </w:p>
          <w:p w14:paraId="40383A95" w14:textId="77777777" w:rsidR="009E14DD" w:rsidRPr="009E14DD" w:rsidRDefault="009E14DD" w:rsidP="009E14DD">
            <w:pPr>
              <w:jc w:val="both"/>
              <w:rPr>
                <w:rFonts w:ascii="Arial" w:hAnsi="Arial" w:cs="Arial"/>
                <w:color w:val="222222"/>
                <w:sz w:val="8"/>
                <w:szCs w:val="8"/>
              </w:rPr>
            </w:pPr>
          </w:p>
          <w:p w14:paraId="210B2343" w14:textId="16EFF038" w:rsidR="002748F8" w:rsidRPr="00D6426E" w:rsidRDefault="009E14DD" w:rsidP="009E14DD">
            <w:pPr>
              <w:jc w:val="both"/>
              <w:rPr>
                <w:rFonts w:ascii="Arial" w:hAnsi="Arial" w:cs="Arial"/>
                <w:color w:val="222222"/>
                <w:sz w:val="20"/>
                <w:szCs w:val="20"/>
              </w:rPr>
            </w:pPr>
            <w:hyperlink r:id="rId8" w:history="1">
              <w:r w:rsidRPr="00194220">
                <w:rPr>
                  <w:rStyle w:val="Hyperlink"/>
                  <w:rFonts w:ascii="Arial" w:hAnsi="Arial" w:cs="Arial"/>
                  <w:sz w:val="20"/>
                  <w:szCs w:val="20"/>
                </w:rPr>
                <w:t>https://www.nationalarchives.gov.uk/about/visit-us/whats-on/exhibitions/past-exhibitions-and-displays/camp-144-at-kew/</w:t>
              </w:r>
            </w:hyperlink>
          </w:p>
        </w:tc>
        <w:tc>
          <w:tcPr>
            <w:tcW w:w="3911" w:type="dxa"/>
          </w:tcPr>
          <w:p w14:paraId="43548AD8" w14:textId="24E82869" w:rsidR="002748F8" w:rsidRPr="00D6426E" w:rsidRDefault="00060438"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79630195" wp14:editId="4945D48B">
                  <wp:extent cx="2529840" cy="2339340"/>
                  <wp:effectExtent l="0" t="0" r="3810" b="3810"/>
                  <wp:docPr id="1833373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73405" name="Picture 1833373405"/>
                          <pic:cNvPicPr/>
                        </pic:nvPicPr>
                        <pic:blipFill>
                          <a:blip r:embed="rId9">
                            <a:extLst>
                              <a:ext uri="{28A0092B-C50C-407E-A947-70E740481C1C}">
                                <a14:useLocalDpi xmlns:a14="http://schemas.microsoft.com/office/drawing/2010/main" val="0"/>
                              </a:ext>
                            </a:extLst>
                          </a:blip>
                          <a:stretch>
                            <a:fillRect/>
                          </a:stretch>
                        </pic:blipFill>
                        <pic:spPr>
                          <a:xfrm>
                            <a:off x="0" y="0"/>
                            <a:ext cx="2529840" cy="2339340"/>
                          </a:xfrm>
                          <a:prstGeom prst="rect">
                            <a:avLst/>
                          </a:prstGeom>
                        </pic:spPr>
                      </pic:pic>
                    </a:graphicData>
                  </a:graphic>
                </wp:inline>
              </w:drawing>
            </w:r>
          </w:p>
        </w:tc>
      </w:tr>
      <w:tr w:rsidR="002748F8" w:rsidRPr="00D6426E" w14:paraId="4A9F1AF6" w14:textId="77777777" w:rsidTr="0081672E">
        <w:tc>
          <w:tcPr>
            <w:tcW w:w="11477" w:type="dxa"/>
            <w:vMerge/>
          </w:tcPr>
          <w:p w14:paraId="6F2F2DD3" w14:textId="77777777" w:rsidR="002748F8" w:rsidRPr="00D6426E" w:rsidRDefault="002748F8" w:rsidP="00D956E7">
            <w:pPr>
              <w:rPr>
                <w:rFonts w:ascii="Arial" w:hAnsi="Arial" w:cs="Arial"/>
                <w:color w:val="222222"/>
                <w:sz w:val="20"/>
                <w:szCs w:val="20"/>
              </w:rPr>
            </w:pPr>
          </w:p>
        </w:tc>
        <w:tc>
          <w:tcPr>
            <w:tcW w:w="3911" w:type="dxa"/>
          </w:tcPr>
          <w:p w14:paraId="7FFDE74B" w14:textId="4EEB3B03"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E96F45">
              <w:rPr>
                <w:rFonts w:ascii="Arial" w:hAnsi="Arial" w:cs="Arial"/>
                <w:color w:val="222222"/>
                <w:sz w:val="20"/>
                <w:szCs w:val="20"/>
              </w:rPr>
              <w:t>1957</w:t>
            </w:r>
          </w:p>
        </w:tc>
      </w:tr>
    </w:tbl>
    <w:p w14:paraId="7D61AE01" w14:textId="1544D986" w:rsidR="008A6D4C" w:rsidRPr="009E14DD" w:rsidRDefault="008A6D4C" w:rsidP="001512B7">
      <w:pPr>
        <w:rPr>
          <w:rFonts w:ascii="Arial" w:hAnsi="Arial" w:cs="Arial"/>
          <w:color w:val="22222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9818"/>
      </w:tblGrid>
      <w:tr w:rsidR="008A6D4C" w14:paraId="5AE9354D" w14:textId="77777777" w:rsidTr="00C12F1A">
        <w:tc>
          <w:tcPr>
            <w:tcW w:w="5570" w:type="dxa"/>
          </w:tcPr>
          <w:p w14:paraId="0DE02E67" w14:textId="28C30FC5" w:rsidR="008A6D4C" w:rsidRDefault="00B3624C" w:rsidP="001512B7">
            <w:pPr>
              <w:rPr>
                <w:rFonts w:ascii="Arial" w:hAnsi="Arial" w:cs="Arial"/>
                <w:color w:val="222222"/>
                <w:sz w:val="20"/>
                <w:szCs w:val="20"/>
              </w:rPr>
            </w:pPr>
            <w:r>
              <w:rPr>
                <w:rFonts w:ascii="Arial" w:hAnsi="Arial" w:cs="Arial"/>
                <w:noProof/>
                <w:color w:val="222222"/>
                <w:sz w:val="20"/>
                <w:szCs w:val="20"/>
              </w:rPr>
              <w:drawing>
                <wp:inline distT="0" distB="0" distL="0" distR="0" wp14:anchorId="5E40B82E" wp14:editId="074515C6">
                  <wp:extent cx="3400133" cy="27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extLst>
                              <a:ext uri="{28A0092B-C50C-407E-A947-70E740481C1C}">
                                <a14:useLocalDpi xmlns:a14="http://schemas.microsoft.com/office/drawing/2010/main" val="0"/>
                              </a:ext>
                            </a:extLst>
                          </a:blip>
                          <a:srcRect t="15818" b="6265"/>
                          <a:stretch/>
                        </pic:blipFill>
                        <pic:spPr bwMode="auto">
                          <a:xfrm>
                            <a:off x="0" y="0"/>
                            <a:ext cx="3400133" cy="2772000"/>
                          </a:xfrm>
                          <a:prstGeom prst="rect">
                            <a:avLst/>
                          </a:prstGeom>
                          <a:ln>
                            <a:noFill/>
                          </a:ln>
                          <a:extLst>
                            <a:ext uri="{53640926-AAD7-44D8-BBD7-CCE9431645EC}">
                              <a14:shadowObscured xmlns:a14="http://schemas.microsoft.com/office/drawing/2010/main"/>
                            </a:ext>
                          </a:extLst>
                        </pic:spPr>
                      </pic:pic>
                    </a:graphicData>
                  </a:graphic>
                </wp:inline>
              </w:drawing>
            </w:r>
          </w:p>
        </w:tc>
        <w:tc>
          <w:tcPr>
            <w:tcW w:w="9818" w:type="dxa"/>
          </w:tcPr>
          <w:p w14:paraId="70B93A40" w14:textId="78918812" w:rsidR="009E14DD" w:rsidRPr="009E14DD" w:rsidRDefault="009E14DD" w:rsidP="009E14DD">
            <w:pPr>
              <w:rPr>
                <w:rFonts w:ascii="Arial" w:hAnsi="Arial" w:cs="Arial"/>
                <w:color w:val="222222"/>
                <w:sz w:val="20"/>
                <w:szCs w:val="20"/>
              </w:rPr>
            </w:pPr>
            <w:r w:rsidRPr="00060438">
              <w:rPr>
                <w:rFonts w:ascii="Arial" w:hAnsi="Arial" w:cs="Arial"/>
                <w:color w:val="222222"/>
                <w:sz w:val="20"/>
                <w:szCs w:val="20"/>
              </w:rPr>
              <w:t xml:space="preserve">&lt; IWM – Italian pows next to their bunks at Camp 144. </w:t>
            </w:r>
            <w:hyperlink r:id="rId11" w:history="1">
              <w:r w:rsidRPr="00194220">
                <w:rPr>
                  <w:rStyle w:val="Hyperlink"/>
                  <w:rFonts w:ascii="Arial" w:hAnsi="Arial" w:cs="Arial"/>
                  <w:sz w:val="18"/>
                  <w:szCs w:val="18"/>
                </w:rPr>
                <w:t>https://www.iwm.org.uk/collections/item/object/205202294</w:t>
              </w:r>
            </w:hyperlink>
          </w:p>
          <w:p w14:paraId="7411E51C" w14:textId="77777777" w:rsidR="009E14DD" w:rsidRPr="009E14DD" w:rsidRDefault="009E14DD" w:rsidP="009E14DD">
            <w:pPr>
              <w:rPr>
                <w:rFonts w:ascii="Arial" w:hAnsi="Arial" w:cs="Arial"/>
                <w:color w:val="222222"/>
                <w:sz w:val="12"/>
                <w:szCs w:val="12"/>
              </w:rPr>
            </w:pPr>
          </w:p>
          <w:p w14:paraId="76267AC3" w14:textId="25432AA6" w:rsidR="009E14DD" w:rsidRPr="009E14DD" w:rsidRDefault="009E14DD" w:rsidP="009E14DD">
            <w:pPr>
              <w:rPr>
                <w:rFonts w:ascii="Arial" w:hAnsi="Arial" w:cs="Arial"/>
                <w:sz w:val="20"/>
                <w:szCs w:val="20"/>
              </w:rPr>
            </w:pPr>
            <w:r w:rsidRPr="009E14DD">
              <w:rPr>
                <w:rFonts w:ascii="Arial" w:hAnsi="Arial" w:cs="Arial"/>
                <w:color w:val="222222"/>
                <w:sz w:val="20"/>
                <w:szCs w:val="20"/>
                <w:bdr w:val="none" w:sz="0" w:space="0" w:color="auto" w:frame="1"/>
              </w:rPr>
              <w:t>Other pics of c144 -</w:t>
            </w:r>
            <w:r>
              <w:rPr>
                <w:rFonts w:ascii="Arial" w:hAnsi="Arial" w:cs="Arial"/>
                <w:color w:val="222222"/>
                <w:sz w:val="20"/>
                <w:szCs w:val="20"/>
                <w:bdr w:val="none" w:sz="0" w:space="0" w:color="auto" w:frame="1"/>
              </w:rPr>
              <w:t xml:space="preserve"> </w:t>
            </w:r>
            <w:hyperlink r:id="rId12" w:history="1">
              <w:r w:rsidRPr="009E14DD">
                <w:rPr>
                  <w:rStyle w:val="Hyperlink"/>
                  <w:rFonts w:ascii="Arial" w:hAnsi="Arial" w:cs="Arial"/>
                  <w:sz w:val="20"/>
                  <w:szCs w:val="20"/>
                  <w:bdr w:val="none" w:sz="0" w:space="0" w:color="auto" w:frame="1"/>
                </w:rPr>
                <w:t>link1</w:t>
              </w:r>
            </w:hyperlink>
            <w:r w:rsidRPr="009E14DD">
              <w:rPr>
                <w:rFonts w:ascii="Arial" w:hAnsi="Arial" w:cs="Arial"/>
                <w:color w:val="222222"/>
                <w:sz w:val="20"/>
                <w:szCs w:val="20"/>
                <w:bdr w:val="none" w:sz="0" w:space="0" w:color="auto" w:frame="1"/>
              </w:rPr>
              <w:t xml:space="preserve"> – </w:t>
            </w:r>
            <w:hyperlink r:id="rId13" w:history="1">
              <w:r w:rsidRPr="009E14DD">
                <w:rPr>
                  <w:rStyle w:val="Hyperlink"/>
                  <w:rFonts w:ascii="Arial" w:hAnsi="Arial" w:cs="Arial"/>
                  <w:sz w:val="20"/>
                  <w:szCs w:val="20"/>
                  <w:bdr w:val="none" w:sz="0" w:space="0" w:color="auto" w:frame="1"/>
                </w:rPr>
                <w:t>link 2</w:t>
              </w:r>
            </w:hyperlink>
            <w:r w:rsidRPr="009E14DD">
              <w:rPr>
                <w:rFonts w:ascii="Arial" w:hAnsi="Arial" w:cs="Arial"/>
                <w:color w:val="222222"/>
                <w:sz w:val="20"/>
                <w:szCs w:val="20"/>
                <w:bdr w:val="none" w:sz="0" w:space="0" w:color="auto" w:frame="1"/>
              </w:rPr>
              <w:t xml:space="preserve"> </w:t>
            </w:r>
            <w:r w:rsidRPr="000F2C31">
              <w:rPr>
                <w:rFonts w:ascii="Arial" w:hAnsi="Arial" w:cs="Arial"/>
                <w:color w:val="0000CC"/>
                <w:sz w:val="20"/>
                <w:szCs w:val="20"/>
                <w:bdr w:val="none" w:sz="0" w:space="0" w:color="auto" w:frame="1"/>
              </w:rPr>
              <w:t xml:space="preserve">–  </w:t>
            </w:r>
            <w:hyperlink r:id="rId14" w:tgtFrame="_blank" w:history="1">
              <w:r w:rsidR="000F2C31" w:rsidRPr="000F2C31">
                <w:rPr>
                  <w:rFonts w:ascii="Arial" w:hAnsi="Arial" w:cs="Arial"/>
                  <w:color w:val="0000CC"/>
                  <w:sz w:val="20"/>
                  <w:szCs w:val="20"/>
                  <w:u w:val="single"/>
                  <w:bdr w:val="none" w:sz="0" w:space="0" w:color="auto" w:frame="1"/>
                </w:rPr>
                <w:t>link</w:t>
              </w:r>
            </w:hyperlink>
            <w:r w:rsidR="000F2C31" w:rsidRPr="000F2C31">
              <w:rPr>
                <w:rFonts w:ascii="Arial" w:hAnsi="Arial" w:cs="Arial"/>
                <w:color w:val="0000CC"/>
                <w:sz w:val="20"/>
                <w:szCs w:val="20"/>
              </w:rPr>
              <w:t xml:space="preserve"> 3 </w:t>
            </w:r>
            <w:r w:rsidR="000F2C31" w:rsidRPr="000F2C31">
              <w:rPr>
                <w:rFonts w:ascii="Arial" w:hAnsi="Arial" w:cs="Arial"/>
                <w:color w:val="0000CC"/>
                <w:sz w:val="20"/>
                <w:szCs w:val="20"/>
                <w:bdr w:val="none" w:sz="0" w:space="0" w:color="auto" w:frame="1"/>
              </w:rPr>
              <w:t xml:space="preserve"> - </w:t>
            </w:r>
            <w:hyperlink r:id="rId15" w:tgtFrame="_blank" w:history="1">
              <w:r w:rsidR="000F2C31" w:rsidRPr="000F2C31">
                <w:rPr>
                  <w:rFonts w:ascii="Arial" w:hAnsi="Arial" w:cs="Arial"/>
                  <w:color w:val="0000CC"/>
                  <w:sz w:val="20"/>
                  <w:szCs w:val="20"/>
                  <w:u w:val="single"/>
                  <w:bdr w:val="none" w:sz="0" w:space="0" w:color="auto" w:frame="1"/>
                </w:rPr>
                <w:t>link</w:t>
              </w:r>
            </w:hyperlink>
            <w:r w:rsidR="000F2C31" w:rsidRPr="000F2C31">
              <w:rPr>
                <w:rFonts w:ascii="Arial" w:hAnsi="Arial" w:cs="Arial"/>
                <w:color w:val="0000CC"/>
                <w:sz w:val="20"/>
                <w:szCs w:val="20"/>
                <w:u w:val="single"/>
                <w:bdr w:val="none" w:sz="0" w:space="0" w:color="auto" w:frame="1"/>
              </w:rPr>
              <w:t xml:space="preserve"> 4</w:t>
            </w:r>
            <w:r w:rsidR="000F2C31" w:rsidRPr="009E14DD">
              <w:rPr>
                <w:rFonts w:ascii="Arial" w:hAnsi="Arial" w:cs="Arial"/>
                <w:color w:val="464646"/>
                <w:sz w:val="20"/>
                <w:szCs w:val="20"/>
                <w:u w:val="single"/>
                <w:bdr w:val="none" w:sz="0" w:space="0" w:color="auto" w:frame="1"/>
              </w:rPr>
              <w:t xml:space="preserve"> </w:t>
            </w:r>
          </w:p>
          <w:p w14:paraId="01EBAACB" w14:textId="77777777" w:rsidR="009E14DD" w:rsidRPr="000F2C31" w:rsidRDefault="009E14DD" w:rsidP="009E14DD">
            <w:pPr>
              <w:rPr>
                <w:rFonts w:ascii="Arial" w:hAnsi="Arial" w:cs="Arial"/>
                <w:color w:val="222222"/>
                <w:sz w:val="12"/>
                <w:szCs w:val="12"/>
              </w:rPr>
            </w:pPr>
          </w:p>
          <w:p w14:paraId="4903F11B" w14:textId="77777777" w:rsidR="009E14DD" w:rsidRPr="00060438" w:rsidRDefault="009E14DD" w:rsidP="000F2C31">
            <w:pPr>
              <w:jc w:val="both"/>
              <w:rPr>
                <w:rFonts w:ascii="Arial" w:hAnsi="Arial" w:cs="Arial"/>
                <w:color w:val="222222"/>
                <w:sz w:val="20"/>
                <w:szCs w:val="20"/>
              </w:rPr>
            </w:pPr>
            <w:r w:rsidRPr="00060438">
              <w:rPr>
                <w:rFonts w:ascii="Arial" w:hAnsi="Arial" w:cs="Arial"/>
                <w:color w:val="222222"/>
                <w:sz w:val="20"/>
                <w:szCs w:val="20"/>
              </w:rPr>
              <w:t>"</w:t>
            </w:r>
            <w:r w:rsidRPr="000F2C31">
              <w:rPr>
                <w:rFonts w:ascii="Arial" w:hAnsi="Arial" w:cs="Arial"/>
                <w:i/>
                <w:iCs/>
                <w:color w:val="222222"/>
                <w:sz w:val="20"/>
                <w:szCs w:val="20"/>
              </w:rPr>
              <w:t>The camp is sub-divided into 5 large dormitories in which are found 2-tiered bunks. These dormitories have central heating. Every bunk is further provided with a mattress and 4 blankets in the winter (in the summer they have only 3)…. there is a single refectory in which the 2000 collaborators eat in two relays. Here they eat their breakfast in the morning, before going to work, and the evening meal. At midday the workers squadrons take the uncooked food with them and prepare it at the place of work</w:t>
            </w:r>
            <w:r w:rsidRPr="00060438">
              <w:rPr>
                <w:rFonts w:ascii="Arial" w:hAnsi="Arial" w:cs="Arial"/>
                <w:color w:val="222222"/>
                <w:sz w:val="20"/>
                <w:szCs w:val="20"/>
              </w:rPr>
              <w:t>". IWM as above.</w:t>
            </w:r>
          </w:p>
          <w:p w14:paraId="37457DF7" w14:textId="77777777" w:rsidR="009E14DD" w:rsidRPr="00473AB5" w:rsidRDefault="009E14DD" w:rsidP="009E14DD">
            <w:pPr>
              <w:rPr>
                <w:rFonts w:ascii="Arial" w:hAnsi="Arial" w:cs="Arial"/>
                <w:color w:val="222222"/>
                <w:sz w:val="16"/>
                <w:szCs w:val="16"/>
              </w:rPr>
            </w:pPr>
          </w:p>
          <w:p w14:paraId="3ECD8CDD" w14:textId="1408F4B0" w:rsidR="000F2C31" w:rsidRPr="000F2C31" w:rsidRDefault="009E14DD" w:rsidP="000F2C31">
            <w:pPr>
              <w:jc w:val="both"/>
              <w:rPr>
                <w:rFonts w:ascii="Arial" w:hAnsi="Arial" w:cs="Arial"/>
                <w:color w:val="222222"/>
                <w:sz w:val="20"/>
                <w:szCs w:val="20"/>
              </w:rPr>
            </w:pPr>
            <w:r w:rsidRPr="00060438">
              <w:rPr>
                <w:rFonts w:ascii="Arial" w:hAnsi="Arial" w:cs="Arial"/>
                <w:color w:val="222222"/>
                <w:sz w:val="20"/>
                <w:szCs w:val="20"/>
              </w:rPr>
              <w:t>The pows cleared sites over a very wide range around London. Several other ‘outposts’ were used</w:t>
            </w:r>
            <w:r w:rsidR="000F2C31">
              <w:rPr>
                <w:rFonts w:ascii="Arial" w:hAnsi="Arial" w:cs="Arial"/>
                <w:color w:val="222222"/>
                <w:sz w:val="20"/>
                <w:szCs w:val="20"/>
              </w:rPr>
              <w:t xml:space="preserve"> – 1 located at </w:t>
            </w:r>
            <w:r w:rsidR="000F2C31" w:rsidRPr="000F2C31">
              <w:rPr>
                <w:rFonts w:ascii="Arial" w:hAnsi="Arial" w:cs="Arial"/>
                <w:spacing w:val="-1"/>
                <w:sz w:val="20"/>
                <w:szCs w:val="20"/>
              </w:rPr>
              <w:t>Oc</w:t>
            </w:r>
            <w:r w:rsidR="000F2C31" w:rsidRPr="000F2C31">
              <w:rPr>
                <w:rFonts w:ascii="Arial" w:hAnsi="Arial" w:cs="Arial"/>
                <w:spacing w:val="-2"/>
                <w:sz w:val="20"/>
                <w:szCs w:val="20"/>
              </w:rPr>
              <w:t>c</w:t>
            </w:r>
            <w:r w:rsidR="000F2C31" w:rsidRPr="000F2C31">
              <w:rPr>
                <w:rFonts w:ascii="Arial" w:hAnsi="Arial" w:cs="Arial"/>
                <w:spacing w:val="-1"/>
                <w:sz w:val="20"/>
                <w:szCs w:val="20"/>
              </w:rPr>
              <w:t>upat</w:t>
            </w:r>
            <w:r w:rsidR="000F2C31" w:rsidRPr="000F2C31">
              <w:rPr>
                <w:rFonts w:ascii="Arial" w:hAnsi="Arial" w:cs="Arial"/>
                <w:spacing w:val="-2"/>
                <w:sz w:val="20"/>
                <w:szCs w:val="20"/>
              </w:rPr>
              <w:t>ion</w:t>
            </w:r>
            <w:r w:rsidR="000F2C31" w:rsidRPr="000F2C31">
              <w:rPr>
                <w:rFonts w:ascii="Arial" w:hAnsi="Arial" w:cs="Arial"/>
                <w:spacing w:val="-14"/>
                <w:sz w:val="20"/>
                <w:szCs w:val="20"/>
              </w:rPr>
              <w:t xml:space="preserve"> </w:t>
            </w:r>
            <w:r w:rsidR="000F2C31" w:rsidRPr="000F2C31">
              <w:rPr>
                <w:rFonts w:ascii="Arial" w:hAnsi="Arial" w:cs="Arial"/>
                <w:sz w:val="20"/>
                <w:szCs w:val="20"/>
              </w:rPr>
              <w:t>Road</w:t>
            </w:r>
            <w:r w:rsidR="000F2C31" w:rsidRPr="000F2C31">
              <w:rPr>
                <w:rFonts w:ascii="Arial" w:hAnsi="Arial" w:cs="Arial"/>
                <w:spacing w:val="-2"/>
                <w:sz w:val="20"/>
                <w:szCs w:val="20"/>
              </w:rPr>
              <w:t>,</w:t>
            </w:r>
            <w:r w:rsidR="000F2C31" w:rsidRPr="000F2C31">
              <w:rPr>
                <w:rFonts w:ascii="Arial" w:hAnsi="Arial" w:cs="Arial"/>
                <w:spacing w:val="-13"/>
                <w:sz w:val="20"/>
                <w:szCs w:val="20"/>
              </w:rPr>
              <w:t xml:space="preserve"> </w:t>
            </w:r>
            <w:r w:rsidR="000F2C31" w:rsidRPr="000F2C31">
              <w:rPr>
                <w:rFonts w:ascii="Arial" w:hAnsi="Arial" w:cs="Arial"/>
                <w:spacing w:val="-1"/>
                <w:sz w:val="20"/>
                <w:szCs w:val="20"/>
              </w:rPr>
              <w:t>Hanw</w:t>
            </w:r>
            <w:r w:rsidR="000F2C31" w:rsidRPr="000F2C31">
              <w:rPr>
                <w:rFonts w:ascii="Arial" w:hAnsi="Arial" w:cs="Arial"/>
                <w:spacing w:val="-2"/>
                <w:sz w:val="20"/>
                <w:szCs w:val="20"/>
              </w:rPr>
              <w:t>ell,</w:t>
            </w:r>
            <w:r w:rsidR="000F2C31" w:rsidRPr="000F2C31">
              <w:rPr>
                <w:rFonts w:ascii="Arial" w:hAnsi="Arial" w:cs="Arial"/>
                <w:spacing w:val="-14"/>
                <w:sz w:val="20"/>
                <w:szCs w:val="20"/>
              </w:rPr>
              <w:t xml:space="preserve"> </w:t>
            </w:r>
            <w:r w:rsidR="000F2C31" w:rsidRPr="000F2C31">
              <w:rPr>
                <w:rFonts w:ascii="Arial" w:hAnsi="Arial" w:cs="Arial"/>
                <w:spacing w:val="-2"/>
                <w:sz w:val="20"/>
                <w:szCs w:val="20"/>
              </w:rPr>
              <w:t>W7</w:t>
            </w:r>
            <w:r w:rsidR="000F2C31" w:rsidRPr="000F2C31">
              <w:rPr>
                <w:rFonts w:ascii="Arial" w:hAnsi="Arial" w:cs="Arial"/>
                <w:spacing w:val="-14"/>
                <w:sz w:val="20"/>
                <w:szCs w:val="20"/>
              </w:rPr>
              <w:t xml:space="preserve"> </w:t>
            </w:r>
            <w:r w:rsidR="000F2C31" w:rsidRPr="000F2C31">
              <w:rPr>
                <w:rFonts w:ascii="Arial" w:hAnsi="Arial" w:cs="Arial"/>
                <w:spacing w:val="-2"/>
                <w:sz w:val="20"/>
                <w:szCs w:val="20"/>
              </w:rPr>
              <w:t>[P</w:t>
            </w:r>
            <w:r w:rsidR="000F2C31" w:rsidRPr="000F2C31">
              <w:rPr>
                <w:rFonts w:ascii="Arial" w:hAnsi="Arial" w:cs="Arial"/>
                <w:spacing w:val="-1"/>
                <w:sz w:val="20"/>
                <w:szCs w:val="20"/>
              </w:rPr>
              <w:t>ost</w:t>
            </w:r>
            <w:r w:rsidR="000F2C31" w:rsidRPr="000F2C31">
              <w:rPr>
                <w:rFonts w:ascii="Arial" w:hAnsi="Arial" w:cs="Arial"/>
                <w:spacing w:val="-13"/>
                <w:sz w:val="20"/>
                <w:szCs w:val="20"/>
              </w:rPr>
              <w:t xml:space="preserve"> </w:t>
            </w:r>
            <w:r w:rsidR="000F2C31" w:rsidRPr="000F2C31">
              <w:rPr>
                <w:rFonts w:ascii="Arial" w:hAnsi="Arial" w:cs="Arial"/>
                <w:spacing w:val="-1"/>
                <w:sz w:val="20"/>
                <w:szCs w:val="20"/>
              </w:rPr>
              <w:t>Offic</w:t>
            </w:r>
            <w:r w:rsidR="000F2C31" w:rsidRPr="000F2C31">
              <w:rPr>
                <w:rFonts w:ascii="Arial" w:hAnsi="Arial" w:cs="Arial"/>
                <w:spacing w:val="-2"/>
                <w:sz w:val="20"/>
                <w:szCs w:val="20"/>
              </w:rPr>
              <w:t>e</w:t>
            </w:r>
            <w:r w:rsidR="000F2C31" w:rsidRPr="000F2C31">
              <w:rPr>
                <w:rFonts w:ascii="Arial" w:hAnsi="Arial" w:cs="Arial"/>
                <w:spacing w:val="-14"/>
                <w:sz w:val="20"/>
                <w:szCs w:val="20"/>
              </w:rPr>
              <w:t xml:space="preserve"> </w:t>
            </w:r>
            <w:r w:rsidR="000F2C31" w:rsidRPr="000F2C31">
              <w:rPr>
                <w:rFonts w:ascii="Arial" w:hAnsi="Arial" w:cs="Arial"/>
                <w:spacing w:val="-1"/>
                <w:sz w:val="20"/>
                <w:szCs w:val="20"/>
              </w:rPr>
              <w:t>store</w:t>
            </w:r>
            <w:r w:rsidR="000F2C31" w:rsidRPr="000F2C31">
              <w:rPr>
                <w:rFonts w:ascii="Arial" w:hAnsi="Arial" w:cs="Arial"/>
                <w:spacing w:val="-2"/>
                <w:sz w:val="20"/>
                <w:szCs w:val="20"/>
              </w:rPr>
              <w:t>s].</w:t>
            </w:r>
          </w:p>
          <w:p w14:paraId="57D50CFF" w14:textId="77777777" w:rsidR="009E14DD" w:rsidRPr="000F2C31" w:rsidRDefault="009E14DD" w:rsidP="009E14DD">
            <w:pPr>
              <w:rPr>
                <w:rFonts w:ascii="Arial" w:hAnsi="Arial" w:cs="Arial"/>
                <w:color w:val="222222"/>
                <w:sz w:val="16"/>
                <w:szCs w:val="16"/>
              </w:rPr>
            </w:pPr>
          </w:p>
          <w:p w14:paraId="236073F8" w14:textId="77777777" w:rsidR="009E14DD" w:rsidRDefault="009E14DD" w:rsidP="009E14DD">
            <w:pPr>
              <w:rPr>
                <w:rFonts w:ascii="Arial" w:hAnsi="Arial" w:cs="Arial"/>
                <w:color w:val="222222"/>
                <w:sz w:val="20"/>
                <w:szCs w:val="20"/>
              </w:rPr>
            </w:pPr>
            <w:r w:rsidRPr="000F2C31">
              <w:rPr>
                <w:rFonts w:ascii="Arial" w:hAnsi="Arial" w:cs="Arial"/>
                <w:b/>
                <w:bCs/>
                <w:color w:val="222222"/>
                <w:sz w:val="20"/>
                <w:szCs w:val="20"/>
              </w:rPr>
              <w:t>July 1945</w:t>
            </w:r>
            <w:r w:rsidRPr="00060438">
              <w:rPr>
                <w:rFonts w:ascii="Arial" w:hAnsi="Arial" w:cs="Arial"/>
                <w:color w:val="222222"/>
                <w:sz w:val="20"/>
                <w:szCs w:val="20"/>
              </w:rPr>
              <w:t xml:space="preserve"> – c2300 pows, with 23 British guards. Commandant Lt Col Hobby.</w:t>
            </w:r>
          </w:p>
          <w:p w14:paraId="6EA4E2D1" w14:textId="77777777" w:rsidR="00C12F1A" w:rsidRPr="00C12F1A" w:rsidRDefault="00C12F1A" w:rsidP="009E14DD">
            <w:pPr>
              <w:rPr>
                <w:rFonts w:ascii="Arial" w:hAnsi="Arial" w:cs="Arial"/>
                <w:color w:val="222222"/>
                <w:sz w:val="16"/>
                <w:szCs w:val="16"/>
              </w:rPr>
            </w:pPr>
          </w:p>
          <w:p w14:paraId="1DD4D7FB" w14:textId="77777777" w:rsidR="00C12F1A" w:rsidRPr="00C12F1A" w:rsidRDefault="00C12F1A" w:rsidP="00C12F1A">
            <w:pPr>
              <w:jc w:val="both"/>
              <w:rPr>
                <w:rFonts w:ascii="Arial" w:hAnsi="Arial" w:cs="Arial"/>
                <w:i/>
                <w:iCs/>
                <w:color w:val="222222"/>
                <w:sz w:val="20"/>
                <w:szCs w:val="20"/>
              </w:rPr>
            </w:pPr>
            <w:r w:rsidRPr="00C12F1A">
              <w:rPr>
                <w:rFonts w:ascii="Arial" w:hAnsi="Arial" w:cs="Arial"/>
                <w:b/>
                <w:bCs/>
                <w:color w:val="222222"/>
                <w:sz w:val="20"/>
                <w:szCs w:val="20"/>
              </w:rPr>
              <w:t>1 July 1945</w:t>
            </w:r>
            <w:r>
              <w:rPr>
                <w:rFonts w:ascii="Arial" w:hAnsi="Arial" w:cs="Arial"/>
                <w:color w:val="222222"/>
                <w:sz w:val="20"/>
                <w:szCs w:val="20"/>
              </w:rPr>
              <w:t xml:space="preserve"> – Metropolitan Police Report, Richmond Station, to the Camp Commandant: </w:t>
            </w:r>
            <w:r w:rsidRPr="00C12F1A">
              <w:rPr>
                <w:rFonts w:ascii="Arial" w:hAnsi="Arial" w:cs="Arial"/>
                <w:i/>
                <w:iCs/>
                <w:color w:val="222222"/>
                <w:sz w:val="20"/>
                <w:szCs w:val="20"/>
              </w:rPr>
              <w:t>“Fracas between Italian POWs and civilians.</w:t>
            </w:r>
          </w:p>
          <w:p w14:paraId="096E8716" w14:textId="77777777" w:rsidR="00C12F1A" w:rsidRPr="00C12F1A" w:rsidRDefault="00C12F1A" w:rsidP="00C12F1A">
            <w:pPr>
              <w:jc w:val="both"/>
              <w:rPr>
                <w:rFonts w:ascii="Arial" w:hAnsi="Arial" w:cs="Arial"/>
                <w:i/>
                <w:iCs/>
                <w:color w:val="222222"/>
                <w:sz w:val="12"/>
                <w:szCs w:val="12"/>
              </w:rPr>
            </w:pPr>
          </w:p>
          <w:p w14:paraId="6C60DC1D" w14:textId="5B9C5375" w:rsidR="00923B20" w:rsidRPr="000F2C31" w:rsidRDefault="00C12F1A" w:rsidP="00C12F1A">
            <w:pPr>
              <w:jc w:val="both"/>
              <w:rPr>
                <w:rFonts w:ascii="Arial" w:hAnsi="Arial" w:cs="Arial"/>
                <w:color w:val="222222"/>
                <w:sz w:val="20"/>
                <w:szCs w:val="20"/>
              </w:rPr>
            </w:pPr>
            <w:r w:rsidRPr="00C12F1A">
              <w:rPr>
                <w:rFonts w:ascii="Arial" w:hAnsi="Arial" w:cs="Arial"/>
                <w:i/>
                <w:iCs/>
                <w:color w:val="222222"/>
                <w:sz w:val="20"/>
                <w:szCs w:val="20"/>
              </w:rPr>
              <w:t>At 9.17pm. on 1</w:t>
            </w:r>
            <w:r w:rsidRPr="00C12F1A">
              <w:rPr>
                <w:rFonts w:ascii="Arial" w:hAnsi="Arial" w:cs="Arial"/>
                <w:i/>
                <w:iCs/>
                <w:color w:val="222222"/>
                <w:sz w:val="20"/>
                <w:szCs w:val="20"/>
                <w:vertAlign w:val="superscript"/>
              </w:rPr>
              <w:t>st</w:t>
            </w:r>
            <w:r w:rsidRPr="00C12F1A">
              <w:rPr>
                <w:rFonts w:ascii="Arial" w:hAnsi="Arial" w:cs="Arial"/>
                <w:i/>
                <w:iCs/>
                <w:color w:val="222222"/>
                <w:sz w:val="20"/>
                <w:szCs w:val="20"/>
              </w:rPr>
              <w:t xml:space="preserve"> July, 1945, information was received by police that a fracas was taking place in the vicinity of Kew Green, Kew, between Italian Prisoners of War and civilians. Police were despatched to the scene</w:t>
            </w:r>
            <w:r>
              <w:rPr>
                <w:rFonts w:ascii="Arial" w:hAnsi="Arial" w:cs="Arial"/>
                <w:color w:val="222222"/>
                <w:sz w:val="20"/>
                <w:szCs w:val="20"/>
              </w:rPr>
              <w:t xml:space="preserve"> </w:t>
            </w:r>
          </w:p>
        </w:tc>
      </w:tr>
    </w:tbl>
    <w:p w14:paraId="0D4BCC24" w14:textId="77777777" w:rsidR="00C12F1A" w:rsidRPr="00C12F1A" w:rsidRDefault="00C12F1A" w:rsidP="00C12F1A">
      <w:pPr>
        <w:jc w:val="both"/>
        <w:rPr>
          <w:rFonts w:ascii="Arial" w:hAnsi="Arial" w:cs="Arial"/>
          <w:i/>
          <w:iCs/>
          <w:color w:val="222222"/>
          <w:sz w:val="20"/>
          <w:szCs w:val="20"/>
        </w:rPr>
      </w:pPr>
      <w:r w:rsidRPr="00C12F1A">
        <w:rPr>
          <w:rFonts w:ascii="Arial" w:hAnsi="Arial" w:cs="Arial"/>
          <w:i/>
          <w:iCs/>
          <w:color w:val="222222"/>
          <w:sz w:val="20"/>
          <w:szCs w:val="20"/>
        </w:rPr>
        <w:lastRenderedPageBreak/>
        <w:t>immediately and on their arrival the situation was quiet. A few minutes later, however, a body of Italians, numbering between 150 and 200, some armed with sticks and pieces of iron, and adopting a threatening attitude, were see to be approaching Kew Bridge from the direction of their camp ostensibly bent on following and attacking a gang of youths who had been dispersed and had proceeded across Kew Bridge to the Brentford side of River Thames. Police formed a cordon and prevented the Italians from doing so, but despite requests to the mob from Police, a few unarmed guards and Italian pickets wearing yellow armbands, to return to the Camp, they remained hostile and an iron [belt?] measuring 12” x ¾” was thrown. In view of this police were compelled to draw truncheons and succeeded to marshal them away from the bridge back to the camp where they were ordered to their huts. This was achieved without causing any personal injury and there was no need for further police action.</w:t>
      </w:r>
    </w:p>
    <w:p w14:paraId="2FE33EAC" w14:textId="77777777" w:rsidR="00C12F1A" w:rsidRPr="00C12F1A" w:rsidRDefault="00C12F1A" w:rsidP="00C12F1A">
      <w:pPr>
        <w:jc w:val="both"/>
        <w:rPr>
          <w:rFonts w:ascii="Arial" w:hAnsi="Arial" w:cs="Arial"/>
          <w:i/>
          <w:iCs/>
          <w:color w:val="222222"/>
          <w:sz w:val="8"/>
          <w:szCs w:val="8"/>
        </w:rPr>
      </w:pPr>
    </w:p>
    <w:p w14:paraId="3BE80BCD" w14:textId="77777777" w:rsidR="00C12F1A" w:rsidRDefault="00C12F1A" w:rsidP="00F53BDC">
      <w:pPr>
        <w:jc w:val="both"/>
        <w:rPr>
          <w:rFonts w:ascii="Arial" w:hAnsi="Arial" w:cs="Arial"/>
          <w:i/>
          <w:iCs/>
          <w:color w:val="222222"/>
          <w:sz w:val="20"/>
          <w:szCs w:val="20"/>
        </w:rPr>
      </w:pPr>
      <w:r w:rsidRPr="00C12F1A">
        <w:rPr>
          <w:rFonts w:ascii="Arial" w:hAnsi="Arial" w:cs="Arial"/>
          <w:i/>
          <w:iCs/>
          <w:color w:val="222222"/>
          <w:sz w:val="20"/>
          <w:szCs w:val="20"/>
        </w:rPr>
        <w:t>It would appear, according to the Italian version, that the disturbance was caused by a sailor and a gang of youths discharging fireworks near some Italians, which they at the time presumed to be a pistol shot.”</w:t>
      </w:r>
    </w:p>
    <w:p w14:paraId="4E037008" w14:textId="77777777" w:rsidR="00F53BDC" w:rsidRPr="00F53BDC" w:rsidRDefault="00F53BDC" w:rsidP="00F53BDC">
      <w:pPr>
        <w:jc w:val="both"/>
        <w:rPr>
          <w:rFonts w:ascii="Arial" w:hAnsi="Arial" w:cs="Arial"/>
          <w:i/>
          <w:iCs/>
          <w:color w:val="222222"/>
          <w:sz w:val="16"/>
          <w:szCs w:val="16"/>
        </w:rPr>
      </w:pPr>
    </w:p>
    <w:p w14:paraId="6276DA24" w14:textId="0438DD10" w:rsidR="00F53BDC" w:rsidRPr="00F53BDC" w:rsidRDefault="00F53BDC" w:rsidP="00F53BDC">
      <w:pPr>
        <w:jc w:val="both"/>
        <w:rPr>
          <w:rFonts w:ascii="Arial" w:hAnsi="Arial" w:cs="Arial"/>
          <w:color w:val="222222"/>
          <w:sz w:val="20"/>
          <w:szCs w:val="20"/>
        </w:rPr>
      </w:pPr>
      <w:r>
        <w:rPr>
          <w:rFonts w:ascii="Arial" w:hAnsi="Arial" w:cs="Arial"/>
          <w:color w:val="222222"/>
          <w:sz w:val="20"/>
          <w:szCs w:val="20"/>
        </w:rPr>
        <w:t>There were further incidents between Italians and local youths. At least one complaint was made by the</w:t>
      </w:r>
      <w:r w:rsidRPr="00060438">
        <w:rPr>
          <w:rFonts w:ascii="Arial" w:hAnsi="Arial" w:cs="Arial"/>
          <w:color w:val="222222"/>
          <w:sz w:val="20"/>
          <w:szCs w:val="20"/>
        </w:rPr>
        <w:t xml:space="preserve"> Kew Ratepayers Association about</w:t>
      </w:r>
      <w:r w:rsidR="00473AB5">
        <w:rPr>
          <w:rFonts w:ascii="Arial" w:hAnsi="Arial" w:cs="Arial"/>
          <w:color w:val="222222"/>
          <w:sz w:val="20"/>
          <w:szCs w:val="20"/>
        </w:rPr>
        <w:t>,</w:t>
      </w:r>
      <w:r w:rsidRPr="00060438">
        <w:rPr>
          <w:rFonts w:ascii="Arial" w:hAnsi="Arial" w:cs="Arial"/>
          <w:color w:val="222222"/>
          <w:sz w:val="20"/>
          <w:szCs w:val="20"/>
        </w:rPr>
        <w:t xml:space="preserve"> “</w:t>
      </w:r>
      <w:r w:rsidRPr="00F53BDC">
        <w:rPr>
          <w:rFonts w:ascii="Arial" w:hAnsi="Arial" w:cs="Arial"/>
          <w:i/>
          <w:iCs/>
          <w:color w:val="222222"/>
          <w:sz w:val="20"/>
          <w:szCs w:val="20"/>
        </w:rPr>
        <w:t>these uninvited and extremely ill-behaved men”</w:t>
      </w:r>
      <w:r w:rsidRPr="00060438">
        <w:rPr>
          <w:rFonts w:ascii="Arial" w:hAnsi="Arial" w:cs="Arial"/>
          <w:color w:val="222222"/>
          <w:sz w:val="20"/>
          <w:szCs w:val="20"/>
        </w:rPr>
        <w:t xml:space="preserve"> who</w:t>
      </w:r>
      <w:r>
        <w:rPr>
          <w:rFonts w:ascii="Arial" w:hAnsi="Arial" w:cs="Arial"/>
          <w:color w:val="222222"/>
          <w:sz w:val="20"/>
          <w:szCs w:val="20"/>
        </w:rPr>
        <w:t xml:space="preserve"> </w:t>
      </w:r>
      <w:r w:rsidRPr="00060438">
        <w:rPr>
          <w:rFonts w:ascii="Arial" w:hAnsi="Arial" w:cs="Arial"/>
          <w:color w:val="222222"/>
          <w:sz w:val="20"/>
          <w:szCs w:val="20"/>
        </w:rPr>
        <w:t>were “</w:t>
      </w:r>
      <w:r w:rsidRPr="00F53BDC">
        <w:rPr>
          <w:rFonts w:ascii="Arial" w:hAnsi="Arial" w:cs="Arial"/>
          <w:i/>
          <w:iCs/>
          <w:color w:val="222222"/>
          <w:sz w:val="20"/>
          <w:szCs w:val="20"/>
        </w:rPr>
        <w:t>molesting women and girls.”</w:t>
      </w:r>
      <w:r w:rsidRPr="00060438">
        <w:rPr>
          <w:rFonts w:ascii="Arial" w:hAnsi="Arial" w:cs="Arial"/>
          <w:color w:val="222222"/>
          <w:sz w:val="20"/>
          <w:szCs w:val="20"/>
        </w:rPr>
        <w:t xml:space="preserve"> </w:t>
      </w:r>
      <w:r>
        <w:rPr>
          <w:rFonts w:ascii="Arial" w:hAnsi="Arial" w:cs="Arial"/>
          <w:color w:val="222222"/>
          <w:sz w:val="20"/>
          <w:szCs w:val="20"/>
        </w:rPr>
        <w:t>Follow-up police reports found the allegations to have been exaggerated, and if anything, the problem arose because local girls were trying to associate with the pows. An Italian Corporal was remanded for being overly familiar with an Ilford woman.</w:t>
      </w:r>
    </w:p>
    <w:p w14:paraId="7CF47DBE" w14:textId="77777777" w:rsidR="00C12F1A" w:rsidRPr="000F2C31" w:rsidRDefault="00C12F1A" w:rsidP="00F53BDC">
      <w:pPr>
        <w:rPr>
          <w:rFonts w:ascii="Arial" w:hAnsi="Arial" w:cs="Arial"/>
          <w:color w:val="222222"/>
          <w:sz w:val="16"/>
          <w:szCs w:val="16"/>
        </w:rPr>
      </w:pPr>
    </w:p>
    <w:p w14:paraId="4A88EB71" w14:textId="77777777" w:rsidR="00C12F1A" w:rsidRPr="00060438" w:rsidRDefault="00C12F1A" w:rsidP="00F53BDC">
      <w:pPr>
        <w:jc w:val="both"/>
        <w:rPr>
          <w:rFonts w:ascii="Arial" w:hAnsi="Arial" w:cs="Arial"/>
          <w:color w:val="222222"/>
          <w:sz w:val="20"/>
          <w:szCs w:val="20"/>
        </w:rPr>
      </w:pPr>
      <w:r w:rsidRPr="000F2C31">
        <w:rPr>
          <w:rFonts w:ascii="Arial" w:hAnsi="Arial" w:cs="Arial"/>
          <w:b/>
          <w:bCs/>
          <w:color w:val="222222"/>
          <w:sz w:val="20"/>
          <w:szCs w:val="20"/>
        </w:rPr>
        <w:t>26 July 1945</w:t>
      </w:r>
      <w:r w:rsidRPr="00060438">
        <w:rPr>
          <w:rFonts w:ascii="Arial" w:hAnsi="Arial" w:cs="Arial"/>
          <w:color w:val="222222"/>
          <w:sz w:val="20"/>
          <w:szCs w:val="20"/>
        </w:rPr>
        <w:t xml:space="preserve"> – 2 Italian pows killed in a lorry accident; Soldato Felice Di Fabio and Caporale Lorenzo Parmigiani. Both were later reinterred at Brookwood Military Cemetery.</w:t>
      </w:r>
    </w:p>
    <w:p w14:paraId="01BD2CFD" w14:textId="77777777" w:rsidR="00C12F1A" w:rsidRPr="00F53BDC" w:rsidRDefault="00C12F1A" w:rsidP="00F53BDC">
      <w:pPr>
        <w:rPr>
          <w:rFonts w:ascii="Arial" w:hAnsi="Arial" w:cs="Arial"/>
          <w:color w:val="222222"/>
          <w:sz w:val="16"/>
          <w:szCs w:val="16"/>
        </w:rPr>
      </w:pPr>
    </w:p>
    <w:p w14:paraId="52466175" w14:textId="51739EB4" w:rsidR="00C12F1A" w:rsidRDefault="00C12F1A" w:rsidP="00F53BDC">
      <w:pPr>
        <w:pStyle w:val="NormalWeb"/>
        <w:shd w:val="clear" w:color="auto" w:fill="FFFFFF"/>
        <w:spacing w:before="0" w:beforeAutospacing="0" w:after="0" w:afterAutospacing="0"/>
        <w:rPr>
          <w:rFonts w:ascii="Arial" w:hAnsi="Arial" w:cs="Arial"/>
          <w:color w:val="222222"/>
          <w:sz w:val="20"/>
          <w:szCs w:val="20"/>
        </w:rPr>
      </w:pPr>
      <w:r w:rsidRPr="000F2C31">
        <w:rPr>
          <w:rFonts w:ascii="Arial" w:hAnsi="Arial" w:cs="Arial"/>
          <w:b/>
          <w:bCs/>
          <w:color w:val="222222"/>
          <w:sz w:val="20"/>
          <w:szCs w:val="20"/>
        </w:rPr>
        <w:t>19 November 1945</w:t>
      </w:r>
      <w:r w:rsidRPr="00060438">
        <w:rPr>
          <w:rFonts w:ascii="Arial" w:hAnsi="Arial" w:cs="Arial"/>
          <w:color w:val="222222"/>
          <w:sz w:val="20"/>
          <w:szCs w:val="20"/>
        </w:rPr>
        <w:t xml:space="preserve"> – Suicide of Soldato Carlo </w:t>
      </w:r>
      <w:proofErr w:type="spellStart"/>
      <w:r w:rsidRPr="00060438">
        <w:rPr>
          <w:rFonts w:ascii="Arial" w:hAnsi="Arial" w:cs="Arial"/>
          <w:color w:val="222222"/>
          <w:sz w:val="20"/>
          <w:szCs w:val="20"/>
        </w:rPr>
        <w:t>Trincia</w:t>
      </w:r>
      <w:proofErr w:type="spellEnd"/>
      <w:r w:rsidRPr="00060438">
        <w:rPr>
          <w:rFonts w:ascii="Arial" w:hAnsi="Arial" w:cs="Arial"/>
          <w:color w:val="222222"/>
          <w:sz w:val="20"/>
          <w:szCs w:val="20"/>
        </w:rPr>
        <w:t xml:space="preserve">. He was later reinterred at Brookwood Military Cemetery.  </w:t>
      </w:r>
    </w:p>
    <w:p w14:paraId="68718866" w14:textId="77777777" w:rsidR="00F53BDC" w:rsidRPr="00F53BDC" w:rsidRDefault="00F53BDC" w:rsidP="00F53BDC">
      <w:pPr>
        <w:pStyle w:val="NormalWeb"/>
        <w:shd w:val="clear" w:color="auto" w:fill="FFFFFF"/>
        <w:spacing w:before="0" w:beforeAutospacing="0" w:after="0" w:afterAutospacing="0"/>
        <w:rPr>
          <w:rFonts w:ascii="Arial" w:hAnsi="Arial" w:cs="Arial"/>
          <w:color w:val="222222"/>
          <w:sz w:val="16"/>
          <w:szCs w:val="16"/>
        </w:rPr>
      </w:pPr>
    </w:p>
    <w:p w14:paraId="7066122A" w14:textId="2BF24473" w:rsidR="00F53BDC" w:rsidRDefault="00F53BDC" w:rsidP="00F53BDC">
      <w:pPr>
        <w:pStyle w:val="NormalWeb"/>
        <w:shd w:val="clear" w:color="auto" w:fill="FFFFFF"/>
        <w:spacing w:before="0" w:beforeAutospacing="0" w:after="0" w:afterAutospacing="0"/>
        <w:rPr>
          <w:rFonts w:ascii="Arial" w:hAnsi="Arial" w:cs="Arial"/>
          <w:color w:val="222222"/>
          <w:sz w:val="20"/>
          <w:szCs w:val="20"/>
        </w:rPr>
      </w:pPr>
      <w:r w:rsidRPr="00F53BDC">
        <w:rPr>
          <w:rFonts w:ascii="Arial" w:hAnsi="Arial" w:cs="Arial"/>
          <w:b/>
          <w:bCs/>
          <w:color w:val="222222"/>
          <w:sz w:val="20"/>
          <w:szCs w:val="20"/>
        </w:rPr>
        <w:t>July 1946</w:t>
      </w:r>
      <w:r>
        <w:rPr>
          <w:rFonts w:ascii="Arial" w:hAnsi="Arial" w:cs="Arial"/>
          <w:color w:val="222222"/>
          <w:sz w:val="20"/>
          <w:szCs w:val="20"/>
        </w:rPr>
        <w:t xml:space="preserve"> – the pow camp closed.</w:t>
      </w:r>
    </w:p>
    <w:p w14:paraId="33EA4703" w14:textId="77777777" w:rsidR="00F53BDC" w:rsidRPr="00F53BDC" w:rsidRDefault="00F53BDC" w:rsidP="00F53BDC">
      <w:pPr>
        <w:pStyle w:val="NormalWeb"/>
        <w:shd w:val="clear" w:color="auto" w:fill="FFFFFF"/>
        <w:spacing w:before="0" w:beforeAutospacing="0" w:after="0" w:afterAutospacing="0"/>
        <w:rPr>
          <w:rFonts w:ascii="Arial" w:hAnsi="Arial" w:cs="Arial"/>
          <w:color w:val="26262A"/>
          <w:sz w:val="16"/>
          <w:szCs w:val="16"/>
        </w:rPr>
      </w:pPr>
    </w:p>
    <w:p w14:paraId="1AF49804" w14:textId="77777777" w:rsidR="009E14DD" w:rsidRPr="00D6426E" w:rsidRDefault="009E14DD" w:rsidP="009E14DD">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National Archives and residential area.</w:t>
      </w:r>
    </w:p>
    <w:p w14:paraId="34788741" w14:textId="77777777" w:rsidR="009E14DD" w:rsidRPr="00F53BDC" w:rsidRDefault="009E14DD" w:rsidP="009E14DD">
      <w:pPr>
        <w:jc w:val="both"/>
        <w:rPr>
          <w:rFonts w:ascii="Arial" w:hAnsi="Arial" w:cs="Arial"/>
          <w:color w:val="000000"/>
          <w:sz w:val="16"/>
          <w:szCs w:val="16"/>
        </w:rPr>
      </w:pPr>
    </w:p>
    <w:p w14:paraId="0EE98C21" w14:textId="77777777" w:rsidR="009E14DD" w:rsidRPr="00D6426E" w:rsidRDefault="009E14DD" w:rsidP="009E14DD">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0E9995BC" w14:textId="77777777" w:rsidR="00060438" w:rsidRPr="00F53BDC" w:rsidRDefault="00060438" w:rsidP="00060438">
      <w:pPr>
        <w:rPr>
          <w:rFonts w:ascii="Arial" w:hAnsi="Arial" w:cs="Arial"/>
          <w:color w:val="222222"/>
          <w:sz w:val="12"/>
          <w:szCs w:val="12"/>
        </w:rPr>
      </w:pPr>
    </w:p>
    <w:p w14:paraId="457E2DDD" w14:textId="381BAD40" w:rsidR="00060438" w:rsidRPr="00060438" w:rsidRDefault="00060438" w:rsidP="00060438">
      <w:pPr>
        <w:rPr>
          <w:rFonts w:ascii="Arial" w:hAnsi="Arial" w:cs="Arial"/>
          <w:color w:val="222222"/>
          <w:sz w:val="20"/>
          <w:szCs w:val="20"/>
        </w:rPr>
      </w:pPr>
      <w:r w:rsidRPr="00060438">
        <w:rPr>
          <w:rFonts w:ascii="Arial" w:hAnsi="Arial" w:cs="Arial"/>
          <w:color w:val="222222"/>
          <w:sz w:val="20"/>
          <w:szCs w:val="20"/>
        </w:rPr>
        <w:t xml:space="preserve">Excellent history lecture - </w:t>
      </w:r>
      <w:hyperlink r:id="rId16" w:history="1">
        <w:r w:rsidR="00F53BDC" w:rsidRPr="00194220">
          <w:rPr>
            <w:rStyle w:val="Hyperlink"/>
            <w:rFonts w:ascii="Arial" w:hAnsi="Arial" w:cs="Arial"/>
            <w:sz w:val="20"/>
            <w:szCs w:val="20"/>
          </w:rPr>
          <w:t>https://cdn.nationalarchives.gov.uk/documents/gis-and-pows.mp3</w:t>
        </w:r>
      </w:hyperlink>
    </w:p>
    <w:sectPr w:rsidR="00060438" w:rsidRPr="00060438"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F129" w14:textId="77777777" w:rsidR="00543179" w:rsidRDefault="00543179" w:rsidP="00152508">
      <w:r>
        <w:separator/>
      </w:r>
    </w:p>
  </w:endnote>
  <w:endnote w:type="continuationSeparator" w:id="0">
    <w:p w14:paraId="0E2097DF" w14:textId="77777777" w:rsidR="00543179" w:rsidRDefault="0054317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E61FB" w:rsidRDefault="001E61F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E61FB" w:rsidRDefault="001E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46C8" w14:textId="77777777" w:rsidR="00543179" w:rsidRDefault="00543179" w:rsidP="00152508">
      <w:r>
        <w:separator/>
      </w:r>
    </w:p>
  </w:footnote>
  <w:footnote w:type="continuationSeparator" w:id="0">
    <w:p w14:paraId="0B91DB91" w14:textId="77777777" w:rsidR="00543179" w:rsidRDefault="0054317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819552">
    <w:abstractNumId w:val="6"/>
  </w:num>
  <w:num w:numId="2" w16cid:durableId="1526208149">
    <w:abstractNumId w:val="2"/>
  </w:num>
  <w:num w:numId="3" w16cid:durableId="740173721">
    <w:abstractNumId w:val="10"/>
  </w:num>
  <w:num w:numId="4" w16cid:durableId="1897473691">
    <w:abstractNumId w:val="13"/>
  </w:num>
  <w:num w:numId="5" w16cid:durableId="513156950">
    <w:abstractNumId w:val="22"/>
  </w:num>
  <w:num w:numId="6" w16cid:durableId="1101267964">
    <w:abstractNumId w:val="12"/>
  </w:num>
  <w:num w:numId="7" w16cid:durableId="672756909">
    <w:abstractNumId w:val="20"/>
  </w:num>
  <w:num w:numId="8" w16cid:durableId="1193764755">
    <w:abstractNumId w:val="21"/>
  </w:num>
  <w:num w:numId="9" w16cid:durableId="758672890">
    <w:abstractNumId w:val="8"/>
  </w:num>
  <w:num w:numId="10" w16cid:durableId="703676838">
    <w:abstractNumId w:val="7"/>
  </w:num>
  <w:num w:numId="11" w16cid:durableId="51346481">
    <w:abstractNumId w:val="1"/>
  </w:num>
  <w:num w:numId="12" w16cid:durableId="370960917">
    <w:abstractNumId w:val="3"/>
  </w:num>
  <w:num w:numId="13" w16cid:durableId="1945380681">
    <w:abstractNumId w:val="16"/>
  </w:num>
  <w:num w:numId="14" w16cid:durableId="154686357">
    <w:abstractNumId w:val="5"/>
  </w:num>
  <w:num w:numId="15" w16cid:durableId="2121367489">
    <w:abstractNumId w:val="0"/>
  </w:num>
  <w:num w:numId="16" w16cid:durableId="825511046">
    <w:abstractNumId w:val="25"/>
  </w:num>
  <w:num w:numId="17" w16cid:durableId="544293535">
    <w:abstractNumId w:val="26"/>
  </w:num>
  <w:num w:numId="18" w16cid:durableId="364332201">
    <w:abstractNumId w:val="11"/>
  </w:num>
  <w:num w:numId="19" w16cid:durableId="153841306">
    <w:abstractNumId w:val="18"/>
  </w:num>
  <w:num w:numId="20" w16cid:durableId="1521240254">
    <w:abstractNumId w:val="4"/>
  </w:num>
  <w:num w:numId="21" w16cid:durableId="161049101">
    <w:abstractNumId w:val="17"/>
  </w:num>
  <w:num w:numId="22" w16cid:durableId="1738093935">
    <w:abstractNumId w:val="19"/>
  </w:num>
  <w:num w:numId="23" w16cid:durableId="514925083">
    <w:abstractNumId w:val="23"/>
  </w:num>
  <w:num w:numId="24" w16cid:durableId="1216576224">
    <w:abstractNumId w:val="14"/>
  </w:num>
  <w:num w:numId="25" w16cid:durableId="1646666336">
    <w:abstractNumId w:val="9"/>
  </w:num>
  <w:num w:numId="26" w16cid:durableId="1036657861">
    <w:abstractNumId w:val="24"/>
  </w:num>
  <w:num w:numId="27" w16cid:durableId="1690990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73B2"/>
    <w:rsid w:val="00050BF8"/>
    <w:rsid w:val="00060438"/>
    <w:rsid w:val="00064BAF"/>
    <w:rsid w:val="00077893"/>
    <w:rsid w:val="00084AC2"/>
    <w:rsid w:val="000C07F1"/>
    <w:rsid w:val="000C156F"/>
    <w:rsid w:val="000D23FD"/>
    <w:rsid w:val="000D79EB"/>
    <w:rsid w:val="000E4C55"/>
    <w:rsid w:val="000F07E1"/>
    <w:rsid w:val="000F2C31"/>
    <w:rsid w:val="000F6331"/>
    <w:rsid w:val="001172BE"/>
    <w:rsid w:val="00126598"/>
    <w:rsid w:val="001512B7"/>
    <w:rsid w:val="00152508"/>
    <w:rsid w:val="0015495F"/>
    <w:rsid w:val="001743E4"/>
    <w:rsid w:val="00186E59"/>
    <w:rsid w:val="00187738"/>
    <w:rsid w:val="00194CCD"/>
    <w:rsid w:val="0019745E"/>
    <w:rsid w:val="001A1350"/>
    <w:rsid w:val="001C7632"/>
    <w:rsid w:val="001E61FB"/>
    <w:rsid w:val="001F34E3"/>
    <w:rsid w:val="001F41B6"/>
    <w:rsid w:val="002116CE"/>
    <w:rsid w:val="0022023E"/>
    <w:rsid w:val="00227094"/>
    <w:rsid w:val="00231AD1"/>
    <w:rsid w:val="00245450"/>
    <w:rsid w:val="00245835"/>
    <w:rsid w:val="00251ED1"/>
    <w:rsid w:val="00255062"/>
    <w:rsid w:val="0026466C"/>
    <w:rsid w:val="00267B9C"/>
    <w:rsid w:val="002748F8"/>
    <w:rsid w:val="002766E7"/>
    <w:rsid w:val="00284D39"/>
    <w:rsid w:val="00290FFB"/>
    <w:rsid w:val="00291E45"/>
    <w:rsid w:val="002A72B9"/>
    <w:rsid w:val="002B1E65"/>
    <w:rsid w:val="002C0F87"/>
    <w:rsid w:val="002D0B2A"/>
    <w:rsid w:val="002F6F0F"/>
    <w:rsid w:val="002F7792"/>
    <w:rsid w:val="00327909"/>
    <w:rsid w:val="00340747"/>
    <w:rsid w:val="00343F0A"/>
    <w:rsid w:val="00345972"/>
    <w:rsid w:val="00346068"/>
    <w:rsid w:val="0035226E"/>
    <w:rsid w:val="00362EE2"/>
    <w:rsid w:val="00377308"/>
    <w:rsid w:val="00380592"/>
    <w:rsid w:val="00382031"/>
    <w:rsid w:val="0038696E"/>
    <w:rsid w:val="00386C92"/>
    <w:rsid w:val="00390E60"/>
    <w:rsid w:val="003A7359"/>
    <w:rsid w:val="003B733C"/>
    <w:rsid w:val="003D30F2"/>
    <w:rsid w:val="003F0647"/>
    <w:rsid w:val="003F1B4A"/>
    <w:rsid w:val="0040380D"/>
    <w:rsid w:val="00403AAB"/>
    <w:rsid w:val="004075C7"/>
    <w:rsid w:val="00425714"/>
    <w:rsid w:val="0042702C"/>
    <w:rsid w:val="00445541"/>
    <w:rsid w:val="004472CC"/>
    <w:rsid w:val="0045548C"/>
    <w:rsid w:val="0046539D"/>
    <w:rsid w:val="00473AB5"/>
    <w:rsid w:val="004A33D0"/>
    <w:rsid w:val="004A3F54"/>
    <w:rsid w:val="004A53A1"/>
    <w:rsid w:val="004A6EA7"/>
    <w:rsid w:val="004D498A"/>
    <w:rsid w:val="004D56F6"/>
    <w:rsid w:val="004F5E2E"/>
    <w:rsid w:val="00516BA1"/>
    <w:rsid w:val="00521AEB"/>
    <w:rsid w:val="0052443F"/>
    <w:rsid w:val="00532A0F"/>
    <w:rsid w:val="00533F07"/>
    <w:rsid w:val="00543179"/>
    <w:rsid w:val="00544505"/>
    <w:rsid w:val="005729BA"/>
    <w:rsid w:val="00577E01"/>
    <w:rsid w:val="005957BF"/>
    <w:rsid w:val="005A4F1A"/>
    <w:rsid w:val="005A7966"/>
    <w:rsid w:val="005B2CDD"/>
    <w:rsid w:val="005B577B"/>
    <w:rsid w:val="005B7EAA"/>
    <w:rsid w:val="005C05C9"/>
    <w:rsid w:val="005C5B7A"/>
    <w:rsid w:val="005C6F8C"/>
    <w:rsid w:val="005D3B70"/>
    <w:rsid w:val="005E67DD"/>
    <w:rsid w:val="005F098F"/>
    <w:rsid w:val="005F5357"/>
    <w:rsid w:val="00603BCE"/>
    <w:rsid w:val="00610A2C"/>
    <w:rsid w:val="00664007"/>
    <w:rsid w:val="00664143"/>
    <w:rsid w:val="00670521"/>
    <w:rsid w:val="00695269"/>
    <w:rsid w:val="006A1C1D"/>
    <w:rsid w:val="006A5659"/>
    <w:rsid w:val="006B5E9A"/>
    <w:rsid w:val="006C2E62"/>
    <w:rsid w:val="006C61F8"/>
    <w:rsid w:val="006C7285"/>
    <w:rsid w:val="006E46A5"/>
    <w:rsid w:val="006E75B1"/>
    <w:rsid w:val="006F6D5B"/>
    <w:rsid w:val="00707E2B"/>
    <w:rsid w:val="007222CE"/>
    <w:rsid w:val="00730312"/>
    <w:rsid w:val="007320D5"/>
    <w:rsid w:val="00747A6D"/>
    <w:rsid w:val="00754D03"/>
    <w:rsid w:val="00775514"/>
    <w:rsid w:val="007771FF"/>
    <w:rsid w:val="007832EF"/>
    <w:rsid w:val="007B53BA"/>
    <w:rsid w:val="007C03BC"/>
    <w:rsid w:val="007C1D55"/>
    <w:rsid w:val="007C6093"/>
    <w:rsid w:val="007D20CA"/>
    <w:rsid w:val="007D2F95"/>
    <w:rsid w:val="007D4BC8"/>
    <w:rsid w:val="007E2851"/>
    <w:rsid w:val="007E347C"/>
    <w:rsid w:val="007E454A"/>
    <w:rsid w:val="007F2BE4"/>
    <w:rsid w:val="007F4B6A"/>
    <w:rsid w:val="007F64BD"/>
    <w:rsid w:val="008061CD"/>
    <w:rsid w:val="0080711D"/>
    <w:rsid w:val="0081672E"/>
    <w:rsid w:val="0082613C"/>
    <w:rsid w:val="008354B9"/>
    <w:rsid w:val="0084642F"/>
    <w:rsid w:val="00852A0C"/>
    <w:rsid w:val="008540AB"/>
    <w:rsid w:val="0085457E"/>
    <w:rsid w:val="00865F25"/>
    <w:rsid w:val="00891EA6"/>
    <w:rsid w:val="00895DBA"/>
    <w:rsid w:val="008A3A0A"/>
    <w:rsid w:val="008A6D4C"/>
    <w:rsid w:val="008C0402"/>
    <w:rsid w:val="008D1353"/>
    <w:rsid w:val="008E7038"/>
    <w:rsid w:val="00922D5E"/>
    <w:rsid w:val="00923B20"/>
    <w:rsid w:val="0092435F"/>
    <w:rsid w:val="009470DC"/>
    <w:rsid w:val="00956460"/>
    <w:rsid w:val="009573A0"/>
    <w:rsid w:val="0096213C"/>
    <w:rsid w:val="0096691C"/>
    <w:rsid w:val="00967D9D"/>
    <w:rsid w:val="00973A9F"/>
    <w:rsid w:val="009825F8"/>
    <w:rsid w:val="00982711"/>
    <w:rsid w:val="009B6873"/>
    <w:rsid w:val="009C0024"/>
    <w:rsid w:val="009E14DD"/>
    <w:rsid w:val="009F73F9"/>
    <w:rsid w:val="00A015BB"/>
    <w:rsid w:val="00A11CE4"/>
    <w:rsid w:val="00A14D7E"/>
    <w:rsid w:val="00A332F5"/>
    <w:rsid w:val="00A3774B"/>
    <w:rsid w:val="00A45030"/>
    <w:rsid w:val="00A73963"/>
    <w:rsid w:val="00A85C4C"/>
    <w:rsid w:val="00AA40F3"/>
    <w:rsid w:val="00AB1ADD"/>
    <w:rsid w:val="00AE5FEC"/>
    <w:rsid w:val="00AF1B04"/>
    <w:rsid w:val="00B01694"/>
    <w:rsid w:val="00B05AA4"/>
    <w:rsid w:val="00B14397"/>
    <w:rsid w:val="00B17DB7"/>
    <w:rsid w:val="00B21690"/>
    <w:rsid w:val="00B31D6E"/>
    <w:rsid w:val="00B322D3"/>
    <w:rsid w:val="00B34528"/>
    <w:rsid w:val="00B3624C"/>
    <w:rsid w:val="00B40B46"/>
    <w:rsid w:val="00B44DAA"/>
    <w:rsid w:val="00B520CE"/>
    <w:rsid w:val="00B550A4"/>
    <w:rsid w:val="00B74731"/>
    <w:rsid w:val="00B75FF7"/>
    <w:rsid w:val="00B805B2"/>
    <w:rsid w:val="00B811EB"/>
    <w:rsid w:val="00B812ED"/>
    <w:rsid w:val="00B94DBB"/>
    <w:rsid w:val="00B96A77"/>
    <w:rsid w:val="00BB127D"/>
    <w:rsid w:val="00BE7076"/>
    <w:rsid w:val="00BF18F1"/>
    <w:rsid w:val="00BF39AB"/>
    <w:rsid w:val="00BF6088"/>
    <w:rsid w:val="00C0372B"/>
    <w:rsid w:val="00C12F1A"/>
    <w:rsid w:val="00C130A3"/>
    <w:rsid w:val="00C16A4F"/>
    <w:rsid w:val="00C20737"/>
    <w:rsid w:val="00C21BBE"/>
    <w:rsid w:val="00C24C6C"/>
    <w:rsid w:val="00C35155"/>
    <w:rsid w:val="00C4424E"/>
    <w:rsid w:val="00C47093"/>
    <w:rsid w:val="00C50276"/>
    <w:rsid w:val="00C505EA"/>
    <w:rsid w:val="00C536D4"/>
    <w:rsid w:val="00C558AF"/>
    <w:rsid w:val="00C616CD"/>
    <w:rsid w:val="00C618CE"/>
    <w:rsid w:val="00C65FEB"/>
    <w:rsid w:val="00C730CF"/>
    <w:rsid w:val="00C73192"/>
    <w:rsid w:val="00C74BF6"/>
    <w:rsid w:val="00C81D92"/>
    <w:rsid w:val="00C826E6"/>
    <w:rsid w:val="00C87648"/>
    <w:rsid w:val="00C90FC2"/>
    <w:rsid w:val="00CA2E7C"/>
    <w:rsid w:val="00CA527B"/>
    <w:rsid w:val="00CB0C96"/>
    <w:rsid w:val="00CB6F01"/>
    <w:rsid w:val="00CC4AF4"/>
    <w:rsid w:val="00CC7163"/>
    <w:rsid w:val="00CD07AD"/>
    <w:rsid w:val="00CD4A31"/>
    <w:rsid w:val="00CF0871"/>
    <w:rsid w:val="00D21268"/>
    <w:rsid w:val="00D3264F"/>
    <w:rsid w:val="00D40773"/>
    <w:rsid w:val="00D4536D"/>
    <w:rsid w:val="00D468DA"/>
    <w:rsid w:val="00D6003B"/>
    <w:rsid w:val="00D6426E"/>
    <w:rsid w:val="00D71C23"/>
    <w:rsid w:val="00D74E52"/>
    <w:rsid w:val="00D84909"/>
    <w:rsid w:val="00D84F41"/>
    <w:rsid w:val="00D956E7"/>
    <w:rsid w:val="00DA3059"/>
    <w:rsid w:val="00DC5431"/>
    <w:rsid w:val="00DD4756"/>
    <w:rsid w:val="00E0175D"/>
    <w:rsid w:val="00E03F91"/>
    <w:rsid w:val="00E05A8B"/>
    <w:rsid w:val="00E05D44"/>
    <w:rsid w:val="00E11B59"/>
    <w:rsid w:val="00E23657"/>
    <w:rsid w:val="00E712F1"/>
    <w:rsid w:val="00E7758E"/>
    <w:rsid w:val="00E84178"/>
    <w:rsid w:val="00E87538"/>
    <w:rsid w:val="00E9081B"/>
    <w:rsid w:val="00E94941"/>
    <w:rsid w:val="00E96F45"/>
    <w:rsid w:val="00EB5AC6"/>
    <w:rsid w:val="00EB5B2D"/>
    <w:rsid w:val="00EF4950"/>
    <w:rsid w:val="00EF76C0"/>
    <w:rsid w:val="00F1353E"/>
    <w:rsid w:val="00F20325"/>
    <w:rsid w:val="00F23361"/>
    <w:rsid w:val="00F3712C"/>
    <w:rsid w:val="00F53BDC"/>
    <w:rsid w:val="00F556A7"/>
    <w:rsid w:val="00F55D43"/>
    <w:rsid w:val="00F56930"/>
    <w:rsid w:val="00F7238B"/>
    <w:rsid w:val="00F860C1"/>
    <w:rsid w:val="00FA00A4"/>
    <w:rsid w:val="00FA0326"/>
    <w:rsid w:val="00FA0E6B"/>
    <w:rsid w:val="00FA76D6"/>
    <w:rsid w:val="00FD47AA"/>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93704696">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chives.gov.uk/about/visit-us/whats-on/exhibitions/past-exhibitions-and-displays/camp-144-at-kew/" TargetMode="External"/><Relationship Id="rId13" Type="http://schemas.openxmlformats.org/officeDocument/2006/relationships/hyperlink" Target="https://www.iwm.org.uk/collections/item/object/205202292?cat=photograph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wm.org.uk/collections/item/object/205202295?cat=photograph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dn.nationalarchives.gov.uk/documents/gis-and-pows.mp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wm.org.uk/collections/item/object/205202294" TargetMode="External"/><Relationship Id="rId5" Type="http://schemas.openxmlformats.org/officeDocument/2006/relationships/webSettings" Target="webSettings.xml"/><Relationship Id="rId15" Type="http://schemas.openxmlformats.org/officeDocument/2006/relationships/hyperlink" Target="http://www.iwm.org.uk/collections/item/object/205202304?cat=photographs"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iwm.org.uk/collections/item/object/205202300?cat=photogra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EC65-28AC-444A-93C8-9DB04207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cp:revision>
  <dcterms:created xsi:type="dcterms:W3CDTF">2019-12-10T13:55:00Z</dcterms:created>
  <dcterms:modified xsi:type="dcterms:W3CDTF">2025-05-21T11:06:00Z</dcterms:modified>
</cp:coreProperties>
</file>