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4166" w14:textId="3263B680" w:rsidR="00AF0EC5" w:rsidRPr="003031F1" w:rsidRDefault="00AF0EC5" w:rsidP="003031F1">
      <w:pPr>
        <w:shd w:val="clear" w:color="auto" w:fill="FFFFFF"/>
        <w:jc w:val="center"/>
        <w:rPr>
          <w:rFonts w:ascii="Arial" w:hAnsi="Arial" w:cs="Arial"/>
          <w:b/>
          <w:bCs/>
          <w:color w:val="000000"/>
          <w:sz w:val="28"/>
          <w:szCs w:val="28"/>
        </w:rPr>
      </w:pPr>
      <w:r w:rsidRPr="003031F1">
        <w:rPr>
          <w:rFonts w:ascii="Arial" w:hAnsi="Arial" w:cs="Arial"/>
          <w:b/>
          <w:bCs/>
          <w:color w:val="222222"/>
          <w:sz w:val="28"/>
          <w:szCs w:val="28"/>
        </w:rPr>
        <w:t xml:space="preserve">Camp 10 </w:t>
      </w:r>
      <w:bookmarkStart w:id="0" w:name="c10cockfosters"/>
      <w:bookmarkEnd w:id="0"/>
      <w:r w:rsidR="00E50942">
        <w:rPr>
          <w:rFonts w:ascii="Arial" w:hAnsi="Arial" w:cs="Arial"/>
          <w:b/>
          <w:bCs/>
          <w:color w:val="222222"/>
          <w:sz w:val="28"/>
          <w:szCs w:val="28"/>
        </w:rPr>
        <w:t xml:space="preserve">(&amp; 11) </w:t>
      </w:r>
      <w:r w:rsidR="0068618D">
        <w:rPr>
          <w:rFonts w:ascii="Arial" w:hAnsi="Arial" w:cs="Arial"/>
          <w:b/>
          <w:bCs/>
          <w:color w:val="222222"/>
          <w:sz w:val="28"/>
          <w:szCs w:val="28"/>
        </w:rPr>
        <w:t>–</w:t>
      </w:r>
      <w:r w:rsidR="003031F1" w:rsidRPr="003031F1">
        <w:rPr>
          <w:rFonts w:ascii="Arial" w:hAnsi="Arial" w:cs="Arial"/>
          <w:b/>
          <w:bCs/>
          <w:color w:val="222222"/>
          <w:sz w:val="28"/>
          <w:szCs w:val="28"/>
        </w:rPr>
        <w:t xml:space="preserve"> </w:t>
      </w:r>
      <w:r w:rsidRPr="003031F1">
        <w:rPr>
          <w:rFonts w:ascii="Arial" w:hAnsi="Arial" w:cs="Arial"/>
          <w:b/>
          <w:bCs/>
          <w:color w:val="000000"/>
          <w:sz w:val="28"/>
          <w:szCs w:val="28"/>
        </w:rPr>
        <w:t>Cockfosters</w:t>
      </w:r>
      <w:r w:rsidR="0068618D">
        <w:rPr>
          <w:rFonts w:ascii="Arial" w:hAnsi="Arial" w:cs="Arial"/>
          <w:b/>
          <w:bCs/>
          <w:color w:val="000000"/>
          <w:sz w:val="28"/>
          <w:szCs w:val="28"/>
        </w:rPr>
        <w:t xml:space="preserve"> / Trent Park</w:t>
      </w:r>
      <w:r w:rsidRPr="003031F1">
        <w:rPr>
          <w:rFonts w:ascii="Arial" w:hAnsi="Arial" w:cs="Arial"/>
          <w:b/>
          <w:bCs/>
          <w:color w:val="000000"/>
          <w:sz w:val="28"/>
          <w:szCs w:val="28"/>
        </w:rPr>
        <w:t xml:space="preserve"> Camp, Barnet, London</w:t>
      </w:r>
    </w:p>
    <w:p w14:paraId="0A9DE03A" w14:textId="65AFC13F" w:rsidR="00AF0EC5" w:rsidRPr="00F204C2" w:rsidRDefault="00AF0EC5" w:rsidP="00F20325">
      <w:pPr>
        <w:shd w:val="clear" w:color="auto" w:fill="FFFFFF"/>
        <w:rPr>
          <w:rFonts w:ascii="Arial" w:hAnsi="Arial" w:cs="Arial"/>
          <w:color w:val="000000"/>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567"/>
        <w:gridCol w:w="426"/>
        <w:gridCol w:w="3402"/>
        <w:gridCol w:w="992"/>
        <w:gridCol w:w="709"/>
        <w:gridCol w:w="1134"/>
        <w:gridCol w:w="7029"/>
      </w:tblGrid>
      <w:tr w:rsidR="00A0393F" w:rsidRPr="00F204C2" w14:paraId="7A25D78B" w14:textId="77777777" w:rsidTr="0068618D">
        <w:trPr>
          <w:jc w:val="center"/>
        </w:trPr>
        <w:tc>
          <w:tcPr>
            <w:tcW w:w="15388" w:type="dxa"/>
            <w:gridSpan w:val="8"/>
            <w:shd w:val="clear" w:color="auto" w:fill="FFFFCC"/>
            <w:vAlign w:val="center"/>
          </w:tcPr>
          <w:p w14:paraId="389D006B" w14:textId="77777777" w:rsidR="00A0393F" w:rsidRPr="003031F1" w:rsidRDefault="00A0393F" w:rsidP="00A0393F">
            <w:pPr>
              <w:jc w:val="center"/>
              <w:rPr>
                <w:rFonts w:ascii="Arial" w:eastAsia="Arial" w:hAnsi="Arial" w:cs="Arial"/>
                <w:b/>
                <w:bCs/>
                <w:sz w:val="20"/>
                <w:szCs w:val="20"/>
              </w:rPr>
            </w:pPr>
            <w:bookmarkStart w:id="1" w:name="_Hlk14438367"/>
            <w:bookmarkStart w:id="2" w:name="_Hlk14438581"/>
            <w:r w:rsidRPr="003031F1">
              <w:rPr>
                <w:rFonts w:ascii="Arial" w:eastAsia="Arial" w:hAnsi="Arial" w:cs="Arial"/>
                <w:b/>
                <w:bCs/>
                <w:spacing w:val="1"/>
                <w:sz w:val="20"/>
                <w:szCs w:val="20"/>
              </w:rPr>
              <w:t>Prisoner</w:t>
            </w:r>
            <w:r w:rsidRPr="003031F1">
              <w:rPr>
                <w:rFonts w:ascii="Arial" w:eastAsia="Arial" w:hAnsi="Arial" w:cs="Arial"/>
                <w:b/>
                <w:bCs/>
                <w:spacing w:val="19"/>
                <w:sz w:val="20"/>
                <w:szCs w:val="20"/>
              </w:rPr>
              <w:t xml:space="preserve"> </w:t>
            </w:r>
            <w:r w:rsidRPr="003031F1">
              <w:rPr>
                <w:rFonts w:ascii="Arial" w:eastAsia="Arial" w:hAnsi="Arial" w:cs="Arial"/>
                <w:b/>
                <w:bCs/>
                <w:spacing w:val="1"/>
                <w:sz w:val="20"/>
                <w:szCs w:val="20"/>
              </w:rPr>
              <w:t>of</w:t>
            </w:r>
            <w:r w:rsidRPr="003031F1">
              <w:rPr>
                <w:rFonts w:ascii="Arial" w:eastAsia="Arial" w:hAnsi="Arial" w:cs="Arial"/>
                <w:b/>
                <w:bCs/>
                <w:spacing w:val="19"/>
                <w:sz w:val="20"/>
                <w:szCs w:val="20"/>
              </w:rPr>
              <w:t xml:space="preserve"> </w:t>
            </w:r>
            <w:r w:rsidRPr="003031F1">
              <w:rPr>
                <w:rFonts w:ascii="Arial" w:eastAsia="Arial" w:hAnsi="Arial" w:cs="Arial"/>
                <w:b/>
                <w:bCs/>
                <w:spacing w:val="1"/>
                <w:sz w:val="20"/>
                <w:szCs w:val="20"/>
              </w:rPr>
              <w:t>War</w:t>
            </w:r>
            <w:r w:rsidRPr="003031F1">
              <w:rPr>
                <w:rFonts w:ascii="Arial" w:eastAsia="Arial" w:hAnsi="Arial" w:cs="Arial"/>
                <w:b/>
                <w:bCs/>
                <w:spacing w:val="19"/>
                <w:sz w:val="20"/>
                <w:szCs w:val="20"/>
              </w:rPr>
              <w:t xml:space="preserve"> </w:t>
            </w:r>
            <w:r w:rsidRPr="003031F1">
              <w:rPr>
                <w:rFonts w:ascii="Arial" w:eastAsia="Arial" w:hAnsi="Arial" w:cs="Arial"/>
                <w:b/>
                <w:bCs/>
                <w:spacing w:val="1"/>
                <w:sz w:val="20"/>
                <w:szCs w:val="20"/>
              </w:rPr>
              <w:t>Camps</w:t>
            </w:r>
            <w:r w:rsidRPr="003031F1">
              <w:rPr>
                <w:rFonts w:ascii="Arial" w:eastAsia="Arial" w:hAnsi="Arial" w:cs="Arial"/>
                <w:b/>
                <w:bCs/>
                <w:spacing w:val="20"/>
                <w:sz w:val="20"/>
                <w:szCs w:val="20"/>
              </w:rPr>
              <w:t xml:space="preserve"> </w:t>
            </w:r>
            <w:r w:rsidRPr="003031F1">
              <w:rPr>
                <w:rFonts w:ascii="Arial" w:eastAsia="Arial" w:hAnsi="Arial" w:cs="Arial"/>
                <w:b/>
                <w:bCs/>
                <w:spacing w:val="1"/>
                <w:sz w:val="20"/>
                <w:szCs w:val="20"/>
              </w:rPr>
              <w:t>(1939</w:t>
            </w:r>
            <w:r w:rsidRPr="003031F1">
              <w:rPr>
                <w:rFonts w:ascii="Arial" w:eastAsia="Arial" w:hAnsi="Arial" w:cs="Arial"/>
                <w:b/>
                <w:bCs/>
                <w:spacing w:val="19"/>
                <w:sz w:val="20"/>
                <w:szCs w:val="20"/>
              </w:rPr>
              <w:t xml:space="preserve"> </w:t>
            </w:r>
            <w:r w:rsidRPr="003031F1">
              <w:rPr>
                <w:rFonts w:ascii="Arial" w:eastAsia="Arial" w:hAnsi="Arial" w:cs="Arial"/>
                <w:b/>
                <w:bCs/>
                <w:sz w:val="20"/>
                <w:szCs w:val="20"/>
              </w:rPr>
              <w:t>–</w:t>
            </w:r>
            <w:r w:rsidRPr="003031F1">
              <w:rPr>
                <w:rFonts w:ascii="Arial" w:eastAsia="Arial" w:hAnsi="Arial" w:cs="Arial"/>
                <w:b/>
                <w:bCs/>
                <w:spacing w:val="19"/>
                <w:sz w:val="20"/>
                <w:szCs w:val="20"/>
              </w:rPr>
              <w:t xml:space="preserve"> </w:t>
            </w:r>
            <w:r w:rsidRPr="003031F1">
              <w:rPr>
                <w:rFonts w:ascii="Arial" w:eastAsia="Arial" w:hAnsi="Arial" w:cs="Arial"/>
                <w:b/>
                <w:bCs/>
                <w:spacing w:val="1"/>
                <w:sz w:val="20"/>
                <w:szCs w:val="20"/>
              </w:rPr>
              <w:t>1948</w:t>
            </w:r>
            <w:proofErr w:type="gramStart"/>
            <w:r w:rsidRPr="003031F1">
              <w:rPr>
                <w:rFonts w:ascii="Arial" w:eastAsia="Arial" w:hAnsi="Arial" w:cs="Arial"/>
                <w:b/>
                <w:bCs/>
                <w:spacing w:val="1"/>
                <w:sz w:val="20"/>
                <w:szCs w:val="20"/>
              </w:rPr>
              <w:t>)  -</w:t>
            </w:r>
            <w:proofErr w:type="gramEnd"/>
            <w:r w:rsidRPr="003031F1">
              <w:rPr>
                <w:rFonts w:ascii="Arial" w:eastAsia="Arial" w:hAnsi="Arial" w:cs="Arial"/>
                <w:b/>
                <w:bCs/>
                <w:spacing w:val="1"/>
                <w:sz w:val="20"/>
                <w:szCs w:val="20"/>
              </w:rPr>
              <w:t xml:space="preserve">  </w:t>
            </w:r>
            <w:r w:rsidRPr="003031F1">
              <w:rPr>
                <w:rFonts w:ascii="Arial" w:hAnsi="Arial" w:cs="Arial"/>
                <w:b/>
                <w:bCs/>
                <w:spacing w:val="1"/>
                <w:sz w:val="20"/>
                <w:szCs w:val="20"/>
              </w:rPr>
              <w:t>Project</w:t>
            </w:r>
            <w:r w:rsidRPr="003031F1">
              <w:rPr>
                <w:rFonts w:ascii="Arial" w:hAnsi="Arial" w:cs="Arial"/>
                <w:b/>
                <w:bCs/>
                <w:spacing w:val="-5"/>
                <w:sz w:val="20"/>
                <w:szCs w:val="20"/>
              </w:rPr>
              <w:t xml:space="preserve"> </w:t>
            </w:r>
            <w:r w:rsidRPr="003031F1">
              <w:rPr>
                <w:rFonts w:ascii="Arial" w:hAnsi="Arial" w:cs="Arial"/>
                <w:b/>
                <w:bCs/>
                <w:spacing w:val="2"/>
                <w:sz w:val="20"/>
                <w:szCs w:val="20"/>
              </w:rPr>
              <w:t>report</w:t>
            </w:r>
            <w:r w:rsidRPr="003031F1">
              <w:rPr>
                <w:rFonts w:ascii="Arial" w:eastAsia="Arial" w:hAnsi="Arial" w:cs="Arial"/>
                <w:b/>
                <w:bCs/>
                <w:sz w:val="20"/>
                <w:szCs w:val="20"/>
              </w:rPr>
              <w:t xml:space="preserve"> </w:t>
            </w:r>
            <w:r w:rsidRPr="003031F1">
              <w:rPr>
                <w:rFonts w:ascii="Arial" w:hAnsi="Arial" w:cs="Arial"/>
                <w:b/>
                <w:bCs/>
                <w:spacing w:val="2"/>
                <w:sz w:val="20"/>
                <w:szCs w:val="20"/>
              </w:rPr>
              <w:t>by</w:t>
            </w:r>
            <w:r w:rsidRPr="003031F1">
              <w:rPr>
                <w:rFonts w:ascii="Arial" w:eastAsia="Arial" w:hAnsi="Arial" w:cs="Arial"/>
                <w:b/>
                <w:bCs/>
                <w:sz w:val="20"/>
                <w:szCs w:val="20"/>
              </w:rPr>
              <w:t xml:space="preserve"> </w:t>
            </w:r>
            <w:r w:rsidRPr="003031F1">
              <w:rPr>
                <w:rFonts w:ascii="Arial" w:hAnsi="Arial" w:cs="Arial"/>
                <w:b/>
                <w:bCs/>
                <w:spacing w:val="-1"/>
                <w:sz w:val="20"/>
                <w:szCs w:val="20"/>
              </w:rPr>
              <w:t>Roger</w:t>
            </w:r>
            <w:r w:rsidRPr="003031F1">
              <w:rPr>
                <w:rFonts w:ascii="Arial" w:hAnsi="Arial" w:cs="Arial"/>
                <w:b/>
                <w:bCs/>
                <w:spacing w:val="-8"/>
                <w:sz w:val="20"/>
                <w:szCs w:val="20"/>
              </w:rPr>
              <w:t xml:space="preserve"> </w:t>
            </w:r>
            <w:r w:rsidRPr="003031F1">
              <w:rPr>
                <w:rFonts w:ascii="Arial" w:hAnsi="Arial" w:cs="Arial"/>
                <w:b/>
                <w:bCs/>
                <w:spacing w:val="-1"/>
                <w:sz w:val="20"/>
                <w:szCs w:val="20"/>
              </w:rPr>
              <w:t>J.C.</w:t>
            </w:r>
            <w:r w:rsidRPr="003031F1">
              <w:rPr>
                <w:rFonts w:ascii="Arial" w:hAnsi="Arial" w:cs="Arial"/>
                <w:b/>
                <w:bCs/>
                <w:spacing w:val="-8"/>
                <w:sz w:val="20"/>
                <w:szCs w:val="20"/>
              </w:rPr>
              <w:t xml:space="preserve"> </w:t>
            </w:r>
            <w:r w:rsidRPr="003031F1">
              <w:rPr>
                <w:rFonts w:ascii="Arial" w:hAnsi="Arial" w:cs="Arial"/>
                <w:b/>
                <w:bCs/>
                <w:spacing w:val="-1"/>
                <w:sz w:val="20"/>
                <w:szCs w:val="20"/>
              </w:rPr>
              <w:t>Thomas</w:t>
            </w:r>
            <w:r w:rsidRPr="003031F1">
              <w:rPr>
                <w:rFonts w:ascii="Arial" w:eastAsia="Arial" w:hAnsi="Arial" w:cs="Arial"/>
                <w:b/>
                <w:bCs/>
                <w:sz w:val="20"/>
                <w:szCs w:val="20"/>
              </w:rPr>
              <w:t xml:space="preserve"> - </w:t>
            </w:r>
            <w:r w:rsidRPr="003031F1">
              <w:rPr>
                <w:rFonts w:ascii="Arial" w:eastAsia="Arial" w:hAnsi="Arial" w:cs="Arial"/>
                <w:b/>
                <w:bCs/>
                <w:spacing w:val="1"/>
                <w:w w:val="115"/>
                <w:sz w:val="20"/>
                <w:szCs w:val="20"/>
              </w:rPr>
              <w:t>English</w:t>
            </w:r>
            <w:r w:rsidRPr="003031F1">
              <w:rPr>
                <w:rFonts w:ascii="Arial" w:eastAsia="Arial" w:hAnsi="Arial" w:cs="Arial"/>
                <w:b/>
                <w:bCs/>
                <w:spacing w:val="-39"/>
                <w:w w:val="115"/>
                <w:sz w:val="20"/>
                <w:szCs w:val="20"/>
              </w:rPr>
              <w:t xml:space="preserve"> </w:t>
            </w:r>
            <w:r w:rsidRPr="003031F1">
              <w:rPr>
                <w:rFonts w:ascii="Arial" w:eastAsia="Arial" w:hAnsi="Arial" w:cs="Arial"/>
                <w:b/>
                <w:bCs/>
                <w:spacing w:val="1"/>
                <w:w w:val="115"/>
                <w:sz w:val="20"/>
                <w:szCs w:val="20"/>
              </w:rPr>
              <w:t>Heritage</w:t>
            </w:r>
            <w:r w:rsidRPr="003031F1">
              <w:rPr>
                <w:rFonts w:ascii="Arial" w:eastAsia="Arial" w:hAnsi="Arial" w:cs="Arial"/>
                <w:b/>
                <w:bCs/>
                <w:spacing w:val="-39"/>
                <w:w w:val="115"/>
                <w:sz w:val="20"/>
                <w:szCs w:val="20"/>
              </w:rPr>
              <w:t xml:space="preserve"> </w:t>
            </w:r>
            <w:r w:rsidRPr="003031F1">
              <w:rPr>
                <w:rFonts w:ascii="Arial" w:eastAsia="Arial" w:hAnsi="Arial" w:cs="Arial"/>
                <w:b/>
                <w:bCs/>
                <w:spacing w:val="2"/>
                <w:w w:val="115"/>
                <w:sz w:val="20"/>
                <w:szCs w:val="20"/>
              </w:rPr>
              <w:t>2003</w:t>
            </w:r>
          </w:p>
        </w:tc>
      </w:tr>
      <w:tr w:rsidR="00A0393F" w:rsidRPr="00F204C2" w14:paraId="7E8CCBEC" w14:textId="77777777" w:rsidTr="0068618D">
        <w:trPr>
          <w:jc w:val="center"/>
        </w:trPr>
        <w:tc>
          <w:tcPr>
            <w:tcW w:w="1129" w:type="dxa"/>
            <w:shd w:val="clear" w:color="auto" w:fill="FFFFCC"/>
            <w:vAlign w:val="center"/>
          </w:tcPr>
          <w:p w14:paraId="18CAE510" w14:textId="77777777" w:rsidR="00A0393F" w:rsidRPr="0068618D" w:rsidRDefault="00A0393F" w:rsidP="0068618D">
            <w:pPr>
              <w:jc w:val="center"/>
              <w:rPr>
                <w:rFonts w:ascii="Arial" w:eastAsia="Arial" w:hAnsi="Arial" w:cs="Arial"/>
                <w:sz w:val="20"/>
                <w:szCs w:val="20"/>
              </w:rPr>
            </w:pPr>
            <w:r w:rsidRPr="0068618D">
              <w:rPr>
                <w:rFonts w:ascii="Arial" w:hAnsi="Arial" w:cs="Arial"/>
                <w:sz w:val="20"/>
                <w:szCs w:val="20"/>
              </w:rPr>
              <w:t>OS NGR</w:t>
            </w:r>
          </w:p>
        </w:tc>
        <w:tc>
          <w:tcPr>
            <w:tcW w:w="567" w:type="dxa"/>
            <w:shd w:val="clear" w:color="auto" w:fill="FFFFCC"/>
            <w:vAlign w:val="center"/>
          </w:tcPr>
          <w:p w14:paraId="3AC24A24" w14:textId="77777777" w:rsidR="00A0393F" w:rsidRPr="0068618D" w:rsidRDefault="00A0393F" w:rsidP="0068618D">
            <w:pPr>
              <w:jc w:val="center"/>
              <w:rPr>
                <w:rFonts w:ascii="Arial" w:eastAsia="Arial" w:hAnsi="Arial" w:cs="Arial"/>
                <w:sz w:val="20"/>
                <w:szCs w:val="20"/>
              </w:rPr>
            </w:pPr>
            <w:r w:rsidRPr="0068618D">
              <w:rPr>
                <w:rFonts w:ascii="Arial" w:hAnsi="Arial" w:cs="Arial"/>
                <w:sz w:val="20"/>
                <w:szCs w:val="20"/>
              </w:rPr>
              <w:t>Sheet</w:t>
            </w:r>
          </w:p>
        </w:tc>
        <w:tc>
          <w:tcPr>
            <w:tcW w:w="426" w:type="dxa"/>
            <w:shd w:val="clear" w:color="auto" w:fill="FFFFCC"/>
            <w:vAlign w:val="center"/>
          </w:tcPr>
          <w:p w14:paraId="4AA30AD0" w14:textId="77777777" w:rsidR="00A0393F" w:rsidRPr="0068618D" w:rsidRDefault="00A0393F" w:rsidP="0068618D">
            <w:pPr>
              <w:jc w:val="center"/>
              <w:rPr>
                <w:rFonts w:ascii="Arial" w:hAnsi="Arial" w:cs="Arial"/>
                <w:sz w:val="20"/>
                <w:szCs w:val="20"/>
              </w:rPr>
            </w:pPr>
            <w:r w:rsidRPr="0068618D">
              <w:rPr>
                <w:rFonts w:ascii="Arial" w:hAnsi="Arial" w:cs="Arial"/>
                <w:sz w:val="20"/>
                <w:szCs w:val="20"/>
              </w:rPr>
              <w:t>No.</w:t>
            </w:r>
          </w:p>
        </w:tc>
        <w:tc>
          <w:tcPr>
            <w:tcW w:w="3402" w:type="dxa"/>
            <w:shd w:val="clear" w:color="auto" w:fill="FFFFCC"/>
            <w:vAlign w:val="center"/>
          </w:tcPr>
          <w:p w14:paraId="6BE2AF31" w14:textId="77777777" w:rsidR="00A0393F" w:rsidRPr="0068618D" w:rsidRDefault="00A0393F" w:rsidP="0068618D">
            <w:pPr>
              <w:jc w:val="center"/>
              <w:rPr>
                <w:rFonts w:ascii="Arial" w:eastAsia="Arial" w:hAnsi="Arial" w:cs="Arial"/>
                <w:sz w:val="20"/>
                <w:szCs w:val="20"/>
              </w:rPr>
            </w:pPr>
            <w:r w:rsidRPr="0068618D">
              <w:rPr>
                <w:rFonts w:ascii="Arial" w:hAnsi="Arial" w:cs="Arial"/>
                <w:sz w:val="20"/>
                <w:szCs w:val="20"/>
              </w:rPr>
              <w:t>Name &amp; Location</w:t>
            </w:r>
          </w:p>
        </w:tc>
        <w:tc>
          <w:tcPr>
            <w:tcW w:w="992" w:type="dxa"/>
            <w:shd w:val="clear" w:color="auto" w:fill="FFFFCC"/>
            <w:vAlign w:val="center"/>
          </w:tcPr>
          <w:p w14:paraId="7267DEA3" w14:textId="77777777" w:rsidR="00A0393F" w:rsidRPr="0068618D" w:rsidRDefault="00A0393F" w:rsidP="0068618D">
            <w:pPr>
              <w:jc w:val="center"/>
              <w:rPr>
                <w:rFonts w:ascii="Arial" w:eastAsia="Arial" w:hAnsi="Arial" w:cs="Arial"/>
                <w:sz w:val="20"/>
                <w:szCs w:val="20"/>
              </w:rPr>
            </w:pPr>
            <w:r w:rsidRPr="0068618D">
              <w:rPr>
                <w:rFonts w:ascii="Arial" w:hAnsi="Arial" w:cs="Arial"/>
                <w:sz w:val="20"/>
                <w:szCs w:val="20"/>
              </w:rPr>
              <w:t>County</w:t>
            </w:r>
          </w:p>
        </w:tc>
        <w:tc>
          <w:tcPr>
            <w:tcW w:w="709" w:type="dxa"/>
            <w:shd w:val="clear" w:color="auto" w:fill="FFFFCC"/>
            <w:vAlign w:val="center"/>
          </w:tcPr>
          <w:p w14:paraId="15D50C87" w14:textId="77777777" w:rsidR="00A0393F" w:rsidRPr="0068618D" w:rsidRDefault="00A0393F" w:rsidP="0068618D">
            <w:pPr>
              <w:jc w:val="center"/>
              <w:rPr>
                <w:rFonts w:ascii="Arial" w:eastAsia="Arial" w:hAnsi="Arial" w:cs="Arial"/>
                <w:sz w:val="20"/>
                <w:szCs w:val="20"/>
              </w:rPr>
            </w:pPr>
            <w:proofErr w:type="spellStart"/>
            <w:r w:rsidRPr="0068618D">
              <w:rPr>
                <w:rFonts w:ascii="Arial" w:eastAsia="Arial" w:hAnsi="Arial" w:cs="Arial"/>
                <w:sz w:val="20"/>
                <w:szCs w:val="20"/>
              </w:rPr>
              <w:t>Cond’n</w:t>
            </w:r>
            <w:proofErr w:type="spellEnd"/>
          </w:p>
        </w:tc>
        <w:tc>
          <w:tcPr>
            <w:tcW w:w="1134" w:type="dxa"/>
            <w:shd w:val="clear" w:color="auto" w:fill="FFFFCC"/>
            <w:vAlign w:val="center"/>
          </w:tcPr>
          <w:p w14:paraId="294E4D84" w14:textId="77777777" w:rsidR="00A0393F" w:rsidRPr="0068618D" w:rsidRDefault="00A0393F" w:rsidP="0068618D">
            <w:pPr>
              <w:jc w:val="center"/>
              <w:rPr>
                <w:rFonts w:ascii="Arial" w:eastAsia="Arial" w:hAnsi="Arial" w:cs="Arial"/>
                <w:sz w:val="20"/>
                <w:szCs w:val="20"/>
              </w:rPr>
            </w:pPr>
            <w:r w:rsidRPr="0068618D">
              <w:rPr>
                <w:rFonts w:ascii="Arial" w:hAnsi="Arial" w:cs="Arial"/>
                <w:sz w:val="20"/>
                <w:szCs w:val="20"/>
              </w:rPr>
              <w:t>Type 1945</w:t>
            </w:r>
          </w:p>
        </w:tc>
        <w:tc>
          <w:tcPr>
            <w:tcW w:w="7029" w:type="dxa"/>
            <w:shd w:val="clear" w:color="auto" w:fill="FFFFCC"/>
            <w:vAlign w:val="center"/>
          </w:tcPr>
          <w:p w14:paraId="3C009CD1" w14:textId="77777777" w:rsidR="00A0393F" w:rsidRPr="0068618D" w:rsidRDefault="00A0393F" w:rsidP="0068618D">
            <w:pPr>
              <w:jc w:val="center"/>
              <w:rPr>
                <w:rFonts w:ascii="Arial" w:eastAsia="Arial" w:hAnsi="Arial" w:cs="Arial"/>
                <w:sz w:val="20"/>
                <w:szCs w:val="20"/>
              </w:rPr>
            </w:pPr>
            <w:r w:rsidRPr="0068618D">
              <w:rPr>
                <w:rFonts w:ascii="Arial" w:hAnsi="Arial" w:cs="Arial"/>
                <w:sz w:val="20"/>
                <w:szCs w:val="20"/>
              </w:rPr>
              <w:t>Comments</w:t>
            </w:r>
          </w:p>
        </w:tc>
      </w:tr>
      <w:bookmarkEnd w:id="1"/>
      <w:bookmarkEnd w:id="2"/>
      <w:tr w:rsidR="0068618D" w:rsidRPr="00F204C2" w14:paraId="420A5456" w14:textId="77777777" w:rsidTr="0068618D">
        <w:trPr>
          <w:jc w:val="center"/>
        </w:trPr>
        <w:tc>
          <w:tcPr>
            <w:tcW w:w="1129" w:type="dxa"/>
            <w:vMerge w:val="restart"/>
            <w:shd w:val="clear" w:color="auto" w:fill="FFFFCC"/>
            <w:vAlign w:val="center"/>
          </w:tcPr>
          <w:p w14:paraId="7A78204E" w14:textId="571E3263" w:rsidR="0068618D" w:rsidRPr="0068618D" w:rsidRDefault="0068618D" w:rsidP="0068618D">
            <w:pPr>
              <w:jc w:val="center"/>
              <w:rPr>
                <w:rFonts w:ascii="Arial" w:hAnsi="Arial" w:cs="Arial"/>
                <w:sz w:val="20"/>
                <w:szCs w:val="20"/>
              </w:rPr>
            </w:pPr>
            <w:r w:rsidRPr="0068618D">
              <w:rPr>
                <w:rFonts w:ascii="Arial" w:hAnsi="Arial" w:cs="Arial"/>
                <w:sz w:val="20"/>
                <w:szCs w:val="20"/>
              </w:rPr>
              <w:t>TQ 290 973</w:t>
            </w:r>
          </w:p>
        </w:tc>
        <w:tc>
          <w:tcPr>
            <w:tcW w:w="567" w:type="dxa"/>
            <w:vMerge w:val="restart"/>
            <w:shd w:val="clear" w:color="auto" w:fill="FFFFCC"/>
            <w:vAlign w:val="center"/>
          </w:tcPr>
          <w:p w14:paraId="6D7C4F0A" w14:textId="4BDC058D" w:rsidR="0068618D" w:rsidRPr="0068618D" w:rsidRDefault="0068618D" w:rsidP="0068618D">
            <w:pPr>
              <w:jc w:val="center"/>
              <w:rPr>
                <w:rFonts w:ascii="Arial" w:eastAsia="Arial" w:hAnsi="Arial" w:cs="Arial"/>
                <w:sz w:val="20"/>
                <w:szCs w:val="20"/>
              </w:rPr>
            </w:pPr>
            <w:r w:rsidRPr="0068618D">
              <w:rPr>
                <w:rFonts w:ascii="Arial" w:hAnsi="Arial" w:cs="Arial"/>
                <w:spacing w:val="4"/>
                <w:sz w:val="20"/>
                <w:szCs w:val="20"/>
              </w:rPr>
              <w:t>166</w:t>
            </w:r>
          </w:p>
        </w:tc>
        <w:tc>
          <w:tcPr>
            <w:tcW w:w="426" w:type="dxa"/>
            <w:shd w:val="clear" w:color="auto" w:fill="FFFFCC"/>
            <w:vAlign w:val="center"/>
          </w:tcPr>
          <w:p w14:paraId="54F11277" w14:textId="77777777" w:rsidR="0068618D" w:rsidRPr="0068618D" w:rsidRDefault="0068618D" w:rsidP="0068618D">
            <w:pPr>
              <w:jc w:val="center"/>
              <w:rPr>
                <w:rFonts w:ascii="Arial" w:eastAsia="Arial" w:hAnsi="Arial" w:cs="Arial"/>
                <w:sz w:val="20"/>
                <w:szCs w:val="20"/>
              </w:rPr>
            </w:pPr>
            <w:r w:rsidRPr="0068618D">
              <w:rPr>
                <w:rFonts w:ascii="Arial" w:hAnsi="Arial" w:cs="Arial"/>
                <w:spacing w:val="4"/>
                <w:sz w:val="20"/>
                <w:szCs w:val="20"/>
              </w:rPr>
              <w:t>10</w:t>
            </w:r>
          </w:p>
        </w:tc>
        <w:tc>
          <w:tcPr>
            <w:tcW w:w="3402" w:type="dxa"/>
            <w:shd w:val="clear" w:color="auto" w:fill="FFFFCC"/>
            <w:vAlign w:val="center"/>
          </w:tcPr>
          <w:p w14:paraId="3F5E455C" w14:textId="77777777" w:rsidR="0068618D" w:rsidRPr="0068618D" w:rsidRDefault="0068618D" w:rsidP="0068618D">
            <w:pPr>
              <w:jc w:val="center"/>
              <w:rPr>
                <w:rFonts w:ascii="Arial" w:eastAsia="Arial" w:hAnsi="Arial" w:cs="Arial"/>
                <w:sz w:val="20"/>
                <w:szCs w:val="20"/>
              </w:rPr>
            </w:pPr>
            <w:r w:rsidRPr="0068618D">
              <w:rPr>
                <w:rFonts w:ascii="Arial" w:hAnsi="Arial" w:cs="Arial"/>
                <w:sz w:val="20"/>
                <w:szCs w:val="20"/>
              </w:rPr>
              <w:t>Cockfosters</w:t>
            </w:r>
            <w:r w:rsidRPr="0068618D">
              <w:rPr>
                <w:rFonts w:ascii="Arial" w:hAnsi="Arial" w:cs="Arial"/>
                <w:spacing w:val="2"/>
                <w:sz w:val="20"/>
                <w:szCs w:val="20"/>
              </w:rPr>
              <w:t xml:space="preserve"> </w:t>
            </w:r>
            <w:r w:rsidRPr="0068618D">
              <w:rPr>
                <w:rFonts w:ascii="Arial" w:hAnsi="Arial" w:cs="Arial"/>
                <w:sz w:val="20"/>
                <w:szCs w:val="20"/>
              </w:rPr>
              <w:t>Camp,</w:t>
            </w:r>
            <w:r w:rsidRPr="0068618D">
              <w:rPr>
                <w:rFonts w:ascii="Arial" w:hAnsi="Arial" w:cs="Arial"/>
                <w:spacing w:val="2"/>
                <w:sz w:val="20"/>
                <w:szCs w:val="20"/>
              </w:rPr>
              <w:t xml:space="preserve"> </w:t>
            </w:r>
            <w:r w:rsidRPr="0068618D">
              <w:rPr>
                <w:rFonts w:ascii="Arial" w:hAnsi="Arial" w:cs="Arial"/>
                <w:sz w:val="20"/>
                <w:szCs w:val="20"/>
              </w:rPr>
              <w:t>Barnet,</w:t>
            </w:r>
            <w:r w:rsidRPr="0068618D">
              <w:rPr>
                <w:rFonts w:ascii="Arial" w:hAnsi="Arial" w:cs="Arial"/>
                <w:spacing w:val="2"/>
                <w:sz w:val="20"/>
                <w:szCs w:val="20"/>
              </w:rPr>
              <w:t xml:space="preserve"> </w:t>
            </w:r>
            <w:r w:rsidRPr="0068618D">
              <w:rPr>
                <w:rFonts w:ascii="Arial" w:hAnsi="Arial" w:cs="Arial"/>
                <w:spacing w:val="1"/>
                <w:sz w:val="20"/>
                <w:szCs w:val="20"/>
              </w:rPr>
              <w:t>London</w:t>
            </w:r>
          </w:p>
        </w:tc>
        <w:tc>
          <w:tcPr>
            <w:tcW w:w="992" w:type="dxa"/>
            <w:vMerge w:val="restart"/>
            <w:shd w:val="clear" w:color="auto" w:fill="FFFFCC"/>
            <w:vAlign w:val="center"/>
          </w:tcPr>
          <w:p w14:paraId="1E97A401" w14:textId="7BF54295" w:rsidR="0068618D" w:rsidRPr="0068618D" w:rsidRDefault="0068618D" w:rsidP="0068618D">
            <w:pPr>
              <w:jc w:val="center"/>
              <w:rPr>
                <w:rFonts w:ascii="Arial" w:eastAsia="Arial" w:hAnsi="Arial" w:cs="Arial"/>
                <w:sz w:val="20"/>
                <w:szCs w:val="20"/>
              </w:rPr>
            </w:pPr>
            <w:r w:rsidRPr="0068618D">
              <w:rPr>
                <w:rFonts w:ascii="Arial" w:hAnsi="Arial" w:cs="Arial"/>
                <w:spacing w:val="1"/>
                <w:sz w:val="20"/>
                <w:szCs w:val="20"/>
              </w:rPr>
              <w:t>Middlesex</w:t>
            </w:r>
          </w:p>
        </w:tc>
        <w:tc>
          <w:tcPr>
            <w:tcW w:w="709" w:type="dxa"/>
            <w:shd w:val="clear" w:color="auto" w:fill="FFFFCC"/>
            <w:vAlign w:val="center"/>
          </w:tcPr>
          <w:p w14:paraId="3A7B7C13" w14:textId="77777777" w:rsidR="0068618D" w:rsidRPr="0068618D" w:rsidRDefault="0068618D" w:rsidP="0068618D">
            <w:pPr>
              <w:jc w:val="center"/>
              <w:rPr>
                <w:rFonts w:ascii="Arial" w:eastAsia="Arial" w:hAnsi="Arial" w:cs="Arial"/>
                <w:sz w:val="20"/>
                <w:szCs w:val="20"/>
              </w:rPr>
            </w:pPr>
            <w:r w:rsidRPr="0068618D">
              <w:rPr>
                <w:rFonts w:ascii="Arial" w:hAnsi="Arial" w:cs="Arial"/>
                <w:sz w:val="20"/>
                <w:szCs w:val="20"/>
              </w:rPr>
              <w:t>5</w:t>
            </w:r>
          </w:p>
        </w:tc>
        <w:tc>
          <w:tcPr>
            <w:tcW w:w="1134" w:type="dxa"/>
            <w:vMerge w:val="restart"/>
            <w:shd w:val="clear" w:color="auto" w:fill="FFFFCC"/>
            <w:vAlign w:val="center"/>
          </w:tcPr>
          <w:p w14:paraId="2E53CA35" w14:textId="77777777" w:rsidR="0068618D" w:rsidRPr="0068618D" w:rsidRDefault="0068618D" w:rsidP="0068618D">
            <w:pPr>
              <w:jc w:val="center"/>
              <w:rPr>
                <w:rFonts w:ascii="Arial" w:hAnsi="Arial" w:cs="Arial"/>
                <w:sz w:val="20"/>
                <w:szCs w:val="20"/>
              </w:rPr>
            </w:pPr>
          </w:p>
        </w:tc>
        <w:tc>
          <w:tcPr>
            <w:tcW w:w="7029" w:type="dxa"/>
            <w:shd w:val="clear" w:color="auto" w:fill="FFFFCC"/>
            <w:vAlign w:val="center"/>
          </w:tcPr>
          <w:p w14:paraId="773EDF52" w14:textId="289952B5" w:rsidR="0068618D" w:rsidRPr="0068618D" w:rsidRDefault="0068618D" w:rsidP="0068618D">
            <w:pPr>
              <w:jc w:val="center"/>
              <w:rPr>
                <w:rFonts w:ascii="Arial" w:eastAsia="Arial" w:hAnsi="Arial" w:cs="Arial"/>
                <w:sz w:val="20"/>
                <w:szCs w:val="20"/>
              </w:rPr>
            </w:pPr>
            <w:r w:rsidRPr="0068618D">
              <w:rPr>
                <w:rFonts w:ascii="Arial" w:hAnsi="Arial" w:cs="Arial"/>
                <w:spacing w:val="1"/>
                <w:sz w:val="20"/>
                <w:szCs w:val="20"/>
              </w:rPr>
              <w:t>May</w:t>
            </w:r>
            <w:r w:rsidRPr="0068618D">
              <w:rPr>
                <w:rFonts w:ascii="Arial" w:hAnsi="Arial" w:cs="Arial"/>
                <w:spacing w:val="4"/>
                <w:sz w:val="20"/>
                <w:szCs w:val="20"/>
              </w:rPr>
              <w:t xml:space="preserve"> </w:t>
            </w:r>
            <w:r w:rsidRPr="0068618D">
              <w:rPr>
                <w:rFonts w:ascii="Arial" w:hAnsi="Arial" w:cs="Arial"/>
                <w:spacing w:val="1"/>
                <w:sz w:val="20"/>
                <w:szCs w:val="20"/>
              </w:rPr>
              <w:t>be</w:t>
            </w:r>
            <w:r w:rsidRPr="0068618D">
              <w:rPr>
                <w:rFonts w:ascii="Arial" w:hAnsi="Arial" w:cs="Arial"/>
                <w:spacing w:val="4"/>
                <w:sz w:val="20"/>
                <w:szCs w:val="20"/>
              </w:rPr>
              <w:t xml:space="preserve"> </w:t>
            </w:r>
            <w:r w:rsidRPr="0068618D">
              <w:rPr>
                <w:rFonts w:ascii="Arial" w:hAnsi="Arial" w:cs="Arial"/>
                <w:spacing w:val="1"/>
                <w:sz w:val="20"/>
                <w:szCs w:val="20"/>
              </w:rPr>
              <w:t>the</w:t>
            </w:r>
            <w:r w:rsidRPr="0068618D">
              <w:rPr>
                <w:rFonts w:ascii="Arial" w:hAnsi="Arial" w:cs="Arial"/>
                <w:spacing w:val="4"/>
                <w:sz w:val="20"/>
                <w:szCs w:val="20"/>
              </w:rPr>
              <w:t xml:space="preserve"> </w:t>
            </w:r>
            <w:r w:rsidRPr="0068618D">
              <w:rPr>
                <w:rFonts w:ascii="Arial" w:hAnsi="Arial" w:cs="Arial"/>
                <w:spacing w:val="1"/>
                <w:sz w:val="20"/>
                <w:szCs w:val="20"/>
              </w:rPr>
              <w:t>same</w:t>
            </w:r>
            <w:r w:rsidRPr="0068618D">
              <w:rPr>
                <w:rFonts w:ascii="Arial" w:hAnsi="Arial" w:cs="Arial"/>
                <w:spacing w:val="4"/>
                <w:sz w:val="20"/>
                <w:szCs w:val="20"/>
              </w:rPr>
              <w:t xml:space="preserve"> </w:t>
            </w:r>
            <w:r w:rsidRPr="0068618D">
              <w:rPr>
                <w:rFonts w:ascii="Arial" w:hAnsi="Arial" w:cs="Arial"/>
                <w:spacing w:val="1"/>
                <w:sz w:val="20"/>
                <w:szCs w:val="20"/>
              </w:rPr>
              <w:t>camp</w:t>
            </w:r>
            <w:r w:rsidRPr="0068618D">
              <w:rPr>
                <w:rFonts w:ascii="Arial" w:hAnsi="Arial" w:cs="Arial"/>
                <w:spacing w:val="4"/>
                <w:sz w:val="20"/>
                <w:szCs w:val="20"/>
              </w:rPr>
              <w:t xml:space="preserve"> </w:t>
            </w:r>
            <w:r w:rsidRPr="0068618D">
              <w:rPr>
                <w:rFonts w:ascii="Arial" w:hAnsi="Arial" w:cs="Arial"/>
                <w:spacing w:val="1"/>
                <w:sz w:val="20"/>
                <w:szCs w:val="20"/>
              </w:rPr>
              <w:t>as</w:t>
            </w:r>
            <w:r w:rsidRPr="0068618D">
              <w:rPr>
                <w:rFonts w:ascii="Arial" w:hAnsi="Arial" w:cs="Arial"/>
                <w:spacing w:val="4"/>
                <w:sz w:val="20"/>
                <w:szCs w:val="20"/>
              </w:rPr>
              <w:t xml:space="preserve"> </w:t>
            </w:r>
            <w:r w:rsidRPr="0068618D">
              <w:rPr>
                <w:rFonts w:ascii="Arial" w:hAnsi="Arial" w:cs="Arial"/>
                <w:spacing w:val="1"/>
                <w:sz w:val="20"/>
                <w:szCs w:val="20"/>
              </w:rPr>
              <w:t>at</w:t>
            </w:r>
            <w:r w:rsidRPr="0068618D">
              <w:rPr>
                <w:rFonts w:ascii="Arial" w:hAnsi="Arial" w:cs="Arial"/>
                <w:spacing w:val="4"/>
                <w:sz w:val="20"/>
                <w:szCs w:val="20"/>
              </w:rPr>
              <w:t xml:space="preserve"> </w:t>
            </w:r>
            <w:r w:rsidRPr="0068618D">
              <w:rPr>
                <w:rFonts w:ascii="Arial" w:hAnsi="Arial" w:cs="Arial"/>
                <w:spacing w:val="2"/>
                <w:sz w:val="20"/>
                <w:szCs w:val="20"/>
              </w:rPr>
              <w:t xml:space="preserve">Trent </w:t>
            </w:r>
            <w:r w:rsidRPr="0068618D">
              <w:rPr>
                <w:rFonts w:ascii="Arial" w:hAnsi="Arial" w:cs="Arial"/>
                <w:sz w:val="20"/>
                <w:szCs w:val="20"/>
              </w:rPr>
              <w:t>Park</w:t>
            </w:r>
            <w:r w:rsidRPr="0068618D">
              <w:rPr>
                <w:rFonts w:ascii="Arial" w:hAnsi="Arial" w:cs="Arial"/>
                <w:spacing w:val="3"/>
                <w:sz w:val="20"/>
                <w:szCs w:val="20"/>
              </w:rPr>
              <w:t xml:space="preserve"> </w:t>
            </w:r>
            <w:proofErr w:type="spellStart"/>
            <w:proofErr w:type="gramStart"/>
            <w:r w:rsidRPr="0068618D">
              <w:rPr>
                <w:rFonts w:ascii="Arial" w:hAnsi="Arial" w:cs="Arial"/>
                <w:spacing w:val="1"/>
                <w:sz w:val="20"/>
                <w:szCs w:val="20"/>
              </w:rPr>
              <w:t>see.below</w:t>
            </w:r>
            <w:proofErr w:type="spellEnd"/>
            <w:proofErr w:type="gramEnd"/>
          </w:p>
        </w:tc>
      </w:tr>
      <w:tr w:rsidR="0068618D" w:rsidRPr="00F204C2" w14:paraId="78959CA9" w14:textId="77777777" w:rsidTr="0068618D">
        <w:trPr>
          <w:jc w:val="center"/>
        </w:trPr>
        <w:tc>
          <w:tcPr>
            <w:tcW w:w="1129" w:type="dxa"/>
            <w:vMerge/>
            <w:shd w:val="clear" w:color="auto" w:fill="FFFFCC"/>
            <w:vAlign w:val="center"/>
          </w:tcPr>
          <w:p w14:paraId="35C8E72E" w14:textId="22F61F5F" w:rsidR="0068618D" w:rsidRPr="0068618D" w:rsidRDefault="0068618D" w:rsidP="0068618D">
            <w:pPr>
              <w:jc w:val="center"/>
              <w:rPr>
                <w:rFonts w:ascii="Arial" w:hAnsi="Arial" w:cs="Arial"/>
                <w:sz w:val="20"/>
                <w:szCs w:val="20"/>
              </w:rPr>
            </w:pPr>
          </w:p>
        </w:tc>
        <w:tc>
          <w:tcPr>
            <w:tcW w:w="567" w:type="dxa"/>
            <w:vMerge/>
            <w:shd w:val="clear" w:color="auto" w:fill="FFFFCC"/>
            <w:vAlign w:val="center"/>
          </w:tcPr>
          <w:p w14:paraId="7759A401" w14:textId="41B8A8EA" w:rsidR="0068618D" w:rsidRPr="0068618D" w:rsidRDefault="0068618D" w:rsidP="0068618D">
            <w:pPr>
              <w:jc w:val="center"/>
              <w:rPr>
                <w:rFonts w:ascii="Arial" w:hAnsi="Arial" w:cs="Arial"/>
                <w:spacing w:val="4"/>
                <w:sz w:val="20"/>
                <w:szCs w:val="20"/>
              </w:rPr>
            </w:pPr>
          </w:p>
        </w:tc>
        <w:tc>
          <w:tcPr>
            <w:tcW w:w="426" w:type="dxa"/>
            <w:shd w:val="clear" w:color="auto" w:fill="FFFFCC"/>
            <w:vAlign w:val="center"/>
          </w:tcPr>
          <w:p w14:paraId="44F5A177" w14:textId="1F5A09DA" w:rsidR="0068618D" w:rsidRPr="0068618D" w:rsidRDefault="0068618D" w:rsidP="0068618D">
            <w:pPr>
              <w:jc w:val="center"/>
              <w:rPr>
                <w:rFonts w:ascii="Arial" w:hAnsi="Arial" w:cs="Arial"/>
                <w:spacing w:val="4"/>
                <w:sz w:val="20"/>
                <w:szCs w:val="20"/>
              </w:rPr>
            </w:pPr>
            <w:r w:rsidRPr="0068618D">
              <w:rPr>
                <w:rFonts w:ascii="Arial" w:hAnsi="Arial" w:cs="Arial"/>
                <w:sz w:val="20"/>
                <w:szCs w:val="20"/>
              </w:rPr>
              <w:t>11a</w:t>
            </w:r>
          </w:p>
        </w:tc>
        <w:tc>
          <w:tcPr>
            <w:tcW w:w="3402" w:type="dxa"/>
            <w:shd w:val="clear" w:color="auto" w:fill="FFFFCC"/>
            <w:vAlign w:val="center"/>
          </w:tcPr>
          <w:p w14:paraId="1E4029AD" w14:textId="5C38C251" w:rsidR="0068618D" w:rsidRPr="0068618D" w:rsidRDefault="0068618D" w:rsidP="0068618D">
            <w:pPr>
              <w:jc w:val="center"/>
              <w:rPr>
                <w:rFonts w:ascii="Arial" w:hAnsi="Arial" w:cs="Arial"/>
                <w:sz w:val="20"/>
                <w:szCs w:val="20"/>
              </w:rPr>
            </w:pPr>
            <w:r w:rsidRPr="0068618D">
              <w:rPr>
                <w:rFonts w:ascii="Arial" w:hAnsi="Arial" w:cs="Arial"/>
                <w:sz w:val="20"/>
                <w:szCs w:val="20"/>
              </w:rPr>
              <w:t>Trent Park Camp, Trent Park, Barnet</w:t>
            </w:r>
          </w:p>
        </w:tc>
        <w:tc>
          <w:tcPr>
            <w:tcW w:w="992" w:type="dxa"/>
            <w:vMerge/>
            <w:shd w:val="clear" w:color="auto" w:fill="FFFFCC"/>
            <w:vAlign w:val="center"/>
          </w:tcPr>
          <w:p w14:paraId="1E8B845A" w14:textId="7C2907C6" w:rsidR="0068618D" w:rsidRPr="0068618D" w:rsidRDefault="0068618D" w:rsidP="0068618D">
            <w:pPr>
              <w:jc w:val="center"/>
              <w:rPr>
                <w:rFonts w:ascii="Arial" w:hAnsi="Arial" w:cs="Arial"/>
                <w:spacing w:val="1"/>
                <w:sz w:val="20"/>
                <w:szCs w:val="20"/>
              </w:rPr>
            </w:pPr>
          </w:p>
        </w:tc>
        <w:tc>
          <w:tcPr>
            <w:tcW w:w="709" w:type="dxa"/>
            <w:shd w:val="clear" w:color="auto" w:fill="FFFFCC"/>
            <w:vAlign w:val="center"/>
          </w:tcPr>
          <w:p w14:paraId="69613481" w14:textId="36F63834" w:rsidR="0068618D" w:rsidRPr="0068618D" w:rsidRDefault="0068618D" w:rsidP="0068618D">
            <w:pPr>
              <w:jc w:val="center"/>
              <w:rPr>
                <w:rFonts w:ascii="Arial" w:hAnsi="Arial" w:cs="Arial"/>
                <w:sz w:val="20"/>
                <w:szCs w:val="20"/>
              </w:rPr>
            </w:pPr>
            <w:r w:rsidRPr="0068618D">
              <w:rPr>
                <w:rFonts w:ascii="Arial" w:hAnsi="Arial" w:cs="Arial"/>
                <w:sz w:val="20"/>
                <w:szCs w:val="20"/>
              </w:rPr>
              <w:t>2</w:t>
            </w:r>
          </w:p>
        </w:tc>
        <w:tc>
          <w:tcPr>
            <w:tcW w:w="1134" w:type="dxa"/>
            <w:vMerge/>
            <w:shd w:val="clear" w:color="auto" w:fill="FFFFCC"/>
            <w:vAlign w:val="center"/>
          </w:tcPr>
          <w:p w14:paraId="51282176" w14:textId="77777777" w:rsidR="0068618D" w:rsidRPr="0068618D" w:rsidRDefault="0068618D" w:rsidP="0068618D">
            <w:pPr>
              <w:jc w:val="center"/>
              <w:rPr>
                <w:rFonts w:ascii="Arial" w:hAnsi="Arial" w:cs="Arial"/>
                <w:sz w:val="20"/>
                <w:szCs w:val="20"/>
              </w:rPr>
            </w:pPr>
          </w:p>
        </w:tc>
        <w:tc>
          <w:tcPr>
            <w:tcW w:w="7029" w:type="dxa"/>
            <w:shd w:val="clear" w:color="auto" w:fill="FFFFCC"/>
            <w:vAlign w:val="center"/>
          </w:tcPr>
          <w:p w14:paraId="0B989B97" w14:textId="3B3D9347" w:rsidR="0068618D" w:rsidRPr="0068618D" w:rsidRDefault="0068618D" w:rsidP="0068618D">
            <w:pPr>
              <w:jc w:val="center"/>
              <w:rPr>
                <w:rFonts w:ascii="Arial" w:hAnsi="Arial" w:cs="Arial"/>
                <w:spacing w:val="1"/>
                <w:sz w:val="20"/>
                <w:szCs w:val="20"/>
              </w:rPr>
            </w:pPr>
            <w:r w:rsidRPr="0068618D">
              <w:rPr>
                <w:rFonts w:ascii="Arial" w:hAnsi="Arial" w:cs="Arial"/>
                <w:sz w:val="20"/>
                <w:szCs w:val="20"/>
              </w:rPr>
              <w:t>Large house enclosed by a double wire perimeter, pillboxes &amp; watch towers</w:t>
            </w:r>
          </w:p>
        </w:tc>
      </w:tr>
    </w:tbl>
    <w:p w14:paraId="2CC8DADD" w14:textId="77777777" w:rsidR="00136E7B" w:rsidRPr="00136E7B" w:rsidRDefault="00136E7B" w:rsidP="007A6019">
      <w:pPr>
        <w:shd w:val="clear" w:color="auto" w:fill="FFFFFF"/>
        <w:rPr>
          <w:rFonts w:ascii="Arial" w:hAnsi="Arial" w:cs="Arial"/>
          <w:bCs/>
          <w:sz w:val="20"/>
          <w:szCs w:val="20"/>
        </w:rPr>
      </w:pPr>
    </w:p>
    <w:tbl>
      <w:tblPr>
        <w:tblW w:w="0" w:type="auto"/>
        <w:tblLook w:val="04A0" w:firstRow="1" w:lastRow="0" w:firstColumn="1" w:lastColumn="0" w:noHBand="0" w:noVBand="1"/>
      </w:tblPr>
      <w:tblGrid>
        <w:gridCol w:w="6262"/>
        <w:gridCol w:w="9126"/>
      </w:tblGrid>
      <w:tr w:rsidR="00AB1EDB" w14:paraId="749F81B5" w14:textId="76E1D858" w:rsidTr="00D30267">
        <w:tc>
          <w:tcPr>
            <w:tcW w:w="6262" w:type="dxa"/>
            <w:vMerge w:val="restart"/>
          </w:tcPr>
          <w:p w14:paraId="2A64BDC8" w14:textId="77777777" w:rsidR="00390145" w:rsidRDefault="00390145" w:rsidP="00390145">
            <w:pPr>
              <w:shd w:val="clear" w:color="auto" w:fill="FFFFFF"/>
              <w:rPr>
                <w:rFonts w:ascii="Arial" w:hAnsi="Arial" w:cs="Arial"/>
                <w:bCs/>
                <w:sz w:val="20"/>
                <w:szCs w:val="20"/>
              </w:rPr>
            </w:pPr>
            <w:r w:rsidRPr="00136E7B">
              <w:rPr>
                <w:rFonts w:ascii="Arial" w:hAnsi="Arial" w:cs="Arial"/>
                <w:bCs/>
                <w:sz w:val="20"/>
                <w:szCs w:val="20"/>
              </w:rPr>
              <w:t xml:space="preserve">There are sufficient books and websites concerning Cockfosters / Trent Park </w:t>
            </w:r>
            <w:r>
              <w:rPr>
                <w:rFonts w:ascii="Arial" w:hAnsi="Arial" w:cs="Arial"/>
                <w:bCs/>
                <w:sz w:val="20"/>
                <w:szCs w:val="20"/>
              </w:rPr>
              <w:t xml:space="preserve">for me just to give an overview. </w:t>
            </w:r>
          </w:p>
          <w:p w14:paraId="1F9B51FE" w14:textId="77777777" w:rsidR="009327ED" w:rsidRDefault="009327ED" w:rsidP="007A6019">
            <w:pPr>
              <w:rPr>
                <w:rFonts w:ascii="Arial" w:hAnsi="Arial" w:cs="Arial"/>
                <w:color w:val="222222"/>
                <w:sz w:val="20"/>
                <w:szCs w:val="20"/>
              </w:rPr>
            </w:pPr>
          </w:p>
          <w:p w14:paraId="5AF32D60" w14:textId="3F40952A" w:rsidR="009327ED" w:rsidRPr="001F65BF" w:rsidRDefault="009327ED" w:rsidP="001F65BF">
            <w:pPr>
              <w:shd w:val="clear" w:color="auto" w:fill="FFFFFF"/>
              <w:jc w:val="both"/>
              <w:rPr>
                <w:rFonts w:ascii="Arial" w:hAnsi="Arial" w:cs="Arial"/>
                <w:sz w:val="20"/>
                <w:szCs w:val="20"/>
              </w:rPr>
            </w:pPr>
            <w:r w:rsidRPr="00F204C2">
              <w:rPr>
                <w:rFonts w:ascii="Arial" w:hAnsi="Arial" w:cs="Arial"/>
                <w:b/>
                <w:sz w:val="20"/>
                <w:szCs w:val="20"/>
              </w:rPr>
              <w:t>Location:</w:t>
            </w:r>
            <w:r w:rsidRPr="00F204C2">
              <w:rPr>
                <w:rFonts w:ascii="Arial" w:hAnsi="Arial" w:cs="Arial"/>
                <w:sz w:val="20"/>
                <w:szCs w:val="20"/>
              </w:rPr>
              <w:t xml:space="preserve"> </w:t>
            </w:r>
            <w:r>
              <w:rPr>
                <w:rFonts w:ascii="Arial" w:hAnsi="Arial" w:cs="Arial"/>
                <w:sz w:val="20"/>
                <w:szCs w:val="20"/>
              </w:rPr>
              <w:t>Cockfosters is a suburb of London. Trent Park is a large park within Cockfosters. Trent Park House is in the London Borough of Barnet.</w:t>
            </w:r>
            <w:r>
              <w:rPr>
                <w:rFonts w:ascii="Arial" w:hAnsi="Arial" w:cs="Arial"/>
                <w:color w:val="222222"/>
                <w:sz w:val="21"/>
                <w:szCs w:val="21"/>
                <w:shd w:val="clear" w:color="auto" w:fill="FFFFFF"/>
              </w:rPr>
              <w:t xml:space="preserve"> </w:t>
            </w:r>
          </w:p>
          <w:p w14:paraId="07797E69" w14:textId="77777777" w:rsidR="009327ED" w:rsidRDefault="009327ED" w:rsidP="001F65BF">
            <w:pPr>
              <w:shd w:val="clear" w:color="auto" w:fill="FFFFFF"/>
              <w:rPr>
                <w:rFonts w:ascii="Arial" w:hAnsi="Arial" w:cs="Arial"/>
                <w:sz w:val="20"/>
                <w:szCs w:val="20"/>
              </w:rPr>
            </w:pPr>
          </w:p>
          <w:p w14:paraId="5378F166" w14:textId="77777777" w:rsidR="00AB1EDB" w:rsidRDefault="009327ED" w:rsidP="00E01121">
            <w:pPr>
              <w:shd w:val="clear" w:color="auto" w:fill="FFFFFF"/>
              <w:jc w:val="both"/>
              <w:rPr>
                <w:rFonts w:ascii="Arial" w:hAnsi="Arial" w:cs="Arial"/>
                <w:sz w:val="20"/>
                <w:szCs w:val="20"/>
              </w:rPr>
            </w:pPr>
            <w:r w:rsidRPr="00E01121">
              <w:rPr>
                <w:rFonts w:ascii="Arial" w:hAnsi="Arial" w:cs="Arial"/>
                <w:b/>
                <w:bCs/>
                <w:sz w:val="20"/>
                <w:szCs w:val="20"/>
              </w:rPr>
              <w:t>Previous use:</w:t>
            </w:r>
            <w:r>
              <w:rPr>
                <w:rFonts w:ascii="Arial" w:hAnsi="Arial" w:cs="Arial"/>
                <w:sz w:val="20"/>
                <w:szCs w:val="20"/>
              </w:rPr>
              <w:t xml:space="preserve"> </w:t>
            </w:r>
            <w:proofErr w:type="gramStart"/>
            <w:r>
              <w:rPr>
                <w:rFonts w:ascii="Arial" w:hAnsi="Arial" w:cs="Arial"/>
                <w:sz w:val="20"/>
                <w:szCs w:val="20"/>
              </w:rPr>
              <w:t>Large</w:t>
            </w:r>
            <w:proofErr w:type="gramEnd"/>
            <w:r>
              <w:rPr>
                <w:rFonts w:ascii="Arial" w:hAnsi="Arial" w:cs="Arial"/>
                <w:sz w:val="20"/>
                <w:szCs w:val="20"/>
              </w:rPr>
              <w:t xml:space="preserve"> country house and estate. There were several owners and many alterations to the house. When the last owner died in 1939, the Park was requisitioned for use as a pow camp.</w:t>
            </w:r>
          </w:p>
          <w:p w14:paraId="482CC9A2" w14:textId="77777777" w:rsidR="00AB1EDB" w:rsidRDefault="00AB1EDB" w:rsidP="00E01121">
            <w:pPr>
              <w:shd w:val="clear" w:color="auto" w:fill="FFFFFF"/>
              <w:jc w:val="both"/>
              <w:rPr>
                <w:rFonts w:ascii="Arial" w:hAnsi="Arial" w:cs="Arial"/>
                <w:sz w:val="20"/>
                <w:szCs w:val="20"/>
              </w:rPr>
            </w:pPr>
          </w:p>
          <w:p w14:paraId="66BB5230" w14:textId="61D1C984" w:rsidR="009327ED" w:rsidRDefault="00AB1EDB" w:rsidP="001865D7">
            <w:pPr>
              <w:shd w:val="clear" w:color="auto" w:fill="FFFFFF"/>
              <w:jc w:val="center"/>
              <w:rPr>
                <w:rFonts w:ascii="Arial" w:hAnsi="Arial" w:cs="Arial"/>
                <w:sz w:val="20"/>
                <w:szCs w:val="20"/>
              </w:rPr>
            </w:pPr>
            <w:r>
              <w:rPr>
                <w:rFonts w:ascii="Arial" w:hAnsi="Arial" w:cs="Arial"/>
                <w:noProof/>
                <w:sz w:val="20"/>
                <w:szCs w:val="20"/>
              </w:rPr>
              <w:drawing>
                <wp:inline distT="0" distB="0" distL="0" distR="0" wp14:anchorId="1D565CB3" wp14:editId="2840ADE2">
                  <wp:extent cx="3599904" cy="2700000"/>
                  <wp:effectExtent l="0" t="0" r="635" b="571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trentpark30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904" cy="2700000"/>
                          </a:xfrm>
                          <a:prstGeom prst="rect">
                            <a:avLst/>
                          </a:prstGeom>
                        </pic:spPr>
                      </pic:pic>
                    </a:graphicData>
                  </a:graphic>
                </wp:inline>
              </w:drawing>
            </w:r>
          </w:p>
          <w:p w14:paraId="6A0B26FB" w14:textId="48E36C49" w:rsidR="009327ED" w:rsidRDefault="009327ED" w:rsidP="001F65BF">
            <w:pPr>
              <w:shd w:val="clear" w:color="auto" w:fill="FFFFFF"/>
              <w:rPr>
                <w:rFonts w:ascii="Arial" w:hAnsi="Arial" w:cs="Arial"/>
                <w:sz w:val="20"/>
                <w:szCs w:val="20"/>
              </w:rPr>
            </w:pPr>
          </w:p>
          <w:p w14:paraId="76F01D43" w14:textId="2CC54F75" w:rsidR="009327ED" w:rsidRPr="001865D7" w:rsidRDefault="001865D7" w:rsidP="001865D7">
            <w:pPr>
              <w:pStyle w:val="NormalWeb"/>
              <w:shd w:val="clear" w:color="auto" w:fill="FFFFFF"/>
              <w:spacing w:before="0" w:beforeAutospacing="0" w:after="0" w:afterAutospacing="0"/>
              <w:jc w:val="center"/>
              <w:rPr>
                <w:rFonts w:ascii="Arial" w:hAnsi="Arial" w:cs="Arial"/>
                <w:color w:val="222222"/>
                <w:sz w:val="20"/>
                <w:szCs w:val="20"/>
                <w:shd w:val="clear" w:color="auto" w:fill="FFFFFF"/>
              </w:rPr>
            </w:pPr>
            <w:r>
              <w:rPr>
                <w:rFonts w:ascii="Arial" w:hAnsi="Arial" w:cs="Arial"/>
                <w:sz w:val="20"/>
                <w:szCs w:val="20"/>
              </w:rPr>
              <w:t>Trent Park Estate late 1930’s</w:t>
            </w:r>
          </w:p>
        </w:tc>
        <w:tc>
          <w:tcPr>
            <w:tcW w:w="9126" w:type="dxa"/>
          </w:tcPr>
          <w:p w14:paraId="51359DAE" w14:textId="0A3CA954" w:rsidR="009327ED" w:rsidRDefault="009327ED" w:rsidP="007A6019">
            <w:pPr>
              <w:rPr>
                <w:rFonts w:ascii="Arial" w:hAnsi="Arial" w:cs="Arial"/>
                <w:color w:val="222222"/>
                <w:sz w:val="20"/>
                <w:szCs w:val="20"/>
              </w:rPr>
            </w:pPr>
            <w:r>
              <w:rPr>
                <w:rFonts w:ascii="Arial" w:hAnsi="Arial" w:cs="Arial"/>
                <w:noProof/>
                <w:color w:val="222222"/>
                <w:sz w:val="20"/>
                <w:szCs w:val="20"/>
              </w:rPr>
              <w:drawing>
                <wp:inline distT="0" distB="0" distL="0" distR="0" wp14:anchorId="5438A566" wp14:editId="4130FC9B">
                  <wp:extent cx="5654040" cy="4930140"/>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rentpark.JPG"/>
                          <pic:cNvPicPr/>
                        </pic:nvPicPr>
                        <pic:blipFill>
                          <a:blip r:embed="rId9">
                            <a:extLst>
                              <a:ext uri="{28A0092B-C50C-407E-A947-70E740481C1C}">
                                <a14:useLocalDpi xmlns:a14="http://schemas.microsoft.com/office/drawing/2010/main" val="0"/>
                              </a:ext>
                            </a:extLst>
                          </a:blip>
                          <a:stretch>
                            <a:fillRect/>
                          </a:stretch>
                        </pic:blipFill>
                        <pic:spPr>
                          <a:xfrm>
                            <a:off x="0" y="0"/>
                            <a:ext cx="5654040" cy="4930140"/>
                          </a:xfrm>
                          <a:prstGeom prst="rect">
                            <a:avLst/>
                          </a:prstGeom>
                        </pic:spPr>
                      </pic:pic>
                    </a:graphicData>
                  </a:graphic>
                </wp:inline>
              </w:drawing>
            </w:r>
          </w:p>
        </w:tc>
      </w:tr>
      <w:tr w:rsidR="00AB1EDB" w14:paraId="7D4E71FA" w14:textId="10EF03D7" w:rsidTr="00D30267">
        <w:tc>
          <w:tcPr>
            <w:tcW w:w="6262" w:type="dxa"/>
            <w:vMerge/>
          </w:tcPr>
          <w:p w14:paraId="263FEC06" w14:textId="77777777" w:rsidR="009327ED" w:rsidRDefault="009327ED" w:rsidP="007A6019">
            <w:pPr>
              <w:rPr>
                <w:rFonts w:ascii="Arial" w:hAnsi="Arial" w:cs="Arial"/>
                <w:color w:val="222222"/>
                <w:sz w:val="20"/>
                <w:szCs w:val="20"/>
              </w:rPr>
            </w:pPr>
          </w:p>
        </w:tc>
        <w:tc>
          <w:tcPr>
            <w:tcW w:w="9126" w:type="dxa"/>
          </w:tcPr>
          <w:p w14:paraId="3C730A99" w14:textId="5CEE7AC6" w:rsidR="009327ED" w:rsidRPr="001F65BF" w:rsidRDefault="009327ED" w:rsidP="001F65BF">
            <w:pPr>
              <w:jc w:val="center"/>
              <w:rPr>
                <w:rFonts w:ascii="Arial" w:hAnsi="Arial" w:cs="Arial"/>
                <w:b/>
                <w:bCs/>
                <w:color w:val="222222"/>
                <w:sz w:val="20"/>
                <w:szCs w:val="20"/>
              </w:rPr>
            </w:pPr>
            <w:r w:rsidRPr="001F65BF">
              <w:rPr>
                <w:rFonts w:ascii="Arial" w:hAnsi="Arial" w:cs="Arial"/>
                <w:b/>
                <w:bCs/>
                <w:color w:val="222222"/>
                <w:sz w:val="20"/>
                <w:szCs w:val="20"/>
              </w:rPr>
              <w:t>Ordnance Survey 1960</w:t>
            </w:r>
          </w:p>
        </w:tc>
      </w:tr>
    </w:tbl>
    <w:p w14:paraId="2B777AC2" w14:textId="671AC7D6" w:rsidR="00743C63" w:rsidRPr="001865D7" w:rsidRDefault="00743C63">
      <w:pPr>
        <w:rPr>
          <w:rFonts w:ascii="Arial" w:hAnsi="Arial" w:cs="Arial"/>
          <w:color w:val="222222"/>
          <w:sz w:val="8"/>
          <w:szCs w:val="8"/>
          <w:shd w:val="clear" w:color="auto" w:fill="FFFFFF"/>
        </w:rPr>
      </w:pPr>
    </w:p>
    <w:tbl>
      <w:tblPr>
        <w:tblW w:w="0" w:type="auto"/>
        <w:tblLook w:val="04A0" w:firstRow="1" w:lastRow="0" w:firstColumn="1" w:lastColumn="0" w:noHBand="0" w:noVBand="1"/>
      </w:tblPr>
      <w:tblGrid>
        <w:gridCol w:w="9922"/>
        <w:gridCol w:w="5466"/>
      </w:tblGrid>
      <w:tr w:rsidR="009327ED" w14:paraId="50A4CBFD" w14:textId="77777777" w:rsidTr="00D30267">
        <w:tc>
          <w:tcPr>
            <w:tcW w:w="9922" w:type="dxa"/>
            <w:vMerge w:val="restart"/>
          </w:tcPr>
          <w:p w14:paraId="6979A0B0" w14:textId="77777777" w:rsidR="001865D7" w:rsidRDefault="001865D7" w:rsidP="001865D7">
            <w:pPr>
              <w:shd w:val="clear" w:color="auto" w:fill="FFFFFF"/>
              <w:jc w:val="both"/>
              <w:rPr>
                <w:rFonts w:ascii="Arial" w:hAnsi="Arial" w:cs="Arial"/>
                <w:sz w:val="20"/>
                <w:szCs w:val="20"/>
              </w:rPr>
            </w:pPr>
            <w:r w:rsidRPr="001F65BF">
              <w:rPr>
                <w:rFonts w:ascii="Arial" w:hAnsi="Arial" w:cs="Arial"/>
                <w:b/>
                <w:bCs/>
                <w:sz w:val="20"/>
                <w:szCs w:val="20"/>
              </w:rPr>
              <w:lastRenderedPageBreak/>
              <w:t>POW Camp:</w:t>
            </w:r>
            <w:r>
              <w:rPr>
                <w:rFonts w:ascii="Arial" w:hAnsi="Arial" w:cs="Arial"/>
                <w:sz w:val="20"/>
                <w:szCs w:val="20"/>
              </w:rPr>
              <w:t xml:space="preserve"> The Combined Services Detailed Interrogation Centre (CSDIC) moved from the Tower of London to Trent Park on 12 December 1939. It was called Cockfosters Camp at that time.</w:t>
            </w:r>
          </w:p>
          <w:p w14:paraId="7A1674AC" w14:textId="77777777" w:rsidR="001865D7" w:rsidRDefault="001865D7" w:rsidP="001865D7">
            <w:pPr>
              <w:shd w:val="clear" w:color="auto" w:fill="FFFFFF"/>
              <w:jc w:val="both"/>
              <w:rPr>
                <w:rFonts w:ascii="Arial" w:hAnsi="Arial" w:cs="Arial"/>
                <w:sz w:val="20"/>
                <w:szCs w:val="20"/>
              </w:rPr>
            </w:pPr>
          </w:p>
          <w:p w14:paraId="4A86EA89" w14:textId="0A374158" w:rsidR="001865D7" w:rsidRDefault="001865D7" w:rsidP="001865D7">
            <w:pPr>
              <w:shd w:val="clear" w:color="auto" w:fill="FFFFFF"/>
              <w:jc w:val="both"/>
              <w:rPr>
                <w:rFonts w:ascii="Arial" w:hAnsi="Arial" w:cs="Arial"/>
                <w:sz w:val="20"/>
                <w:szCs w:val="20"/>
              </w:rPr>
            </w:pPr>
            <w:r>
              <w:rPr>
                <w:rFonts w:ascii="Arial" w:hAnsi="Arial" w:cs="Arial"/>
                <w:sz w:val="20"/>
                <w:szCs w:val="20"/>
              </w:rPr>
              <w:t xml:space="preserve">The CSDIC was under the control of MI9 and led by Lieutenant Colonel Thomas Joseph Kendrick. The Centre used overt and covert methods to obtain information. Covert methods included hidden microphones in </w:t>
            </w:r>
            <w:r w:rsidR="00390145">
              <w:rPr>
                <w:rFonts w:ascii="Arial" w:hAnsi="Arial" w:cs="Arial"/>
                <w:sz w:val="20"/>
                <w:szCs w:val="20"/>
              </w:rPr>
              <w:t xml:space="preserve">12 </w:t>
            </w:r>
            <w:r>
              <w:rPr>
                <w:rFonts w:ascii="Arial" w:hAnsi="Arial" w:cs="Arial"/>
                <w:sz w:val="20"/>
                <w:szCs w:val="20"/>
              </w:rPr>
              <w:t xml:space="preserve">rooms and ‘stool-pigeons’ to initiate discussions, (some of these infiltrators were Germans and Austrians working for the Pioneer Corps). </w:t>
            </w:r>
          </w:p>
          <w:p w14:paraId="34E073F2" w14:textId="77777777" w:rsidR="001865D7" w:rsidRDefault="001865D7" w:rsidP="001865D7">
            <w:pPr>
              <w:shd w:val="clear" w:color="auto" w:fill="FFFFFF"/>
              <w:jc w:val="both"/>
              <w:rPr>
                <w:rFonts w:ascii="Arial" w:hAnsi="Arial" w:cs="Arial"/>
                <w:sz w:val="20"/>
                <w:szCs w:val="20"/>
              </w:rPr>
            </w:pPr>
          </w:p>
          <w:p w14:paraId="21CCCD27" w14:textId="7F3DACBA" w:rsidR="001865D7" w:rsidRDefault="001865D7" w:rsidP="001865D7">
            <w:pPr>
              <w:shd w:val="clear" w:color="auto" w:fill="FFFFFF"/>
              <w:jc w:val="both"/>
              <w:rPr>
                <w:rFonts w:ascii="Arial" w:hAnsi="Arial" w:cs="Arial"/>
                <w:sz w:val="20"/>
                <w:szCs w:val="20"/>
              </w:rPr>
            </w:pPr>
            <w:r>
              <w:rPr>
                <w:rFonts w:ascii="Arial" w:hAnsi="Arial" w:cs="Arial"/>
                <w:sz w:val="20"/>
                <w:szCs w:val="20"/>
              </w:rPr>
              <w:t xml:space="preserve">Some of the first pows were German pilots, including Franz von Werra, (mentioned in “The One That </w:t>
            </w:r>
            <w:r w:rsidR="00737E59">
              <w:rPr>
                <w:rFonts w:ascii="Arial" w:hAnsi="Arial" w:cs="Arial"/>
                <w:sz w:val="20"/>
                <w:szCs w:val="20"/>
              </w:rPr>
              <w:t>G</w:t>
            </w:r>
            <w:r>
              <w:rPr>
                <w:rFonts w:ascii="Arial" w:hAnsi="Arial" w:cs="Arial"/>
                <w:sz w:val="20"/>
                <w:szCs w:val="20"/>
              </w:rPr>
              <w:t>ot Away”). Later German high</w:t>
            </w:r>
            <w:r w:rsidR="00737E59">
              <w:rPr>
                <w:rFonts w:ascii="Arial" w:hAnsi="Arial" w:cs="Arial"/>
                <w:sz w:val="20"/>
                <w:szCs w:val="20"/>
              </w:rPr>
              <w:t>-</w:t>
            </w:r>
            <w:r>
              <w:rPr>
                <w:rFonts w:ascii="Arial" w:hAnsi="Arial" w:cs="Arial"/>
                <w:sz w:val="20"/>
                <w:szCs w:val="20"/>
              </w:rPr>
              <w:t>ranking officers, including 84 generals, were held at Cockfosters.</w:t>
            </w:r>
          </w:p>
          <w:p w14:paraId="48E71A86" w14:textId="77777777" w:rsidR="001865D7" w:rsidRDefault="001865D7" w:rsidP="001865D7">
            <w:pPr>
              <w:shd w:val="clear" w:color="auto" w:fill="FFFFFF"/>
              <w:jc w:val="both"/>
              <w:rPr>
                <w:rFonts w:ascii="Arial" w:hAnsi="Arial" w:cs="Arial"/>
                <w:color w:val="000000"/>
                <w:sz w:val="20"/>
                <w:szCs w:val="20"/>
              </w:rPr>
            </w:pPr>
          </w:p>
          <w:p w14:paraId="64F159D9" w14:textId="5130D3F2" w:rsidR="001865D7" w:rsidRDefault="00427608" w:rsidP="001865D7">
            <w:pPr>
              <w:shd w:val="clear" w:color="auto" w:fill="FFFFFF"/>
              <w:jc w:val="both"/>
              <w:rPr>
                <w:rFonts w:ascii="Arial" w:hAnsi="Arial" w:cs="Arial"/>
                <w:color w:val="000000"/>
                <w:sz w:val="20"/>
                <w:szCs w:val="20"/>
              </w:rPr>
            </w:pPr>
            <w:r>
              <w:rPr>
                <w:rFonts w:ascii="Arial" w:hAnsi="Arial" w:cs="Arial"/>
                <w:color w:val="000000"/>
                <w:sz w:val="20"/>
                <w:szCs w:val="20"/>
              </w:rPr>
              <w:t xml:space="preserve">Further centres were opened </w:t>
            </w:r>
            <w:r w:rsidR="001865D7">
              <w:rPr>
                <w:rFonts w:ascii="Arial" w:hAnsi="Arial" w:cs="Arial"/>
                <w:color w:val="000000"/>
                <w:sz w:val="20"/>
                <w:szCs w:val="20"/>
              </w:rPr>
              <w:t xml:space="preserve">on 15 July 1942 </w:t>
            </w:r>
            <w:r>
              <w:rPr>
                <w:rFonts w:ascii="Arial" w:hAnsi="Arial" w:cs="Arial"/>
                <w:color w:val="000000"/>
                <w:sz w:val="20"/>
                <w:szCs w:val="20"/>
              </w:rPr>
              <w:t>at</w:t>
            </w:r>
            <w:r w:rsidR="001865D7">
              <w:rPr>
                <w:rFonts w:ascii="Arial" w:hAnsi="Arial" w:cs="Arial"/>
                <w:color w:val="000000"/>
                <w:sz w:val="20"/>
                <w:szCs w:val="20"/>
              </w:rPr>
              <w:t xml:space="preserve"> Latimer House, Buckinghamshire, and on 13 December 1942 </w:t>
            </w:r>
            <w:r w:rsidR="00C04132">
              <w:rPr>
                <w:rFonts w:ascii="Arial" w:hAnsi="Arial" w:cs="Arial"/>
                <w:color w:val="000000"/>
                <w:sz w:val="20"/>
                <w:szCs w:val="20"/>
              </w:rPr>
              <w:t>at</w:t>
            </w:r>
            <w:r w:rsidR="001865D7">
              <w:rPr>
                <w:rFonts w:ascii="Arial" w:hAnsi="Arial" w:cs="Arial"/>
                <w:color w:val="000000"/>
                <w:sz w:val="20"/>
                <w:szCs w:val="20"/>
              </w:rPr>
              <w:t xml:space="preserve"> Wilton House, Camp 20. </w:t>
            </w:r>
            <w:r>
              <w:rPr>
                <w:rFonts w:ascii="Arial" w:hAnsi="Arial" w:cs="Arial"/>
                <w:color w:val="000000"/>
                <w:sz w:val="20"/>
                <w:szCs w:val="20"/>
              </w:rPr>
              <w:t>They also</w:t>
            </w:r>
            <w:r w:rsidR="00390145">
              <w:rPr>
                <w:rFonts w:ascii="Arial" w:hAnsi="Arial" w:cs="Arial"/>
                <w:color w:val="000000"/>
                <w:sz w:val="20"/>
                <w:szCs w:val="20"/>
              </w:rPr>
              <w:t xml:space="preserve"> had similar secret microphones installed.</w:t>
            </w:r>
          </w:p>
          <w:p w14:paraId="1A10CB80" w14:textId="77777777" w:rsidR="001865D7" w:rsidRDefault="001865D7" w:rsidP="001865D7">
            <w:pPr>
              <w:shd w:val="clear" w:color="auto" w:fill="FFFFFF"/>
              <w:jc w:val="both"/>
              <w:rPr>
                <w:rFonts w:ascii="Arial" w:hAnsi="Arial" w:cs="Arial"/>
                <w:color w:val="000000"/>
                <w:sz w:val="20"/>
                <w:szCs w:val="20"/>
              </w:rPr>
            </w:pPr>
          </w:p>
          <w:p w14:paraId="7E0E81B3" w14:textId="6664878D" w:rsidR="009327ED" w:rsidRPr="001865D7" w:rsidRDefault="006B43CD" w:rsidP="001865D7">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Rooms included </w:t>
            </w:r>
            <w:r w:rsidRPr="006B43CD">
              <w:rPr>
                <w:rFonts w:ascii="Arial" w:hAnsi="Arial" w:cs="Arial"/>
                <w:sz w:val="20"/>
                <w:szCs w:val="20"/>
              </w:rPr>
              <w:t xml:space="preserve">a common </w:t>
            </w:r>
            <w:r>
              <w:rPr>
                <w:rFonts w:ascii="Arial" w:hAnsi="Arial" w:cs="Arial"/>
                <w:sz w:val="20"/>
                <w:szCs w:val="20"/>
              </w:rPr>
              <w:t>room</w:t>
            </w:r>
            <w:r w:rsidRPr="006B43CD">
              <w:rPr>
                <w:rFonts w:ascii="Arial" w:hAnsi="Arial" w:cs="Arial"/>
                <w:sz w:val="20"/>
                <w:szCs w:val="20"/>
              </w:rPr>
              <w:t xml:space="preserve">, hall, reading room, study and a dining room. </w:t>
            </w:r>
            <w:r>
              <w:rPr>
                <w:rFonts w:ascii="Arial" w:hAnsi="Arial" w:cs="Arial"/>
                <w:sz w:val="20"/>
                <w:szCs w:val="20"/>
              </w:rPr>
              <w:t>Facilities included a radio, billiards, table tennis, painting, gramophone</w:t>
            </w:r>
            <w:r w:rsidR="00C53AD4">
              <w:rPr>
                <w:rFonts w:ascii="Arial" w:hAnsi="Arial" w:cs="Arial"/>
                <w:sz w:val="20"/>
                <w:szCs w:val="20"/>
              </w:rPr>
              <w:t>, library and a canteen selling many items. The officers’ laundry was cleaned and a tailor ensured clothing was cared for. The</w:t>
            </w:r>
            <w:r w:rsidR="00C04132">
              <w:rPr>
                <w:rFonts w:ascii="Arial" w:hAnsi="Arial" w:cs="Arial"/>
                <w:sz w:val="20"/>
                <w:szCs w:val="20"/>
              </w:rPr>
              <w:t>re</w:t>
            </w:r>
            <w:r w:rsidR="00C53AD4">
              <w:rPr>
                <w:rFonts w:ascii="Arial" w:hAnsi="Arial" w:cs="Arial"/>
                <w:sz w:val="20"/>
                <w:szCs w:val="20"/>
              </w:rPr>
              <w:t xml:space="preserve"> was an interpreter who also acted as a ‘welfare officer’ to befriend the officers – he was of course an MI9 officer.</w:t>
            </w:r>
          </w:p>
        </w:tc>
        <w:tc>
          <w:tcPr>
            <w:tcW w:w="5466" w:type="dxa"/>
          </w:tcPr>
          <w:p w14:paraId="0D92B7E0" w14:textId="13ADC06A" w:rsidR="009327ED" w:rsidRDefault="009327ED" w:rsidP="00E01121">
            <w:pPr>
              <w:jc w:val="right"/>
              <w:rPr>
                <w:rFonts w:ascii="Arial" w:hAnsi="Arial" w:cs="Arial"/>
                <w:color w:val="222222"/>
                <w:sz w:val="20"/>
                <w:szCs w:val="20"/>
                <w:shd w:val="clear" w:color="auto" w:fill="FFFFFF"/>
              </w:rPr>
            </w:pPr>
            <w:r>
              <w:rPr>
                <w:rFonts w:ascii="Arial" w:hAnsi="Arial" w:cs="Arial"/>
                <w:noProof/>
                <w:color w:val="222222"/>
                <w:sz w:val="20"/>
                <w:szCs w:val="20"/>
                <w:shd w:val="clear" w:color="auto" w:fill="FFFFFF"/>
              </w:rPr>
              <w:drawing>
                <wp:inline distT="0" distB="0" distL="0" distR="0" wp14:anchorId="0BBB5157" wp14:editId="385C7683">
                  <wp:extent cx="3333750" cy="2266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rentparkofficers.jpg"/>
                          <pic:cNvPicPr/>
                        </pic:nvPicPr>
                        <pic:blipFill>
                          <a:blip r:embed="rId10">
                            <a:extLst>
                              <a:ext uri="{28A0092B-C50C-407E-A947-70E740481C1C}">
                                <a14:useLocalDpi xmlns:a14="http://schemas.microsoft.com/office/drawing/2010/main" val="0"/>
                              </a:ext>
                            </a:extLst>
                          </a:blip>
                          <a:stretch>
                            <a:fillRect/>
                          </a:stretch>
                        </pic:blipFill>
                        <pic:spPr>
                          <a:xfrm>
                            <a:off x="0" y="0"/>
                            <a:ext cx="3333750" cy="2266950"/>
                          </a:xfrm>
                          <a:prstGeom prst="rect">
                            <a:avLst/>
                          </a:prstGeom>
                        </pic:spPr>
                      </pic:pic>
                    </a:graphicData>
                  </a:graphic>
                </wp:inline>
              </w:drawing>
            </w:r>
          </w:p>
        </w:tc>
      </w:tr>
      <w:tr w:rsidR="009327ED" w14:paraId="6D2DAFF6" w14:textId="77777777" w:rsidTr="00D30267">
        <w:tc>
          <w:tcPr>
            <w:tcW w:w="9922" w:type="dxa"/>
            <w:vMerge/>
          </w:tcPr>
          <w:p w14:paraId="39FB2023" w14:textId="77777777" w:rsidR="009327ED" w:rsidRPr="00E01121" w:rsidRDefault="009327ED" w:rsidP="00E01121">
            <w:pPr>
              <w:rPr>
                <w:rFonts w:ascii="Arial" w:hAnsi="Arial" w:cs="Arial"/>
                <w:color w:val="222222"/>
                <w:sz w:val="20"/>
                <w:szCs w:val="20"/>
                <w:shd w:val="clear" w:color="auto" w:fill="FFFFFF"/>
              </w:rPr>
            </w:pPr>
          </w:p>
        </w:tc>
        <w:tc>
          <w:tcPr>
            <w:tcW w:w="5466" w:type="dxa"/>
          </w:tcPr>
          <w:p w14:paraId="720CB94D" w14:textId="6C0669F4" w:rsidR="009327ED" w:rsidRPr="005904F3" w:rsidRDefault="009327ED" w:rsidP="005904F3">
            <w:pPr>
              <w:jc w:val="center"/>
              <w:rPr>
                <w:rFonts w:ascii="Arial" w:hAnsi="Arial" w:cs="Arial"/>
                <w:noProof/>
                <w:color w:val="222222"/>
                <w:sz w:val="18"/>
                <w:szCs w:val="18"/>
                <w:shd w:val="clear" w:color="auto" w:fill="FFFFFF"/>
              </w:rPr>
            </w:pPr>
            <w:r w:rsidRPr="00737E59">
              <w:rPr>
                <w:rFonts w:ascii="Arial" w:hAnsi="Arial" w:cs="Arial"/>
                <w:noProof/>
                <w:color w:val="222222"/>
                <w:sz w:val="18"/>
                <w:szCs w:val="18"/>
                <w:shd w:val="clear" w:color="auto" w:fill="FFFFFF"/>
              </w:rPr>
              <w:t>Back, l to r: Gen</w:t>
            </w:r>
            <w:r w:rsidR="005904F3">
              <w:rPr>
                <w:rFonts w:ascii="Arial" w:hAnsi="Arial" w:cs="Arial"/>
                <w:noProof/>
                <w:color w:val="222222"/>
                <w:sz w:val="18"/>
                <w:szCs w:val="18"/>
                <w:shd w:val="clear" w:color="auto" w:fill="FFFFFF"/>
              </w:rPr>
              <w:t>.</w:t>
            </w:r>
            <w:r w:rsidRPr="00737E59">
              <w:rPr>
                <w:rFonts w:ascii="Arial" w:hAnsi="Arial" w:cs="Arial"/>
                <w:noProof/>
                <w:color w:val="222222"/>
                <w:sz w:val="18"/>
                <w:szCs w:val="18"/>
                <w:shd w:val="clear" w:color="auto" w:fill="FFFFFF"/>
              </w:rPr>
              <w:t xml:space="preserve"> D von Choltitz, Oberst G Wilck, Gen</w:t>
            </w:r>
            <w:r w:rsidR="00737E59">
              <w:rPr>
                <w:rFonts w:ascii="Arial" w:hAnsi="Arial" w:cs="Arial"/>
                <w:noProof/>
                <w:color w:val="222222"/>
                <w:sz w:val="18"/>
                <w:szCs w:val="18"/>
                <w:shd w:val="clear" w:color="auto" w:fill="FFFFFF"/>
              </w:rPr>
              <w:t>.</w:t>
            </w:r>
            <w:r w:rsidRPr="00737E59">
              <w:rPr>
                <w:rFonts w:ascii="Arial" w:hAnsi="Arial" w:cs="Arial"/>
                <w:noProof/>
                <w:color w:val="222222"/>
                <w:sz w:val="18"/>
                <w:szCs w:val="18"/>
                <w:shd w:val="clear" w:color="auto" w:fill="FFFFFF"/>
              </w:rPr>
              <w:t xml:space="preserve"> H-B Ramcke, Gen</w:t>
            </w:r>
            <w:r w:rsidR="00737E59">
              <w:rPr>
                <w:rFonts w:ascii="Arial" w:hAnsi="Arial" w:cs="Arial"/>
                <w:noProof/>
                <w:color w:val="222222"/>
                <w:sz w:val="18"/>
                <w:szCs w:val="18"/>
                <w:shd w:val="clear" w:color="auto" w:fill="FFFFFF"/>
              </w:rPr>
              <w:t>.</w:t>
            </w:r>
            <w:r w:rsidR="00994C71">
              <w:rPr>
                <w:rFonts w:ascii="Arial" w:hAnsi="Arial" w:cs="Arial"/>
                <w:noProof/>
                <w:color w:val="222222"/>
                <w:sz w:val="18"/>
                <w:szCs w:val="18"/>
                <w:shd w:val="clear" w:color="auto" w:fill="FFFFFF"/>
              </w:rPr>
              <w:t>M</w:t>
            </w:r>
            <w:r w:rsidRPr="00737E59">
              <w:rPr>
                <w:rFonts w:ascii="Arial" w:hAnsi="Arial" w:cs="Arial"/>
                <w:noProof/>
                <w:color w:val="222222"/>
                <w:sz w:val="18"/>
                <w:szCs w:val="18"/>
                <w:shd w:val="clear" w:color="auto" w:fill="FFFFFF"/>
              </w:rPr>
              <w:t>r K Eberding, Oberst E Wildermuth. Front, l to r: Gen</w:t>
            </w:r>
            <w:r w:rsidR="00737E59">
              <w:rPr>
                <w:rFonts w:ascii="Arial" w:hAnsi="Arial" w:cs="Arial"/>
                <w:noProof/>
                <w:color w:val="222222"/>
                <w:sz w:val="18"/>
                <w:szCs w:val="18"/>
                <w:shd w:val="clear" w:color="auto" w:fill="FFFFFF"/>
              </w:rPr>
              <w:t>.</w:t>
            </w:r>
            <w:r w:rsidRPr="00737E59">
              <w:rPr>
                <w:rFonts w:ascii="Arial" w:hAnsi="Arial" w:cs="Arial"/>
                <w:noProof/>
                <w:color w:val="222222"/>
                <w:sz w:val="18"/>
                <w:szCs w:val="18"/>
                <w:shd w:val="clear" w:color="auto" w:fill="FFFFFF"/>
              </w:rPr>
              <w:t>lt R von Heyking, Gen</w:t>
            </w:r>
            <w:r w:rsidR="00737E59">
              <w:rPr>
                <w:rFonts w:ascii="Arial" w:hAnsi="Arial" w:cs="Arial"/>
                <w:noProof/>
                <w:color w:val="222222"/>
                <w:sz w:val="18"/>
                <w:szCs w:val="18"/>
                <w:shd w:val="clear" w:color="auto" w:fill="FFFFFF"/>
              </w:rPr>
              <w:t>.</w:t>
            </w:r>
            <w:r w:rsidRPr="00737E59">
              <w:rPr>
                <w:rFonts w:ascii="Arial" w:hAnsi="Arial" w:cs="Arial"/>
                <w:noProof/>
                <w:color w:val="222222"/>
                <w:sz w:val="18"/>
                <w:szCs w:val="18"/>
                <w:shd w:val="clear" w:color="auto" w:fill="FFFFFF"/>
              </w:rPr>
              <w:t>lt K</w:t>
            </w:r>
            <w:r w:rsidR="005904F3">
              <w:rPr>
                <w:rFonts w:ascii="Arial" w:hAnsi="Arial" w:cs="Arial"/>
                <w:noProof/>
                <w:color w:val="222222"/>
                <w:sz w:val="18"/>
                <w:szCs w:val="18"/>
                <w:shd w:val="clear" w:color="auto" w:fill="FFFFFF"/>
              </w:rPr>
              <w:t>-</w:t>
            </w:r>
            <w:r w:rsidRPr="00737E59">
              <w:rPr>
                <w:rFonts w:ascii="Arial" w:hAnsi="Arial" w:cs="Arial"/>
                <w:noProof/>
                <w:color w:val="222222"/>
                <w:sz w:val="18"/>
                <w:szCs w:val="18"/>
                <w:shd w:val="clear" w:color="auto" w:fill="FFFFFF"/>
              </w:rPr>
              <w:t>W von Schlieben, Gen</w:t>
            </w:r>
            <w:r w:rsidR="00737E59">
              <w:rPr>
                <w:rFonts w:ascii="Arial" w:hAnsi="Arial" w:cs="Arial"/>
                <w:noProof/>
                <w:color w:val="222222"/>
                <w:sz w:val="18"/>
                <w:szCs w:val="18"/>
                <w:shd w:val="clear" w:color="auto" w:fill="FFFFFF"/>
              </w:rPr>
              <w:t>.</w:t>
            </w:r>
            <w:r w:rsidRPr="00737E59">
              <w:rPr>
                <w:rFonts w:ascii="Arial" w:hAnsi="Arial" w:cs="Arial"/>
                <w:noProof/>
                <w:color w:val="222222"/>
                <w:sz w:val="18"/>
                <w:szCs w:val="18"/>
                <w:shd w:val="clear" w:color="auto" w:fill="FFFFFF"/>
              </w:rPr>
              <w:t>lt W Daser.</w:t>
            </w:r>
          </w:p>
        </w:tc>
      </w:tr>
    </w:tbl>
    <w:p w14:paraId="48452EF7" w14:textId="77777777" w:rsidR="005904F3" w:rsidRPr="00994C71" w:rsidRDefault="005904F3" w:rsidP="001865D7">
      <w:pPr>
        <w:shd w:val="clear" w:color="auto" w:fill="FFFFFF"/>
        <w:jc w:val="both"/>
        <w:rPr>
          <w:rFonts w:ascii="Arial" w:hAnsi="Arial" w:cs="Arial"/>
          <w:color w:val="222222"/>
          <w:sz w:val="8"/>
          <w:szCs w:val="8"/>
          <w:shd w:val="clear" w:color="auto" w:fill="FFFFFF"/>
        </w:rPr>
      </w:pPr>
    </w:p>
    <w:p w14:paraId="56F2C8D3" w14:textId="16179E32" w:rsidR="00FC7BD4" w:rsidRPr="00994C71" w:rsidRDefault="00994C71" w:rsidP="00994C71">
      <w:pPr>
        <w:shd w:val="clear" w:color="auto" w:fill="FFFFFF"/>
        <w:jc w:val="both"/>
        <w:rPr>
          <w:rFonts w:ascii="Arial" w:hAnsi="Arial" w:cs="Arial"/>
          <w:color w:val="222222"/>
          <w:sz w:val="20"/>
          <w:szCs w:val="20"/>
          <w:shd w:val="clear" w:color="auto" w:fill="FFFFFF"/>
        </w:rPr>
      </w:pPr>
      <w:r>
        <w:rPr>
          <w:rFonts w:ascii="Arial" w:hAnsi="Arial" w:cs="Arial"/>
          <w:sz w:val="20"/>
          <w:szCs w:val="20"/>
        </w:rPr>
        <w:t xml:space="preserve">One of the overt ‘techniques’ used was simply to treat the pows well, to put them at their ease, in order to encourage chat. </w:t>
      </w:r>
      <w:r w:rsidR="005904F3">
        <w:rPr>
          <w:rFonts w:ascii="Arial" w:hAnsi="Arial" w:cs="Arial"/>
          <w:color w:val="222222"/>
          <w:sz w:val="20"/>
          <w:szCs w:val="20"/>
          <w:shd w:val="clear" w:color="auto" w:fill="FFFFFF"/>
        </w:rPr>
        <w:t>Standards were generally high</w:t>
      </w:r>
      <w:r w:rsidR="00116F5C">
        <w:rPr>
          <w:rFonts w:ascii="Arial" w:hAnsi="Arial" w:cs="Arial"/>
          <w:color w:val="222222"/>
          <w:sz w:val="20"/>
          <w:szCs w:val="20"/>
          <w:shd w:val="clear" w:color="auto" w:fill="FFFFFF"/>
        </w:rPr>
        <w:t>. S</w:t>
      </w:r>
      <w:r w:rsidR="005904F3">
        <w:rPr>
          <w:rFonts w:ascii="Arial" w:hAnsi="Arial" w:cs="Arial"/>
          <w:color w:val="222222"/>
          <w:sz w:val="20"/>
          <w:szCs w:val="20"/>
          <w:shd w:val="clear" w:color="auto" w:fill="FFFFFF"/>
        </w:rPr>
        <w:t>ome officers were expected to share a room,</w:t>
      </w:r>
      <w:r w:rsidR="00116F5C">
        <w:rPr>
          <w:rFonts w:ascii="Arial" w:hAnsi="Arial" w:cs="Arial"/>
          <w:color w:val="222222"/>
          <w:sz w:val="20"/>
          <w:szCs w:val="20"/>
          <w:shd w:val="clear" w:color="auto" w:fill="FFFFFF"/>
        </w:rPr>
        <w:t xml:space="preserve"> and they raised complaints about this. S</w:t>
      </w:r>
      <w:r w:rsidR="005904F3">
        <w:rPr>
          <w:rFonts w:ascii="Arial" w:hAnsi="Arial" w:cs="Arial"/>
          <w:color w:val="222222"/>
          <w:sz w:val="20"/>
          <w:szCs w:val="20"/>
          <w:shd w:val="clear" w:color="auto" w:fill="FFFFFF"/>
        </w:rPr>
        <w:t xml:space="preserve">enior generals </w:t>
      </w:r>
      <w:r w:rsidR="00116F5C">
        <w:rPr>
          <w:rFonts w:ascii="Arial" w:hAnsi="Arial" w:cs="Arial"/>
          <w:color w:val="222222"/>
          <w:sz w:val="20"/>
          <w:szCs w:val="20"/>
          <w:shd w:val="clear" w:color="auto" w:fill="FFFFFF"/>
        </w:rPr>
        <w:t xml:space="preserve">however </w:t>
      </w:r>
      <w:r w:rsidR="005904F3">
        <w:rPr>
          <w:rFonts w:ascii="Arial" w:hAnsi="Arial" w:cs="Arial"/>
          <w:color w:val="222222"/>
          <w:sz w:val="20"/>
          <w:szCs w:val="20"/>
          <w:shd w:val="clear" w:color="auto" w:fill="FFFFFF"/>
        </w:rPr>
        <w:t>were provided their own room, or even suite of rooms. Gen.</w:t>
      </w:r>
      <w:r w:rsidR="00FC7BD4" w:rsidRPr="005904F3">
        <w:rPr>
          <w:rFonts w:ascii="Arial" w:hAnsi="Arial" w:cs="Arial"/>
          <w:sz w:val="20"/>
          <w:szCs w:val="20"/>
        </w:rPr>
        <w:t xml:space="preserve"> </w:t>
      </w:r>
      <w:proofErr w:type="spellStart"/>
      <w:r w:rsidR="00FC7BD4" w:rsidRPr="005904F3">
        <w:rPr>
          <w:rFonts w:ascii="Arial" w:hAnsi="Arial" w:cs="Arial"/>
          <w:sz w:val="20"/>
          <w:szCs w:val="20"/>
        </w:rPr>
        <w:t>Crüwell</w:t>
      </w:r>
      <w:proofErr w:type="spellEnd"/>
      <w:r w:rsidR="00FC7BD4" w:rsidRPr="005904F3">
        <w:rPr>
          <w:rFonts w:ascii="Arial" w:hAnsi="Arial" w:cs="Arial"/>
          <w:spacing w:val="-5"/>
          <w:sz w:val="20"/>
          <w:szCs w:val="20"/>
        </w:rPr>
        <w:t xml:space="preserve"> </w:t>
      </w:r>
      <w:r>
        <w:rPr>
          <w:rFonts w:ascii="Arial" w:hAnsi="Arial" w:cs="Arial"/>
          <w:sz w:val="20"/>
          <w:szCs w:val="20"/>
        </w:rPr>
        <w:t xml:space="preserve">arrived </w:t>
      </w:r>
      <w:r w:rsidR="00FC7BD4" w:rsidRPr="005904F3">
        <w:rPr>
          <w:rFonts w:ascii="Arial" w:hAnsi="Arial" w:cs="Arial"/>
          <w:sz w:val="20"/>
          <w:szCs w:val="20"/>
        </w:rPr>
        <w:t>early</w:t>
      </w:r>
      <w:r w:rsidR="00FC7BD4" w:rsidRPr="005904F3">
        <w:rPr>
          <w:rFonts w:ascii="Arial" w:hAnsi="Arial" w:cs="Arial"/>
          <w:spacing w:val="-11"/>
          <w:sz w:val="20"/>
          <w:szCs w:val="20"/>
        </w:rPr>
        <w:t xml:space="preserve"> </w:t>
      </w:r>
      <w:r w:rsidR="00FC7BD4" w:rsidRPr="005904F3">
        <w:rPr>
          <w:rFonts w:ascii="Arial" w:hAnsi="Arial" w:cs="Arial"/>
          <w:spacing w:val="-1"/>
          <w:sz w:val="20"/>
          <w:szCs w:val="20"/>
        </w:rPr>
        <w:t>September</w:t>
      </w:r>
      <w:r w:rsidR="00FC7BD4" w:rsidRPr="005904F3">
        <w:rPr>
          <w:rFonts w:ascii="Arial" w:hAnsi="Arial" w:cs="Arial"/>
          <w:spacing w:val="-3"/>
          <w:sz w:val="20"/>
          <w:szCs w:val="20"/>
        </w:rPr>
        <w:t xml:space="preserve"> </w:t>
      </w:r>
      <w:r w:rsidR="00FC7BD4" w:rsidRPr="005904F3">
        <w:rPr>
          <w:rFonts w:ascii="Arial" w:hAnsi="Arial" w:cs="Arial"/>
          <w:sz w:val="20"/>
          <w:szCs w:val="20"/>
        </w:rPr>
        <w:t>1942</w:t>
      </w:r>
      <w:r>
        <w:rPr>
          <w:rFonts w:ascii="Arial" w:hAnsi="Arial" w:cs="Arial"/>
          <w:sz w:val="20"/>
          <w:szCs w:val="20"/>
        </w:rPr>
        <w:t xml:space="preserve"> and reported to a camp inspector at the end of September that he had no complaints. He had been accommodated in a</w:t>
      </w:r>
      <w:r w:rsidR="00FC7BD4" w:rsidRPr="005904F3">
        <w:rPr>
          <w:rFonts w:ascii="Arial" w:hAnsi="Arial" w:cs="Arial"/>
          <w:spacing w:val="-5"/>
          <w:sz w:val="20"/>
          <w:szCs w:val="20"/>
        </w:rPr>
        <w:t xml:space="preserve"> </w:t>
      </w:r>
      <w:r w:rsidR="00FC7BD4" w:rsidRPr="005904F3">
        <w:rPr>
          <w:rFonts w:ascii="Arial" w:hAnsi="Arial" w:cs="Arial"/>
          <w:sz w:val="20"/>
          <w:szCs w:val="20"/>
        </w:rPr>
        <w:t>“</w:t>
      </w:r>
      <w:r w:rsidR="00FC7BD4" w:rsidRPr="00994C71">
        <w:rPr>
          <w:rFonts w:ascii="Arial" w:hAnsi="Arial" w:cs="Arial"/>
          <w:i/>
          <w:iCs/>
          <w:sz w:val="20"/>
          <w:szCs w:val="20"/>
        </w:rPr>
        <w:t>spacious</w:t>
      </w:r>
      <w:r w:rsidR="00FC7BD4" w:rsidRPr="00994C71">
        <w:rPr>
          <w:rFonts w:ascii="Arial" w:hAnsi="Arial" w:cs="Arial"/>
          <w:i/>
          <w:iCs/>
          <w:spacing w:val="-6"/>
          <w:sz w:val="20"/>
          <w:szCs w:val="20"/>
        </w:rPr>
        <w:t xml:space="preserve"> </w:t>
      </w:r>
      <w:r w:rsidR="00FC7BD4" w:rsidRPr="00994C71">
        <w:rPr>
          <w:rFonts w:ascii="Arial" w:hAnsi="Arial" w:cs="Arial"/>
          <w:i/>
          <w:iCs/>
          <w:sz w:val="20"/>
          <w:szCs w:val="20"/>
        </w:rPr>
        <w:t>cottage”</w:t>
      </w:r>
      <w:r>
        <w:rPr>
          <w:rFonts w:ascii="Arial" w:hAnsi="Arial" w:cs="Arial"/>
          <w:spacing w:val="-6"/>
          <w:sz w:val="20"/>
          <w:szCs w:val="20"/>
        </w:rPr>
        <w:t xml:space="preserve"> in </w:t>
      </w:r>
      <w:r w:rsidR="00FC7BD4" w:rsidRPr="005904F3">
        <w:rPr>
          <w:rFonts w:ascii="Arial" w:hAnsi="Arial" w:cs="Arial"/>
          <w:sz w:val="20"/>
          <w:szCs w:val="20"/>
        </w:rPr>
        <w:t>a</w:t>
      </w:r>
      <w:r w:rsidR="00FC7BD4" w:rsidRPr="005904F3">
        <w:rPr>
          <w:rFonts w:ascii="Arial" w:hAnsi="Arial" w:cs="Arial"/>
          <w:spacing w:val="-5"/>
          <w:sz w:val="20"/>
          <w:szCs w:val="20"/>
        </w:rPr>
        <w:t xml:space="preserve"> </w:t>
      </w:r>
      <w:r w:rsidR="00FC7BD4" w:rsidRPr="005904F3">
        <w:rPr>
          <w:rFonts w:ascii="Arial" w:hAnsi="Arial" w:cs="Arial"/>
          <w:sz w:val="20"/>
          <w:szCs w:val="20"/>
        </w:rPr>
        <w:t>“</w:t>
      </w:r>
      <w:r w:rsidR="00FC7BD4" w:rsidRPr="00994C71">
        <w:rPr>
          <w:rFonts w:ascii="Arial" w:hAnsi="Arial" w:cs="Arial"/>
          <w:i/>
          <w:iCs/>
          <w:sz w:val="20"/>
          <w:szCs w:val="20"/>
        </w:rPr>
        <w:t>well-kept</w:t>
      </w:r>
      <w:r w:rsidR="00FC7BD4" w:rsidRPr="00994C71">
        <w:rPr>
          <w:rFonts w:ascii="Arial" w:hAnsi="Arial" w:cs="Arial"/>
          <w:i/>
          <w:iCs/>
          <w:spacing w:val="-6"/>
          <w:sz w:val="20"/>
          <w:szCs w:val="20"/>
        </w:rPr>
        <w:t xml:space="preserve"> </w:t>
      </w:r>
      <w:r w:rsidR="00FC7BD4" w:rsidRPr="00994C71">
        <w:rPr>
          <w:rFonts w:ascii="Arial" w:hAnsi="Arial" w:cs="Arial"/>
          <w:i/>
          <w:iCs/>
          <w:sz w:val="20"/>
          <w:szCs w:val="20"/>
        </w:rPr>
        <w:t>park</w:t>
      </w:r>
      <w:r w:rsidR="00FC7BD4" w:rsidRPr="005904F3">
        <w:rPr>
          <w:rFonts w:ascii="Arial" w:hAnsi="Arial" w:cs="Arial"/>
          <w:sz w:val="20"/>
          <w:szCs w:val="20"/>
        </w:rPr>
        <w:t>.”</w:t>
      </w:r>
      <w:r>
        <w:rPr>
          <w:rFonts w:ascii="Arial" w:hAnsi="Arial" w:cs="Arial"/>
          <w:sz w:val="20"/>
          <w:szCs w:val="20"/>
        </w:rPr>
        <w:t xml:space="preserve"> His cottage consisted of a</w:t>
      </w:r>
      <w:r w:rsidR="00FC7BD4" w:rsidRPr="005904F3">
        <w:rPr>
          <w:rFonts w:ascii="Arial" w:hAnsi="Arial" w:cs="Arial"/>
          <w:spacing w:val="-6"/>
          <w:sz w:val="20"/>
          <w:szCs w:val="20"/>
        </w:rPr>
        <w:t xml:space="preserve"> </w:t>
      </w:r>
      <w:r w:rsidR="00FC7BD4" w:rsidRPr="005904F3">
        <w:rPr>
          <w:rFonts w:ascii="Arial" w:hAnsi="Arial" w:cs="Arial"/>
          <w:sz w:val="20"/>
          <w:szCs w:val="20"/>
        </w:rPr>
        <w:t>large,</w:t>
      </w:r>
      <w:r w:rsidR="00FC7BD4" w:rsidRPr="005904F3">
        <w:rPr>
          <w:rFonts w:ascii="Arial" w:hAnsi="Arial" w:cs="Arial"/>
          <w:spacing w:val="-10"/>
          <w:sz w:val="20"/>
          <w:szCs w:val="20"/>
        </w:rPr>
        <w:t xml:space="preserve"> </w:t>
      </w:r>
      <w:r w:rsidR="00FC7BD4" w:rsidRPr="005904F3">
        <w:rPr>
          <w:rFonts w:ascii="Arial" w:hAnsi="Arial" w:cs="Arial"/>
          <w:spacing w:val="-1"/>
          <w:sz w:val="20"/>
          <w:szCs w:val="20"/>
        </w:rPr>
        <w:t>well-furnished</w:t>
      </w:r>
      <w:r w:rsidR="00FC7BD4" w:rsidRPr="005904F3">
        <w:rPr>
          <w:rFonts w:ascii="Arial" w:hAnsi="Arial" w:cs="Arial"/>
          <w:spacing w:val="-7"/>
          <w:sz w:val="20"/>
          <w:szCs w:val="20"/>
        </w:rPr>
        <w:t xml:space="preserve"> </w:t>
      </w:r>
      <w:r w:rsidR="00FC7BD4" w:rsidRPr="005904F3">
        <w:rPr>
          <w:rFonts w:ascii="Arial" w:hAnsi="Arial" w:cs="Arial"/>
          <w:sz w:val="20"/>
          <w:szCs w:val="20"/>
        </w:rPr>
        <w:t>bedroom,</w:t>
      </w:r>
      <w:r w:rsidR="00FC7BD4" w:rsidRPr="005904F3">
        <w:rPr>
          <w:rFonts w:ascii="Arial" w:hAnsi="Arial" w:cs="Arial"/>
          <w:spacing w:val="-8"/>
          <w:sz w:val="20"/>
          <w:szCs w:val="20"/>
        </w:rPr>
        <w:t xml:space="preserve"> </w:t>
      </w:r>
      <w:r w:rsidR="00FC7BD4" w:rsidRPr="005904F3">
        <w:rPr>
          <w:rFonts w:ascii="Arial" w:hAnsi="Arial" w:cs="Arial"/>
          <w:sz w:val="20"/>
          <w:szCs w:val="20"/>
        </w:rPr>
        <w:t>bathroom,</w:t>
      </w:r>
      <w:r w:rsidR="00FC7BD4" w:rsidRPr="005904F3">
        <w:rPr>
          <w:rFonts w:ascii="Arial" w:hAnsi="Arial" w:cs="Arial"/>
          <w:spacing w:val="-8"/>
          <w:sz w:val="20"/>
          <w:szCs w:val="20"/>
        </w:rPr>
        <w:t xml:space="preserve"> </w:t>
      </w:r>
      <w:r w:rsidR="00FC7BD4" w:rsidRPr="005904F3">
        <w:rPr>
          <w:rFonts w:ascii="Arial" w:hAnsi="Arial" w:cs="Arial"/>
          <w:sz w:val="20"/>
          <w:szCs w:val="20"/>
        </w:rPr>
        <w:t>living</w:t>
      </w:r>
      <w:r w:rsidR="00FC7BD4" w:rsidRPr="005904F3">
        <w:rPr>
          <w:rFonts w:ascii="Arial" w:hAnsi="Arial" w:cs="Arial"/>
          <w:spacing w:val="-10"/>
          <w:sz w:val="20"/>
          <w:szCs w:val="20"/>
        </w:rPr>
        <w:t xml:space="preserve"> </w:t>
      </w:r>
      <w:r w:rsidR="00FC7BD4" w:rsidRPr="005904F3">
        <w:rPr>
          <w:rFonts w:ascii="Arial" w:hAnsi="Arial" w:cs="Arial"/>
          <w:sz w:val="20"/>
          <w:szCs w:val="20"/>
        </w:rPr>
        <w:t>room</w:t>
      </w:r>
      <w:r w:rsidR="00FC7BD4" w:rsidRPr="005904F3">
        <w:rPr>
          <w:rFonts w:ascii="Arial" w:hAnsi="Arial" w:cs="Arial"/>
          <w:spacing w:val="-8"/>
          <w:sz w:val="20"/>
          <w:szCs w:val="20"/>
        </w:rPr>
        <w:t xml:space="preserve"> </w:t>
      </w:r>
      <w:r w:rsidR="00FC7BD4" w:rsidRPr="005904F3">
        <w:rPr>
          <w:rFonts w:ascii="Arial" w:hAnsi="Arial" w:cs="Arial"/>
          <w:sz w:val="20"/>
          <w:szCs w:val="20"/>
        </w:rPr>
        <w:t>and</w:t>
      </w:r>
      <w:r w:rsidR="00FC7BD4" w:rsidRPr="005904F3">
        <w:rPr>
          <w:rFonts w:ascii="Arial" w:hAnsi="Arial" w:cs="Arial"/>
          <w:spacing w:val="-9"/>
          <w:sz w:val="20"/>
          <w:szCs w:val="20"/>
        </w:rPr>
        <w:t xml:space="preserve"> </w:t>
      </w:r>
      <w:r w:rsidR="00FC7BD4" w:rsidRPr="005904F3">
        <w:rPr>
          <w:rFonts w:ascii="Arial" w:hAnsi="Arial" w:cs="Arial"/>
          <w:sz w:val="20"/>
          <w:szCs w:val="20"/>
        </w:rPr>
        <w:t>dining</w:t>
      </w:r>
      <w:r w:rsidR="00FC7BD4" w:rsidRPr="005904F3">
        <w:rPr>
          <w:rFonts w:ascii="Arial" w:hAnsi="Arial" w:cs="Arial"/>
          <w:spacing w:val="-8"/>
          <w:sz w:val="20"/>
          <w:szCs w:val="20"/>
        </w:rPr>
        <w:t xml:space="preserve"> </w:t>
      </w:r>
      <w:r w:rsidR="00FC7BD4" w:rsidRPr="005904F3">
        <w:rPr>
          <w:rFonts w:ascii="Arial" w:hAnsi="Arial" w:cs="Arial"/>
          <w:sz w:val="20"/>
          <w:szCs w:val="20"/>
        </w:rPr>
        <w:t>room</w:t>
      </w:r>
      <w:r>
        <w:rPr>
          <w:rFonts w:ascii="Arial" w:hAnsi="Arial" w:cs="Arial"/>
          <w:sz w:val="20"/>
          <w:szCs w:val="20"/>
        </w:rPr>
        <w:t>. He was allowed to walk within the grounds for two hours each day and given occasional excursions outside the camp. The respect shown to him by the British guards was also noted. [</w:t>
      </w:r>
      <w:r w:rsidR="00FC7BD4" w:rsidRPr="005904F3">
        <w:rPr>
          <w:rFonts w:ascii="Arial" w:hAnsi="Arial" w:cs="Arial"/>
          <w:sz w:val="20"/>
          <w:szCs w:val="20"/>
        </w:rPr>
        <w:t>Report</w:t>
      </w:r>
      <w:r w:rsidR="00FC7BD4" w:rsidRPr="005904F3">
        <w:rPr>
          <w:rFonts w:ascii="Arial" w:hAnsi="Arial" w:cs="Arial"/>
          <w:spacing w:val="-1"/>
          <w:sz w:val="20"/>
          <w:szCs w:val="20"/>
        </w:rPr>
        <w:t xml:space="preserve"> </w:t>
      </w:r>
      <w:r w:rsidR="00FC7BD4" w:rsidRPr="005904F3">
        <w:rPr>
          <w:rFonts w:ascii="Arial" w:hAnsi="Arial" w:cs="Arial"/>
          <w:sz w:val="20"/>
          <w:szCs w:val="20"/>
        </w:rPr>
        <w:t xml:space="preserve">of </w:t>
      </w:r>
      <w:r w:rsidR="00FC7BD4" w:rsidRPr="005904F3">
        <w:rPr>
          <w:rFonts w:ascii="Arial" w:hAnsi="Arial" w:cs="Arial"/>
          <w:spacing w:val="-1"/>
          <w:sz w:val="20"/>
          <w:szCs w:val="20"/>
        </w:rPr>
        <w:t>visit</w:t>
      </w:r>
      <w:r w:rsidR="00FC7BD4" w:rsidRPr="005904F3">
        <w:rPr>
          <w:rFonts w:ascii="Arial" w:hAnsi="Arial" w:cs="Arial"/>
          <w:sz w:val="20"/>
          <w:szCs w:val="20"/>
        </w:rPr>
        <w:t xml:space="preserve"> </w:t>
      </w:r>
      <w:r w:rsidR="00FC7BD4" w:rsidRPr="005904F3">
        <w:rPr>
          <w:rFonts w:ascii="Arial" w:hAnsi="Arial" w:cs="Arial"/>
          <w:spacing w:val="-1"/>
          <w:sz w:val="20"/>
          <w:szCs w:val="20"/>
        </w:rPr>
        <w:t>with</w:t>
      </w:r>
      <w:r w:rsidR="00FC7BD4" w:rsidRPr="005904F3">
        <w:rPr>
          <w:rFonts w:ascii="Arial" w:hAnsi="Arial" w:cs="Arial"/>
          <w:sz w:val="20"/>
          <w:szCs w:val="20"/>
        </w:rPr>
        <w:t xml:space="preserve"> </w:t>
      </w:r>
      <w:r w:rsidR="00FC7BD4" w:rsidRPr="005904F3">
        <w:rPr>
          <w:rFonts w:ascii="Arial" w:hAnsi="Arial" w:cs="Arial"/>
          <w:spacing w:val="-1"/>
          <w:sz w:val="20"/>
          <w:szCs w:val="20"/>
        </w:rPr>
        <w:t>General</w:t>
      </w:r>
      <w:r w:rsidR="00FC7BD4" w:rsidRPr="005904F3">
        <w:rPr>
          <w:rFonts w:ascii="Arial" w:hAnsi="Arial" w:cs="Arial"/>
          <w:sz w:val="20"/>
          <w:szCs w:val="20"/>
        </w:rPr>
        <w:t xml:space="preserve"> </w:t>
      </w:r>
      <w:proofErr w:type="spellStart"/>
      <w:r w:rsidR="00FC7BD4" w:rsidRPr="005904F3">
        <w:rPr>
          <w:rFonts w:ascii="Arial" w:hAnsi="Arial" w:cs="Arial"/>
          <w:spacing w:val="-1"/>
          <w:sz w:val="20"/>
          <w:szCs w:val="20"/>
        </w:rPr>
        <w:t>Crüwell</w:t>
      </w:r>
      <w:proofErr w:type="spellEnd"/>
      <w:r w:rsidR="00FC7BD4" w:rsidRPr="005904F3">
        <w:rPr>
          <w:rFonts w:ascii="Arial" w:hAnsi="Arial" w:cs="Arial"/>
          <w:spacing w:val="-1"/>
          <w:sz w:val="20"/>
          <w:szCs w:val="20"/>
        </w:rPr>
        <w:t>,</w:t>
      </w:r>
      <w:r w:rsidR="00FC7BD4" w:rsidRPr="005904F3">
        <w:rPr>
          <w:rFonts w:ascii="Arial" w:hAnsi="Arial" w:cs="Arial"/>
          <w:sz w:val="20"/>
          <w:szCs w:val="20"/>
        </w:rPr>
        <w:t xml:space="preserve"> Camp </w:t>
      </w:r>
      <w:r w:rsidR="00FC7BD4" w:rsidRPr="005904F3">
        <w:rPr>
          <w:rFonts w:ascii="Arial" w:hAnsi="Arial" w:cs="Arial"/>
          <w:spacing w:val="-1"/>
          <w:sz w:val="20"/>
          <w:szCs w:val="20"/>
        </w:rPr>
        <w:t>No.</w:t>
      </w:r>
      <w:r w:rsidR="00FC7BD4" w:rsidRPr="005904F3">
        <w:rPr>
          <w:rFonts w:ascii="Arial" w:hAnsi="Arial" w:cs="Arial"/>
          <w:sz w:val="20"/>
          <w:szCs w:val="20"/>
        </w:rPr>
        <w:t xml:space="preserve"> 11, 28 </w:t>
      </w:r>
      <w:r w:rsidR="00FC7BD4" w:rsidRPr="005904F3">
        <w:rPr>
          <w:rFonts w:ascii="Arial" w:hAnsi="Arial" w:cs="Arial"/>
          <w:spacing w:val="-1"/>
          <w:sz w:val="20"/>
          <w:szCs w:val="20"/>
        </w:rPr>
        <w:t>September</w:t>
      </w:r>
      <w:r w:rsidR="00FC7BD4" w:rsidRPr="005904F3">
        <w:rPr>
          <w:rFonts w:ascii="Arial" w:hAnsi="Arial" w:cs="Arial"/>
          <w:sz w:val="20"/>
          <w:szCs w:val="20"/>
        </w:rPr>
        <w:t xml:space="preserve"> 1942,”</w:t>
      </w:r>
      <w:r w:rsidR="00FC7BD4" w:rsidRPr="005904F3">
        <w:rPr>
          <w:rFonts w:ascii="Arial" w:hAnsi="Arial" w:cs="Arial"/>
          <w:spacing w:val="-6"/>
          <w:sz w:val="20"/>
          <w:szCs w:val="20"/>
        </w:rPr>
        <w:t xml:space="preserve"> </w:t>
      </w:r>
      <w:r w:rsidR="00FC7BD4" w:rsidRPr="005904F3">
        <w:rPr>
          <w:rFonts w:ascii="Arial" w:hAnsi="Arial" w:cs="Arial"/>
          <w:spacing w:val="-1"/>
          <w:sz w:val="20"/>
          <w:szCs w:val="20"/>
        </w:rPr>
        <w:t>PERS</w:t>
      </w:r>
      <w:r w:rsidR="00FC7BD4" w:rsidRPr="005904F3">
        <w:rPr>
          <w:rFonts w:ascii="Arial" w:hAnsi="Arial" w:cs="Arial"/>
          <w:sz w:val="20"/>
          <w:szCs w:val="20"/>
        </w:rPr>
        <w:t xml:space="preserve"> 6/114, </w:t>
      </w:r>
      <w:r w:rsidR="00FC7BD4" w:rsidRPr="005904F3">
        <w:rPr>
          <w:rFonts w:ascii="Arial" w:hAnsi="Arial" w:cs="Arial"/>
          <w:spacing w:val="-2"/>
          <w:sz w:val="20"/>
          <w:szCs w:val="20"/>
        </w:rPr>
        <w:t>BA-MA</w:t>
      </w:r>
      <w:r>
        <w:rPr>
          <w:rFonts w:ascii="Arial" w:hAnsi="Arial" w:cs="Arial"/>
          <w:spacing w:val="-2"/>
          <w:sz w:val="20"/>
          <w:szCs w:val="20"/>
        </w:rPr>
        <w:t>]</w:t>
      </w:r>
      <w:r w:rsidR="00FC7BD4" w:rsidRPr="005904F3">
        <w:rPr>
          <w:rFonts w:ascii="Arial" w:hAnsi="Arial" w:cs="Arial"/>
          <w:spacing w:val="-2"/>
          <w:sz w:val="20"/>
          <w:szCs w:val="20"/>
        </w:rPr>
        <w:t>.</w:t>
      </w:r>
    </w:p>
    <w:p w14:paraId="7CE7CFA2" w14:textId="77777777" w:rsidR="00FC7BD4" w:rsidRDefault="00FC7BD4" w:rsidP="001865D7">
      <w:pPr>
        <w:shd w:val="clear" w:color="auto" w:fill="FFFFFF"/>
        <w:jc w:val="both"/>
        <w:rPr>
          <w:rFonts w:ascii="Arial" w:hAnsi="Arial" w:cs="Arial"/>
          <w:color w:val="222222"/>
          <w:sz w:val="20"/>
          <w:szCs w:val="20"/>
          <w:shd w:val="clear" w:color="auto" w:fill="FFFFFF"/>
        </w:rPr>
      </w:pPr>
    </w:p>
    <w:tbl>
      <w:tblPr>
        <w:tblStyle w:val="TableGrid"/>
        <w:tblW w:w="0" w:type="auto"/>
        <w:tblLook w:val="04A0" w:firstRow="1" w:lastRow="0" w:firstColumn="1" w:lastColumn="0" w:noHBand="0" w:noVBand="1"/>
      </w:tblPr>
      <w:tblGrid>
        <w:gridCol w:w="4957"/>
        <w:gridCol w:w="10431"/>
      </w:tblGrid>
      <w:tr w:rsidR="00994C71" w14:paraId="39199D5F" w14:textId="77777777" w:rsidTr="001A6579">
        <w:tc>
          <w:tcPr>
            <w:tcW w:w="4957" w:type="dxa"/>
            <w:tcBorders>
              <w:top w:val="nil"/>
              <w:left w:val="nil"/>
              <w:bottom w:val="nil"/>
              <w:right w:val="nil"/>
            </w:tcBorders>
          </w:tcPr>
          <w:p w14:paraId="6759309F" w14:textId="09B4AB44" w:rsidR="00994C71" w:rsidRDefault="00994C71" w:rsidP="001865D7">
            <w:pPr>
              <w:jc w:val="both"/>
              <w:rPr>
                <w:rFonts w:ascii="Arial" w:hAnsi="Arial" w:cs="Arial"/>
                <w:color w:val="222222"/>
                <w:sz w:val="20"/>
                <w:szCs w:val="20"/>
                <w:shd w:val="clear" w:color="auto" w:fill="FFFFFF"/>
              </w:rPr>
            </w:pPr>
            <w:r>
              <w:rPr>
                <w:rFonts w:ascii="Arial" w:hAnsi="Arial" w:cs="Arial"/>
                <w:noProof/>
                <w:color w:val="222222"/>
                <w:sz w:val="20"/>
                <w:szCs w:val="20"/>
                <w:shd w:val="clear" w:color="auto" w:fill="FFFFFF"/>
              </w:rPr>
              <w:drawing>
                <wp:inline distT="0" distB="0" distL="0" distR="0" wp14:anchorId="731AFBFC" wp14:editId="7242BA57">
                  <wp:extent cx="3001108" cy="2279757"/>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49361" cy="2316412"/>
                          </a:xfrm>
                          <a:prstGeom prst="rect">
                            <a:avLst/>
                          </a:prstGeom>
                        </pic:spPr>
                      </pic:pic>
                    </a:graphicData>
                  </a:graphic>
                </wp:inline>
              </w:drawing>
            </w:r>
          </w:p>
        </w:tc>
        <w:tc>
          <w:tcPr>
            <w:tcW w:w="10431" w:type="dxa"/>
            <w:vMerge w:val="restart"/>
            <w:tcBorders>
              <w:top w:val="nil"/>
              <w:left w:val="nil"/>
              <w:bottom w:val="nil"/>
              <w:right w:val="nil"/>
            </w:tcBorders>
          </w:tcPr>
          <w:p w14:paraId="1CED33F7" w14:textId="77777777" w:rsidR="00994C71" w:rsidRDefault="00994C71" w:rsidP="001A6579">
            <w:pPr>
              <w:shd w:val="clear" w:color="auto" w:fill="FFFFFF"/>
              <w:jc w:val="both"/>
              <w:rPr>
                <w:rFonts w:ascii="Arial" w:hAnsi="Arial" w:cs="Arial"/>
                <w:sz w:val="20"/>
                <w:szCs w:val="20"/>
              </w:rPr>
            </w:pPr>
            <w:r>
              <w:rPr>
                <w:rFonts w:ascii="Arial" w:hAnsi="Arial" w:cs="Arial"/>
                <w:color w:val="222222"/>
                <w:sz w:val="20"/>
                <w:szCs w:val="20"/>
                <w:shd w:val="clear" w:color="auto" w:fill="FFFFFF"/>
              </w:rPr>
              <w:t>P</w:t>
            </w:r>
            <w:r w:rsidRPr="00E01121">
              <w:rPr>
                <w:rFonts w:ascii="Arial" w:hAnsi="Arial" w:cs="Arial"/>
                <w:color w:val="222222"/>
                <w:sz w:val="20"/>
                <w:szCs w:val="20"/>
                <w:shd w:val="clear" w:color="auto" w:fill="FFFFFF"/>
              </w:rPr>
              <w:t>hotographs of German officers were taken at Trent Park</w:t>
            </w:r>
            <w:r>
              <w:rPr>
                <w:rFonts w:ascii="Arial" w:hAnsi="Arial" w:cs="Arial"/>
                <w:color w:val="222222"/>
                <w:sz w:val="20"/>
                <w:szCs w:val="20"/>
                <w:shd w:val="clear" w:color="auto" w:fill="FFFFFF"/>
              </w:rPr>
              <w:t xml:space="preserve"> during 1943 / 1944 – example shown – they can be found at: </w:t>
            </w:r>
            <w:hyperlink r:id="rId12" w:history="1">
              <w:r w:rsidRPr="00806997">
                <w:rPr>
                  <w:rStyle w:val="Hyperlink"/>
                  <w:rFonts w:ascii="Arial" w:hAnsi="Arial" w:cs="Arial"/>
                  <w:sz w:val="20"/>
                  <w:szCs w:val="20"/>
                </w:rPr>
                <w:t>https://www.bild.bundesarchiv.de/</w:t>
              </w:r>
            </w:hyperlink>
          </w:p>
          <w:p w14:paraId="52EF495F" w14:textId="77777777" w:rsidR="00994C71" w:rsidRDefault="00994C71" w:rsidP="001A6579">
            <w:pPr>
              <w:shd w:val="clear" w:color="auto" w:fill="FFFFFF"/>
              <w:jc w:val="both"/>
              <w:rPr>
                <w:rFonts w:ascii="Arial" w:hAnsi="Arial" w:cs="Arial"/>
                <w:b/>
                <w:bCs/>
                <w:color w:val="000000"/>
                <w:sz w:val="20"/>
                <w:szCs w:val="20"/>
              </w:rPr>
            </w:pPr>
          </w:p>
          <w:p w14:paraId="02EA4D3C" w14:textId="77777777" w:rsidR="00994C71" w:rsidRDefault="00994C71" w:rsidP="001A6579">
            <w:pPr>
              <w:shd w:val="clear" w:color="auto" w:fill="FFFFFF"/>
              <w:jc w:val="both"/>
              <w:rPr>
                <w:rFonts w:ascii="Arial" w:hAnsi="Arial" w:cs="Arial"/>
                <w:b/>
                <w:bCs/>
                <w:color w:val="000000"/>
                <w:sz w:val="20"/>
                <w:szCs w:val="20"/>
              </w:rPr>
            </w:pPr>
            <w:r>
              <w:rPr>
                <w:rFonts w:ascii="Arial" w:hAnsi="Arial" w:cs="Arial"/>
                <w:b/>
                <w:bCs/>
                <w:color w:val="000000"/>
                <w:sz w:val="20"/>
                <w:szCs w:val="20"/>
              </w:rPr>
              <w:t xml:space="preserve">19 October 1945 </w:t>
            </w:r>
            <w:r w:rsidRPr="00356884">
              <w:rPr>
                <w:rFonts w:ascii="Arial" w:hAnsi="Arial" w:cs="Arial"/>
                <w:color w:val="000000"/>
                <w:sz w:val="20"/>
                <w:szCs w:val="20"/>
              </w:rPr>
              <w:t>– the camp closed.</w:t>
            </w:r>
          </w:p>
          <w:p w14:paraId="71A19C7C" w14:textId="77777777" w:rsidR="00994C71" w:rsidRPr="00305D4B" w:rsidRDefault="00994C71" w:rsidP="001A6579">
            <w:pPr>
              <w:shd w:val="clear" w:color="auto" w:fill="FFFFFF"/>
              <w:jc w:val="both"/>
              <w:rPr>
                <w:rFonts w:ascii="Arial" w:hAnsi="Arial" w:cs="Arial"/>
                <w:b/>
                <w:bCs/>
                <w:color w:val="000000"/>
                <w:sz w:val="16"/>
                <w:szCs w:val="16"/>
              </w:rPr>
            </w:pPr>
          </w:p>
          <w:p w14:paraId="5FFD28E6" w14:textId="77777777" w:rsidR="00994C71" w:rsidRDefault="00994C71" w:rsidP="001A6579">
            <w:pPr>
              <w:shd w:val="clear" w:color="auto" w:fill="FFFFFF"/>
              <w:jc w:val="both"/>
              <w:rPr>
                <w:rFonts w:ascii="Arial" w:hAnsi="Arial" w:cs="Arial"/>
                <w:color w:val="000000"/>
                <w:sz w:val="20"/>
                <w:szCs w:val="20"/>
              </w:rPr>
            </w:pPr>
            <w:r w:rsidRPr="007E2419">
              <w:rPr>
                <w:rFonts w:ascii="Arial" w:hAnsi="Arial" w:cs="Arial"/>
                <w:color w:val="000000"/>
                <w:sz w:val="20"/>
                <w:szCs w:val="20"/>
              </w:rPr>
              <w:t>Camp Commandants</w:t>
            </w:r>
            <w:r>
              <w:rPr>
                <w:rFonts w:ascii="Arial" w:hAnsi="Arial" w:cs="Arial"/>
                <w:color w:val="000000"/>
                <w:sz w:val="20"/>
                <w:szCs w:val="20"/>
              </w:rPr>
              <w:t>:</w:t>
            </w:r>
          </w:p>
          <w:p w14:paraId="0E16E709" w14:textId="77777777" w:rsidR="00994C71" w:rsidRPr="00473003" w:rsidRDefault="00994C71" w:rsidP="001A6579">
            <w:pPr>
              <w:shd w:val="clear" w:color="auto" w:fill="FFFFFF"/>
              <w:jc w:val="both"/>
              <w:rPr>
                <w:rFonts w:ascii="Arial" w:hAnsi="Arial" w:cs="Arial"/>
                <w:color w:val="000000"/>
                <w:sz w:val="8"/>
                <w:szCs w:val="8"/>
              </w:rPr>
            </w:pPr>
          </w:p>
          <w:p w14:paraId="1FA9F1D4" w14:textId="3E48B8FE" w:rsidR="00994C71" w:rsidRPr="007E2419" w:rsidRDefault="00994C71" w:rsidP="001A6579">
            <w:pPr>
              <w:shd w:val="clear" w:color="auto" w:fill="FFFFFF"/>
              <w:jc w:val="both"/>
              <w:rPr>
                <w:rFonts w:ascii="Arial" w:hAnsi="Arial" w:cs="Arial"/>
                <w:color w:val="000000"/>
                <w:sz w:val="20"/>
                <w:szCs w:val="20"/>
              </w:rPr>
            </w:pPr>
            <w:r>
              <w:rPr>
                <w:rFonts w:ascii="Arial" w:hAnsi="Arial" w:cs="Arial"/>
                <w:color w:val="000000"/>
                <w:sz w:val="20"/>
                <w:szCs w:val="20"/>
              </w:rPr>
              <w:t xml:space="preserve">Dates unknown - Major D B </w:t>
            </w:r>
            <w:proofErr w:type="spellStart"/>
            <w:r>
              <w:rPr>
                <w:rFonts w:ascii="Arial" w:hAnsi="Arial" w:cs="Arial"/>
                <w:color w:val="000000"/>
                <w:sz w:val="20"/>
                <w:szCs w:val="20"/>
              </w:rPr>
              <w:t>Topham</w:t>
            </w:r>
            <w:proofErr w:type="spellEnd"/>
            <w:r>
              <w:rPr>
                <w:rFonts w:ascii="Arial" w:hAnsi="Arial" w:cs="Arial"/>
                <w:color w:val="000000"/>
                <w:sz w:val="20"/>
                <w:szCs w:val="20"/>
              </w:rPr>
              <w:t xml:space="preserve">, </w:t>
            </w:r>
            <w:r w:rsidR="00353EB6">
              <w:rPr>
                <w:rFonts w:ascii="Arial" w:hAnsi="Arial" w:cs="Arial"/>
                <w:color w:val="000000"/>
                <w:sz w:val="20"/>
                <w:szCs w:val="20"/>
              </w:rPr>
              <w:t xml:space="preserve">from the Royal Fusiliers. Previously Commandant at The Hayes Camp 5, </w:t>
            </w:r>
            <w:r>
              <w:rPr>
                <w:rFonts w:ascii="Arial" w:hAnsi="Arial" w:cs="Arial"/>
                <w:color w:val="000000"/>
                <w:sz w:val="20"/>
                <w:szCs w:val="20"/>
              </w:rPr>
              <w:t>moved on to be Commandant at Island Farm Camp 11</w:t>
            </w:r>
          </w:p>
          <w:p w14:paraId="55AF1646" w14:textId="77777777" w:rsidR="00994C71" w:rsidRDefault="00994C71" w:rsidP="001A6579">
            <w:pPr>
              <w:shd w:val="clear" w:color="auto" w:fill="FFFFFF"/>
              <w:jc w:val="both"/>
              <w:rPr>
                <w:rFonts w:ascii="Arial" w:hAnsi="Arial" w:cs="Arial"/>
                <w:b/>
                <w:bCs/>
                <w:color w:val="000000"/>
                <w:sz w:val="20"/>
                <w:szCs w:val="20"/>
              </w:rPr>
            </w:pPr>
          </w:p>
          <w:p w14:paraId="38F6677A" w14:textId="77777777" w:rsidR="00994C71" w:rsidRDefault="00994C71" w:rsidP="001A6579">
            <w:pPr>
              <w:shd w:val="clear" w:color="auto" w:fill="FFFFFF"/>
              <w:jc w:val="both"/>
              <w:rPr>
                <w:rFonts w:ascii="Arial" w:hAnsi="Arial" w:cs="Arial"/>
                <w:color w:val="000000"/>
                <w:sz w:val="20"/>
                <w:szCs w:val="20"/>
              </w:rPr>
            </w:pPr>
            <w:r w:rsidRPr="001F65BF">
              <w:rPr>
                <w:rFonts w:ascii="Arial" w:hAnsi="Arial" w:cs="Arial"/>
                <w:b/>
                <w:bCs/>
                <w:color w:val="000000"/>
                <w:sz w:val="20"/>
                <w:szCs w:val="20"/>
              </w:rPr>
              <w:t>After the camp:</w:t>
            </w:r>
            <w:r>
              <w:rPr>
                <w:rFonts w:ascii="Arial" w:hAnsi="Arial" w:cs="Arial"/>
                <w:b/>
                <w:bCs/>
                <w:color w:val="000000"/>
                <w:sz w:val="20"/>
                <w:szCs w:val="20"/>
              </w:rPr>
              <w:t xml:space="preserve"> </w:t>
            </w:r>
            <w:r>
              <w:rPr>
                <w:rFonts w:ascii="Arial" w:hAnsi="Arial" w:cs="Arial"/>
                <w:color w:val="000000"/>
                <w:sz w:val="20"/>
                <w:szCs w:val="20"/>
              </w:rPr>
              <w:t>The Park was purchased by Middlesex County Council in 1951. The house was used as a training college.</w:t>
            </w:r>
          </w:p>
          <w:p w14:paraId="5FEC8A4F" w14:textId="77777777" w:rsidR="00994C71" w:rsidRDefault="00994C71" w:rsidP="001A6579">
            <w:pPr>
              <w:shd w:val="clear" w:color="auto" w:fill="FFFFFF"/>
              <w:jc w:val="both"/>
              <w:rPr>
                <w:rFonts w:ascii="Arial" w:hAnsi="Arial" w:cs="Arial"/>
                <w:color w:val="000000"/>
                <w:sz w:val="20"/>
                <w:szCs w:val="20"/>
              </w:rPr>
            </w:pPr>
          </w:p>
          <w:p w14:paraId="1082F47C" w14:textId="77777777" w:rsidR="00994C71" w:rsidRPr="006A6B03" w:rsidRDefault="00994C71" w:rsidP="001A6579">
            <w:pPr>
              <w:shd w:val="clear" w:color="auto" w:fill="FFFFFF"/>
              <w:jc w:val="both"/>
              <w:rPr>
                <w:rFonts w:ascii="Arial" w:hAnsi="Arial" w:cs="Arial"/>
                <w:b/>
                <w:bCs/>
                <w:color w:val="000000"/>
                <w:sz w:val="20"/>
                <w:szCs w:val="20"/>
              </w:rPr>
            </w:pPr>
            <w:r w:rsidRPr="006A6B03">
              <w:rPr>
                <w:rFonts w:ascii="Arial" w:hAnsi="Arial" w:cs="Arial"/>
                <w:b/>
                <w:bCs/>
                <w:color w:val="000000"/>
                <w:sz w:val="20"/>
                <w:szCs w:val="20"/>
              </w:rPr>
              <w:t>Further information:</w:t>
            </w:r>
          </w:p>
          <w:p w14:paraId="0AE9EF39" w14:textId="77777777" w:rsidR="00994C71" w:rsidRPr="00305D4B" w:rsidRDefault="00994C71" w:rsidP="001A6579">
            <w:pPr>
              <w:shd w:val="clear" w:color="auto" w:fill="FFFFFF"/>
              <w:jc w:val="both"/>
              <w:rPr>
                <w:rFonts w:ascii="Arial" w:hAnsi="Arial" w:cs="Arial"/>
                <w:color w:val="000000"/>
                <w:sz w:val="16"/>
                <w:szCs w:val="16"/>
              </w:rPr>
            </w:pPr>
          </w:p>
          <w:p w14:paraId="4B8B1DB2" w14:textId="77777777" w:rsidR="00994C71" w:rsidRDefault="00994C71" w:rsidP="001A6579">
            <w:pPr>
              <w:jc w:val="both"/>
              <w:rPr>
                <w:rFonts w:ascii="Arial" w:hAnsi="Arial" w:cs="Arial"/>
                <w:color w:val="222222"/>
                <w:sz w:val="20"/>
                <w:szCs w:val="20"/>
              </w:rPr>
            </w:pPr>
            <w:r w:rsidRPr="006A6B03">
              <w:rPr>
                <w:rFonts w:ascii="Arial" w:hAnsi="Arial" w:cs="Arial"/>
                <w:color w:val="222222"/>
                <w:sz w:val="20"/>
                <w:szCs w:val="20"/>
              </w:rPr>
              <w:t>National Archives references:</w:t>
            </w:r>
            <w:r>
              <w:rPr>
                <w:rFonts w:ascii="Arial" w:hAnsi="Arial" w:cs="Arial"/>
                <w:color w:val="222222"/>
                <w:sz w:val="20"/>
                <w:szCs w:val="20"/>
              </w:rPr>
              <w:t xml:space="preserve"> Interrogation reports of pows at CSDIC(UK) May 1942 to October 1945 – WO 208/3582-3620</w:t>
            </w:r>
          </w:p>
          <w:p w14:paraId="32FF1426" w14:textId="77777777" w:rsidR="00994C71" w:rsidRPr="00305D4B" w:rsidRDefault="00994C71" w:rsidP="001A6579">
            <w:pPr>
              <w:jc w:val="both"/>
              <w:rPr>
                <w:rFonts w:ascii="Arial" w:hAnsi="Arial" w:cs="Arial"/>
                <w:color w:val="222222"/>
                <w:sz w:val="16"/>
                <w:szCs w:val="16"/>
              </w:rPr>
            </w:pPr>
          </w:p>
          <w:p w14:paraId="63AB2E3C" w14:textId="79D69B60" w:rsidR="00994C71" w:rsidRPr="00994C71" w:rsidRDefault="00994C71" w:rsidP="001A6579">
            <w:pPr>
              <w:shd w:val="clear" w:color="auto" w:fill="FFFFFF"/>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Tapping Hitler’s Generals – Ed </w:t>
            </w:r>
            <w:proofErr w:type="spellStart"/>
            <w:r>
              <w:rPr>
                <w:rFonts w:ascii="Arial" w:hAnsi="Arial" w:cs="Arial"/>
                <w:color w:val="222222"/>
                <w:sz w:val="20"/>
                <w:szCs w:val="20"/>
                <w:shd w:val="clear" w:color="auto" w:fill="FFFFFF"/>
              </w:rPr>
              <w:t>Sönke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Neitzel</w:t>
            </w:r>
            <w:proofErr w:type="spellEnd"/>
            <w:r>
              <w:rPr>
                <w:rFonts w:ascii="Arial" w:hAnsi="Arial" w:cs="Arial"/>
                <w:color w:val="222222"/>
                <w:sz w:val="20"/>
                <w:szCs w:val="20"/>
                <w:shd w:val="clear" w:color="auto" w:fill="FFFFFF"/>
              </w:rPr>
              <w:t xml:space="preserve"> – Frontline Books – 2013 - and others</w:t>
            </w:r>
          </w:p>
        </w:tc>
      </w:tr>
      <w:tr w:rsidR="00994C71" w14:paraId="0047225E" w14:textId="77777777" w:rsidTr="001A6579">
        <w:tc>
          <w:tcPr>
            <w:tcW w:w="4957" w:type="dxa"/>
            <w:tcBorders>
              <w:top w:val="nil"/>
              <w:left w:val="nil"/>
              <w:bottom w:val="nil"/>
              <w:right w:val="nil"/>
            </w:tcBorders>
          </w:tcPr>
          <w:p w14:paraId="26B71CBB" w14:textId="035CD3BD" w:rsidR="00994C71" w:rsidRDefault="00994C71" w:rsidP="005D14E1">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By Pow ‘</w:t>
            </w:r>
            <w:proofErr w:type="spellStart"/>
            <w:r>
              <w:rPr>
                <w:rFonts w:ascii="Arial" w:hAnsi="Arial" w:cs="Arial"/>
                <w:color w:val="222222"/>
                <w:sz w:val="20"/>
                <w:szCs w:val="20"/>
                <w:shd w:val="clear" w:color="auto" w:fill="FFFFFF"/>
              </w:rPr>
              <w:t>Hubbuch</w:t>
            </w:r>
            <w:proofErr w:type="spellEnd"/>
            <w:r>
              <w:rPr>
                <w:rFonts w:ascii="Arial" w:hAnsi="Arial" w:cs="Arial"/>
                <w:color w:val="222222"/>
                <w:sz w:val="20"/>
                <w:szCs w:val="20"/>
                <w:shd w:val="clear" w:color="auto" w:fill="FFFFFF"/>
              </w:rPr>
              <w:t>’ - 1943</w:t>
            </w:r>
          </w:p>
        </w:tc>
        <w:tc>
          <w:tcPr>
            <w:tcW w:w="10431" w:type="dxa"/>
            <w:vMerge/>
            <w:tcBorders>
              <w:top w:val="nil"/>
              <w:left w:val="nil"/>
              <w:bottom w:val="nil"/>
              <w:right w:val="nil"/>
            </w:tcBorders>
          </w:tcPr>
          <w:p w14:paraId="59D5F5E4" w14:textId="77777777" w:rsidR="00994C71" w:rsidRDefault="00994C71" w:rsidP="001865D7">
            <w:pPr>
              <w:jc w:val="both"/>
              <w:rPr>
                <w:rFonts w:ascii="Arial" w:hAnsi="Arial" w:cs="Arial"/>
                <w:color w:val="222222"/>
                <w:sz w:val="20"/>
                <w:szCs w:val="20"/>
                <w:shd w:val="clear" w:color="auto" w:fill="FFFFFF"/>
              </w:rPr>
            </w:pPr>
          </w:p>
        </w:tc>
      </w:tr>
    </w:tbl>
    <w:p w14:paraId="55118D28" w14:textId="1EB497F1" w:rsidR="00994C71" w:rsidRPr="001A6579" w:rsidRDefault="00994C71" w:rsidP="00994C71">
      <w:pPr>
        <w:shd w:val="clear" w:color="auto" w:fill="FFFFFF"/>
        <w:jc w:val="both"/>
        <w:rPr>
          <w:rFonts w:ascii="Arial" w:hAnsi="Arial" w:cs="Arial"/>
          <w:color w:val="222222"/>
          <w:sz w:val="16"/>
          <w:szCs w:val="16"/>
          <w:shd w:val="clear" w:color="auto" w:fill="FFFFFF"/>
        </w:rPr>
      </w:pPr>
    </w:p>
    <w:p w14:paraId="670A5D8F" w14:textId="15E0744D" w:rsidR="00F20325" w:rsidRPr="001A6579" w:rsidRDefault="00000000" w:rsidP="00994C71">
      <w:pPr>
        <w:shd w:val="clear" w:color="auto" w:fill="FFFFFF"/>
        <w:jc w:val="both"/>
        <w:rPr>
          <w:rFonts w:ascii="Arial" w:hAnsi="Arial" w:cs="Arial"/>
          <w:color w:val="222222"/>
          <w:sz w:val="20"/>
          <w:szCs w:val="20"/>
          <w:shd w:val="clear" w:color="auto" w:fill="FFFFFF"/>
        </w:rPr>
      </w:pPr>
      <w:hyperlink r:id="rId13" w:history="1">
        <w:r w:rsidR="001A6579" w:rsidRPr="00DD6DE7">
          <w:rPr>
            <w:rStyle w:val="Hyperlink"/>
            <w:rFonts w:ascii="Arial" w:hAnsi="Arial" w:cs="Arial"/>
            <w:sz w:val="20"/>
            <w:szCs w:val="20"/>
            <w:shd w:val="clear" w:color="auto" w:fill="FFFFFF"/>
          </w:rPr>
          <w:t>https://www.trentparkhouse.org.uk/</w:t>
        </w:r>
      </w:hyperlink>
    </w:p>
    <w:sectPr w:rsidR="00F20325" w:rsidRPr="001A6579" w:rsidSect="00D95CE1">
      <w:footerReference w:type="default" r:id="rId14"/>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441D" w14:textId="77777777" w:rsidR="00CC7CBD" w:rsidRDefault="00CC7CBD" w:rsidP="00152508">
      <w:r>
        <w:separator/>
      </w:r>
    </w:p>
  </w:endnote>
  <w:endnote w:type="continuationSeparator" w:id="0">
    <w:p w14:paraId="22C8F34A" w14:textId="77777777" w:rsidR="00CC7CBD" w:rsidRDefault="00CC7CB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F9D6" w14:textId="77777777" w:rsidR="00CC7CBD" w:rsidRDefault="00CC7CBD" w:rsidP="00152508">
      <w:r>
        <w:separator/>
      </w:r>
    </w:p>
  </w:footnote>
  <w:footnote w:type="continuationSeparator" w:id="0">
    <w:p w14:paraId="1D57B2EC" w14:textId="77777777" w:rsidR="00CC7CBD" w:rsidRDefault="00CC7CB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1"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5"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2614348">
    <w:abstractNumId w:val="7"/>
  </w:num>
  <w:num w:numId="2" w16cid:durableId="929043065">
    <w:abstractNumId w:val="4"/>
  </w:num>
  <w:num w:numId="3" w16cid:durableId="942689057">
    <w:abstractNumId w:val="14"/>
  </w:num>
  <w:num w:numId="4" w16cid:durableId="640425753">
    <w:abstractNumId w:val="0"/>
  </w:num>
  <w:num w:numId="5" w16cid:durableId="1580358858">
    <w:abstractNumId w:val="1"/>
  </w:num>
  <w:num w:numId="6" w16cid:durableId="1975597508">
    <w:abstractNumId w:val="8"/>
  </w:num>
  <w:num w:numId="7" w16cid:durableId="394427279">
    <w:abstractNumId w:val="13"/>
  </w:num>
  <w:num w:numId="8" w16cid:durableId="1063258593">
    <w:abstractNumId w:val="6"/>
  </w:num>
  <w:num w:numId="9" w16cid:durableId="728260535">
    <w:abstractNumId w:val="9"/>
  </w:num>
  <w:num w:numId="10" w16cid:durableId="526530013">
    <w:abstractNumId w:val="10"/>
  </w:num>
  <w:num w:numId="11" w16cid:durableId="579369261">
    <w:abstractNumId w:val="5"/>
  </w:num>
  <w:num w:numId="12" w16cid:durableId="1139878567">
    <w:abstractNumId w:val="12"/>
  </w:num>
  <w:num w:numId="13" w16cid:durableId="1012075536">
    <w:abstractNumId w:val="2"/>
  </w:num>
  <w:num w:numId="14" w16cid:durableId="936328844">
    <w:abstractNumId w:val="3"/>
  </w:num>
  <w:num w:numId="15" w16cid:durableId="129635608">
    <w:abstractNumId w:val="15"/>
  </w:num>
  <w:num w:numId="16" w16cid:durableId="24322077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24689"/>
    <w:rsid w:val="00031156"/>
    <w:rsid w:val="00037593"/>
    <w:rsid w:val="00043BB4"/>
    <w:rsid w:val="000455B7"/>
    <w:rsid w:val="0005538A"/>
    <w:rsid w:val="00055C7E"/>
    <w:rsid w:val="00055C9A"/>
    <w:rsid w:val="00061B55"/>
    <w:rsid w:val="00061CAB"/>
    <w:rsid w:val="00076311"/>
    <w:rsid w:val="00080A65"/>
    <w:rsid w:val="00082C0A"/>
    <w:rsid w:val="0008424A"/>
    <w:rsid w:val="000911F5"/>
    <w:rsid w:val="0009280C"/>
    <w:rsid w:val="00092967"/>
    <w:rsid w:val="000A28F5"/>
    <w:rsid w:val="000B22F7"/>
    <w:rsid w:val="000B3937"/>
    <w:rsid w:val="000B411D"/>
    <w:rsid w:val="000B54B2"/>
    <w:rsid w:val="000C04D2"/>
    <w:rsid w:val="000C6975"/>
    <w:rsid w:val="000C6B7D"/>
    <w:rsid w:val="000C7179"/>
    <w:rsid w:val="000D43B4"/>
    <w:rsid w:val="000D5D5D"/>
    <w:rsid w:val="000D6A5B"/>
    <w:rsid w:val="000E1753"/>
    <w:rsid w:val="000E597B"/>
    <w:rsid w:val="000E76FF"/>
    <w:rsid w:val="000F65B9"/>
    <w:rsid w:val="001009E7"/>
    <w:rsid w:val="001027E7"/>
    <w:rsid w:val="00105799"/>
    <w:rsid w:val="00105A27"/>
    <w:rsid w:val="00114AD5"/>
    <w:rsid w:val="00115383"/>
    <w:rsid w:val="00116F5C"/>
    <w:rsid w:val="001258F8"/>
    <w:rsid w:val="001271F1"/>
    <w:rsid w:val="00130E9A"/>
    <w:rsid w:val="00132A1A"/>
    <w:rsid w:val="001338B6"/>
    <w:rsid w:val="00136E7B"/>
    <w:rsid w:val="001409C4"/>
    <w:rsid w:val="00142C5A"/>
    <w:rsid w:val="001432EC"/>
    <w:rsid w:val="001441B2"/>
    <w:rsid w:val="001452CE"/>
    <w:rsid w:val="001507F4"/>
    <w:rsid w:val="00151779"/>
    <w:rsid w:val="001522AA"/>
    <w:rsid w:val="00152508"/>
    <w:rsid w:val="00156756"/>
    <w:rsid w:val="001604F2"/>
    <w:rsid w:val="00163EF8"/>
    <w:rsid w:val="0016646C"/>
    <w:rsid w:val="001664A1"/>
    <w:rsid w:val="00166AC4"/>
    <w:rsid w:val="00170A69"/>
    <w:rsid w:val="00171A11"/>
    <w:rsid w:val="001865D7"/>
    <w:rsid w:val="001A13BF"/>
    <w:rsid w:val="001A22DF"/>
    <w:rsid w:val="001A5EFD"/>
    <w:rsid w:val="001A6579"/>
    <w:rsid w:val="001B0CC9"/>
    <w:rsid w:val="001B3323"/>
    <w:rsid w:val="001B3F78"/>
    <w:rsid w:val="001C28D8"/>
    <w:rsid w:val="001C4D0E"/>
    <w:rsid w:val="001C6089"/>
    <w:rsid w:val="001C7D2B"/>
    <w:rsid w:val="001D02DE"/>
    <w:rsid w:val="001D2268"/>
    <w:rsid w:val="001D6687"/>
    <w:rsid w:val="001E01C3"/>
    <w:rsid w:val="001E24AB"/>
    <w:rsid w:val="001E2A03"/>
    <w:rsid w:val="001E587F"/>
    <w:rsid w:val="001E6DD9"/>
    <w:rsid w:val="001E72BF"/>
    <w:rsid w:val="001F1B5B"/>
    <w:rsid w:val="001F4CD8"/>
    <w:rsid w:val="001F65BF"/>
    <w:rsid w:val="001F68C0"/>
    <w:rsid w:val="00201142"/>
    <w:rsid w:val="002037D8"/>
    <w:rsid w:val="00204168"/>
    <w:rsid w:val="002072C8"/>
    <w:rsid w:val="00210703"/>
    <w:rsid w:val="00212222"/>
    <w:rsid w:val="002124E3"/>
    <w:rsid w:val="0022129D"/>
    <w:rsid w:val="00221B4E"/>
    <w:rsid w:val="00221DA8"/>
    <w:rsid w:val="00227D0C"/>
    <w:rsid w:val="00242578"/>
    <w:rsid w:val="00242976"/>
    <w:rsid w:val="002442F6"/>
    <w:rsid w:val="00244E3E"/>
    <w:rsid w:val="002455C8"/>
    <w:rsid w:val="002503BF"/>
    <w:rsid w:val="002504E7"/>
    <w:rsid w:val="00252EED"/>
    <w:rsid w:val="00256BF2"/>
    <w:rsid w:val="00257D06"/>
    <w:rsid w:val="00257EEF"/>
    <w:rsid w:val="00263D88"/>
    <w:rsid w:val="00267272"/>
    <w:rsid w:val="002756C5"/>
    <w:rsid w:val="0027578C"/>
    <w:rsid w:val="00275C77"/>
    <w:rsid w:val="002762BE"/>
    <w:rsid w:val="00277813"/>
    <w:rsid w:val="00277E06"/>
    <w:rsid w:val="00284242"/>
    <w:rsid w:val="002855CA"/>
    <w:rsid w:val="0029411C"/>
    <w:rsid w:val="002945E3"/>
    <w:rsid w:val="00296213"/>
    <w:rsid w:val="002A7409"/>
    <w:rsid w:val="002A7EA4"/>
    <w:rsid w:val="002B1E9A"/>
    <w:rsid w:val="002B6FC3"/>
    <w:rsid w:val="002C1B7D"/>
    <w:rsid w:val="002C52F9"/>
    <w:rsid w:val="002E2A52"/>
    <w:rsid w:val="002E325B"/>
    <w:rsid w:val="002E36F0"/>
    <w:rsid w:val="002E5893"/>
    <w:rsid w:val="002E7071"/>
    <w:rsid w:val="002E71D1"/>
    <w:rsid w:val="002F4CD3"/>
    <w:rsid w:val="00300B6D"/>
    <w:rsid w:val="00302943"/>
    <w:rsid w:val="003031F1"/>
    <w:rsid w:val="00304611"/>
    <w:rsid w:val="00305D4B"/>
    <w:rsid w:val="00307AFA"/>
    <w:rsid w:val="003206B3"/>
    <w:rsid w:val="003207A8"/>
    <w:rsid w:val="00322047"/>
    <w:rsid w:val="00335E64"/>
    <w:rsid w:val="00347E27"/>
    <w:rsid w:val="00350493"/>
    <w:rsid w:val="00353EB6"/>
    <w:rsid w:val="003549A7"/>
    <w:rsid w:val="00355B94"/>
    <w:rsid w:val="00356884"/>
    <w:rsid w:val="0036502F"/>
    <w:rsid w:val="00370411"/>
    <w:rsid w:val="00381E27"/>
    <w:rsid w:val="00384058"/>
    <w:rsid w:val="00384DED"/>
    <w:rsid w:val="00390145"/>
    <w:rsid w:val="00391EC9"/>
    <w:rsid w:val="003977AF"/>
    <w:rsid w:val="00397B2E"/>
    <w:rsid w:val="003A1A7E"/>
    <w:rsid w:val="003A7AF4"/>
    <w:rsid w:val="003A7E7B"/>
    <w:rsid w:val="003B0931"/>
    <w:rsid w:val="003B52D2"/>
    <w:rsid w:val="003C32B2"/>
    <w:rsid w:val="003D1CE8"/>
    <w:rsid w:val="003D63E8"/>
    <w:rsid w:val="003E5360"/>
    <w:rsid w:val="003E67B2"/>
    <w:rsid w:val="003F252F"/>
    <w:rsid w:val="003F3A57"/>
    <w:rsid w:val="003F70A7"/>
    <w:rsid w:val="00400BC9"/>
    <w:rsid w:val="00402514"/>
    <w:rsid w:val="004036F1"/>
    <w:rsid w:val="0040381A"/>
    <w:rsid w:val="0040398F"/>
    <w:rsid w:val="004059A2"/>
    <w:rsid w:val="00411D82"/>
    <w:rsid w:val="00411EEC"/>
    <w:rsid w:val="00415B44"/>
    <w:rsid w:val="004169BF"/>
    <w:rsid w:val="00417054"/>
    <w:rsid w:val="004203D9"/>
    <w:rsid w:val="00427608"/>
    <w:rsid w:val="00430243"/>
    <w:rsid w:val="00433133"/>
    <w:rsid w:val="00436E6E"/>
    <w:rsid w:val="00440723"/>
    <w:rsid w:val="0044147F"/>
    <w:rsid w:val="0045266B"/>
    <w:rsid w:val="00455A14"/>
    <w:rsid w:val="00457420"/>
    <w:rsid w:val="00460B55"/>
    <w:rsid w:val="00460EA7"/>
    <w:rsid w:val="00464884"/>
    <w:rsid w:val="00473003"/>
    <w:rsid w:val="00473667"/>
    <w:rsid w:val="004803C6"/>
    <w:rsid w:val="004835F4"/>
    <w:rsid w:val="004849AC"/>
    <w:rsid w:val="00496275"/>
    <w:rsid w:val="004A015F"/>
    <w:rsid w:val="004A0A81"/>
    <w:rsid w:val="004B3377"/>
    <w:rsid w:val="004B7BD0"/>
    <w:rsid w:val="004C08C7"/>
    <w:rsid w:val="004C1A8B"/>
    <w:rsid w:val="004C7F82"/>
    <w:rsid w:val="004D379D"/>
    <w:rsid w:val="004D6CDF"/>
    <w:rsid w:val="004D7608"/>
    <w:rsid w:val="004E3894"/>
    <w:rsid w:val="004E38E4"/>
    <w:rsid w:val="004E4E97"/>
    <w:rsid w:val="004E5EFE"/>
    <w:rsid w:val="004F4993"/>
    <w:rsid w:val="004F6752"/>
    <w:rsid w:val="005017D9"/>
    <w:rsid w:val="00504ACF"/>
    <w:rsid w:val="0050538E"/>
    <w:rsid w:val="00505821"/>
    <w:rsid w:val="00505CCF"/>
    <w:rsid w:val="00510E9A"/>
    <w:rsid w:val="0051610B"/>
    <w:rsid w:val="005169E3"/>
    <w:rsid w:val="00520D68"/>
    <w:rsid w:val="00522C9F"/>
    <w:rsid w:val="00536D71"/>
    <w:rsid w:val="0054039D"/>
    <w:rsid w:val="00550275"/>
    <w:rsid w:val="00550A5E"/>
    <w:rsid w:val="005515F4"/>
    <w:rsid w:val="00552D16"/>
    <w:rsid w:val="00553235"/>
    <w:rsid w:val="00554162"/>
    <w:rsid w:val="00555C9D"/>
    <w:rsid w:val="00560A84"/>
    <w:rsid w:val="00561A25"/>
    <w:rsid w:val="00562874"/>
    <w:rsid w:val="00563910"/>
    <w:rsid w:val="00570904"/>
    <w:rsid w:val="00573048"/>
    <w:rsid w:val="005748F6"/>
    <w:rsid w:val="00575DB7"/>
    <w:rsid w:val="00581861"/>
    <w:rsid w:val="00585616"/>
    <w:rsid w:val="0058727F"/>
    <w:rsid w:val="005904F3"/>
    <w:rsid w:val="00593A39"/>
    <w:rsid w:val="00594B24"/>
    <w:rsid w:val="00597A29"/>
    <w:rsid w:val="005A71F2"/>
    <w:rsid w:val="005B3DC1"/>
    <w:rsid w:val="005C5906"/>
    <w:rsid w:val="005C5A58"/>
    <w:rsid w:val="005C6C36"/>
    <w:rsid w:val="005C7268"/>
    <w:rsid w:val="005D068D"/>
    <w:rsid w:val="005D14E1"/>
    <w:rsid w:val="005D4C36"/>
    <w:rsid w:val="005D5B74"/>
    <w:rsid w:val="005E170B"/>
    <w:rsid w:val="005E3B7B"/>
    <w:rsid w:val="0061007E"/>
    <w:rsid w:val="00613C1E"/>
    <w:rsid w:val="00622716"/>
    <w:rsid w:val="00630288"/>
    <w:rsid w:val="00633624"/>
    <w:rsid w:val="00636398"/>
    <w:rsid w:val="00644A53"/>
    <w:rsid w:val="006467B6"/>
    <w:rsid w:val="00647E9F"/>
    <w:rsid w:val="00657164"/>
    <w:rsid w:val="00663F98"/>
    <w:rsid w:val="00664007"/>
    <w:rsid w:val="00673F3A"/>
    <w:rsid w:val="0068569D"/>
    <w:rsid w:val="0068618D"/>
    <w:rsid w:val="00691405"/>
    <w:rsid w:val="00694AF4"/>
    <w:rsid w:val="00696983"/>
    <w:rsid w:val="006A1BF1"/>
    <w:rsid w:val="006A463F"/>
    <w:rsid w:val="006A6B03"/>
    <w:rsid w:val="006B05CA"/>
    <w:rsid w:val="006B3C47"/>
    <w:rsid w:val="006B3FB3"/>
    <w:rsid w:val="006B43CD"/>
    <w:rsid w:val="006B4E47"/>
    <w:rsid w:val="006B7950"/>
    <w:rsid w:val="006C0F3B"/>
    <w:rsid w:val="006D574E"/>
    <w:rsid w:val="006E41C9"/>
    <w:rsid w:val="006E5ABD"/>
    <w:rsid w:val="006E5C7E"/>
    <w:rsid w:val="006E5E05"/>
    <w:rsid w:val="006E73E8"/>
    <w:rsid w:val="006F260E"/>
    <w:rsid w:val="006F3512"/>
    <w:rsid w:val="006F3A85"/>
    <w:rsid w:val="006F4848"/>
    <w:rsid w:val="006F74F2"/>
    <w:rsid w:val="00701400"/>
    <w:rsid w:val="0072145B"/>
    <w:rsid w:val="00721C35"/>
    <w:rsid w:val="00732121"/>
    <w:rsid w:val="00732F98"/>
    <w:rsid w:val="00737E59"/>
    <w:rsid w:val="0074275D"/>
    <w:rsid w:val="00743C63"/>
    <w:rsid w:val="0074470A"/>
    <w:rsid w:val="00744C88"/>
    <w:rsid w:val="007459F2"/>
    <w:rsid w:val="00751BE3"/>
    <w:rsid w:val="00751F82"/>
    <w:rsid w:val="00753991"/>
    <w:rsid w:val="00756C3E"/>
    <w:rsid w:val="00760FFE"/>
    <w:rsid w:val="007613D7"/>
    <w:rsid w:val="007664F8"/>
    <w:rsid w:val="0076668C"/>
    <w:rsid w:val="00767CFA"/>
    <w:rsid w:val="007710D2"/>
    <w:rsid w:val="0077625A"/>
    <w:rsid w:val="00776B85"/>
    <w:rsid w:val="0078248F"/>
    <w:rsid w:val="00790849"/>
    <w:rsid w:val="007A0272"/>
    <w:rsid w:val="007A6019"/>
    <w:rsid w:val="007B11FA"/>
    <w:rsid w:val="007B5FAB"/>
    <w:rsid w:val="007B65ED"/>
    <w:rsid w:val="007C0910"/>
    <w:rsid w:val="007C1425"/>
    <w:rsid w:val="007C1887"/>
    <w:rsid w:val="007C35F8"/>
    <w:rsid w:val="007C3C47"/>
    <w:rsid w:val="007D09BF"/>
    <w:rsid w:val="007D0C91"/>
    <w:rsid w:val="007D28E6"/>
    <w:rsid w:val="007D3B0A"/>
    <w:rsid w:val="007D75BF"/>
    <w:rsid w:val="007D76F6"/>
    <w:rsid w:val="007E0988"/>
    <w:rsid w:val="007E0C6F"/>
    <w:rsid w:val="007E2419"/>
    <w:rsid w:val="007E38D9"/>
    <w:rsid w:val="007E7DE6"/>
    <w:rsid w:val="007F6306"/>
    <w:rsid w:val="00800ADC"/>
    <w:rsid w:val="00800D26"/>
    <w:rsid w:val="008031AB"/>
    <w:rsid w:val="008032DB"/>
    <w:rsid w:val="00804D1A"/>
    <w:rsid w:val="0080548E"/>
    <w:rsid w:val="008063DC"/>
    <w:rsid w:val="00811A94"/>
    <w:rsid w:val="00812086"/>
    <w:rsid w:val="00816A9C"/>
    <w:rsid w:val="008201D9"/>
    <w:rsid w:val="00840016"/>
    <w:rsid w:val="008400E6"/>
    <w:rsid w:val="00843190"/>
    <w:rsid w:val="00852BE5"/>
    <w:rsid w:val="0085440E"/>
    <w:rsid w:val="00856307"/>
    <w:rsid w:val="0087565F"/>
    <w:rsid w:val="00882D6B"/>
    <w:rsid w:val="00885ADB"/>
    <w:rsid w:val="00886AA4"/>
    <w:rsid w:val="008967BC"/>
    <w:rsid w:val="00897B92"/>
    <w:rsid w:val="008A2F1B"/>
    <w:rsid w:val="008B2AC4"/>
    <w:rsid w:val="008B73B2"/>
    <w:rsid w:val="008C3D4F"/>
    <w:rsid w:val="008C54CD"/>
    <w:rsid w:val="008D0D1D"/>
    <w:rsid w:val="008D2D19"/>
    <w:rsid w:val="008D5836"/>
    <w:rsid w:val="008E0DB1"/>
    <w:rsid w:val="008F0B99"/>
    <w:rsid w:val="008F21F0"/>
    <w:rsid w:val="008F27C5"/>
    <w:rsid w:val="008F2E9F"/>
    <w:rsid w:val="008F74BF"/>
    <w:rsid w:val="009035A8"/>
    <w:rsid w:val="009134E2"/>
    <w:rsid w:val="00921ED6"/>
    <w:rsid w:val="009327ED"/>
    <w:rsid w:val="009363D8"/>
    <w:rsid w:val="00947AF5"/>
    <w:rsid w:val="00954689"/>
    <w:rsid w:val="009602B6"/>
    <w:rsid w:val="0096168F"/>
    <w:rsid w:val="009839FC"/>
    <w:rsid w:val="00985011"/>
    <w:rsid w:val="00990A21"/>
    <w:rsid w:val="00993381"/>
    <w:rsid w:val="00994C71"/>
    <w:rsid w:val="00995010"/>
    <w:rsid w:val="009A1F5B"/>
    <w:rsid w:val="009A57C8"/>
    <w:rsid w:val="009A68F1"/>
    <w:rsid w:val="009A7089"/>
    <w:rsid w:val="009B105F"/>
    <w:rsid w:val="009B3A68"/>
    <w:rsid w:val="009B4BA9"/>
    <w:rsid w:val="009C2490"/>
    <w:rsid w:val="009C24F2"/>
    <w:rsid w:val="009C3951"/>
    <w:rsid w:val="009C3B1E"/>
    <w:rsid w:val="009D2345"/>
    <w:rsid w:val="009D30CC"/>
    <w:rsid w:val="009D40B5"/>
    <w:rsid w:val="009D6D60"/>
    <w:rsid w:val="009E183D"/>
    <w:rsid w:val="009E3831"/>
    <w:rsid w:val="009E3B5D"/>
    <w:rsid w:val="009E3D50"/>
    <w:rsid w:val="009F130D"/>
    <w:rsid w:val="009F3E81"/>
    <w:rsid w:val="009F74B3"/>
    <w:rsid w:val="009F752D"/>
    <w:rsid w:val="009F79A1"/>
    <w:rsid w:val="00A00644"/>
    <w:rsid w:val="00A03153"/>
    <w:rsid w:val="00A0393F"/>
    <w:rsid w:val="00A10C00"/>
    <w:rsid w:val="00A11AAC"/>
    <w:rsid w:val="00A1298C"/>
    <w:rsid w:val="00A1491D"/>
    <w:rsid w:val="00A152C6"/>
    <w:rsid w:val="00A22413"/>
    <w:rsid w:val="00A25605"/>
    <w:rsid w:val="00A36688"/>
    <w:rsid w:val="00A42427"/>
    <w:rsid w:val="00A43864"/>
    <w:rsid w:val="00A569D6"/>
    <w:rsid w:val="00A579B5"/>
    <w:rsid w:val="00A61CB8"/>
    <w:rsid w:val="00A676E6"/>
    <w:rsid w:val="00A70908"/>
    <w:rsid w:val="00A7159E"/>
    <w:rsid w:val="00A72C0B"/>
    <w:rsid w:val="00A7305F"/>
    <w:rsid w:val="00A757D8"/>
    <w:rsid w:val="00A775FF"/>
    <w:rsid w:val="00A805B5"/>
    <w:rsid w:val="00A82A44"/>
    <w:rsid w:val="00A849F8"/>
    <w:rsid w:val="00A8607E"/>
    <w:rsid w:val="00AA11D1"/>
    <w:rsid w:val="00AA699E"/>
    <w:rsid w:val="00AB0174"/>
    <w:rsid w:val="00AB1EDB"/>
    <w:rsid w:val="00AB2257"/>
    <w:rsid w:val="00AB4D77"/>
    <w:rsid w:val="00AC0353"/>
    <w:rsid w:val="00AC62FE"/>
    <w:rsid w:val="00AD0D12"/>
    <w:rsid w:val="00AD7013"/>
    <w:rsid w:val="00AD7409"/>
    <w:rsid w:val="00AD7DBC"/>
    <w:rsid w:val="00AE1A59"/>
    <w:rsid w:val="00AE265D"/>
    <w:rsid w:val="00AE378C"/>
    <w:rsid w:val="00AE53F5"/>
    <w:rsid w:val="00AF0EC5"/>
    <w:rsid w:val="00AF32B4"/>
    <w:rsid w:val="00AF4CEB"/>
    <w:rsid w:val="00B03F58"/>
    <w:rsid w:val="00B064F3"/>
    <w:rsid w:val="00B06D85"/>
    <w:rsid w:val="00B11688"/>
    <w:rsid w:val="00B12985"/>
    <w:rsid w:val="00B12B8C"/>
    <w:rsid w:val="00B131E1"/>
    <w:rsid w:val="00B175A2"/>
    <w:rsid w:val="00B2160C"/>
    <w:rsid w:val="00B21A22"/>
    <w:rsid w:val="00B235A8"/>
    <w:rsid w:val="00B25BFC"/>
    <w:rsid w:val="00B30E8E"/>
    <w:rsid w:val="00B33C13"/>
    <w:rsid w:val="00B34344"/>
    <w:rsid w:val="00B416A1"/>
    <w:rsid w:val="00B459DF"/>
    <w:rsid w:val="00B53BFB"/>
    <w:rsid w:val="00B53F1C"/>
    <w:rsid w:val="00B53FCF"/>
    <w:rsid w:val="00B54A92"/>
    <w:rsid w:val="00B57A7E"/>
    <w:rsid w:val="00B70205"/>
    <w:rsid w:val="00B72153"/>
    <w:rsid w:val="00B76539"/>
    <w:rsid w:val="00B77E98"/>
    <w:rsid w:val="00B808C9"/>
    <w:rsid w:val="00B811EB"/>
    <w:rsid w:val="00B81E30"/>
    <w:rsid w:val="00B83E0F"/>
    <w:rsid w:val="00B85596"/>
    <w:rsid w:val="00B90CD1"/>
    <w:rsid w:val="00B92332"/>
    <w:rsid w:val="00B92D56"/>
    <w:rsid w:val="00BA63A0"/>
    <w:rsid w:val="00BB2927"/>
    <w:rsid w:val="00BB31FD"/>
    <w:rsid w:val="00BB46E0"/>
    <w:rsid w:val="00BC4E13"/>
    <w:rsid w:val="00BC6DF4"/>
    <w:rsid w:val="00BD4A61"/>
    <w:rsid w:val="00BE14AE"/>
    <w:rsid w:val="00BF4AA7"/>
    <w:rsid w:val="00BF5FE3"/>
    <w:rsid w:val="00BF6088"/>
    <w:rsid w:val="00BF7D6D"/>
    <w:rsid w:val="00C0091C"/>
    <w:rsid w:val="00C00BD5"/>
    <w:rsid w:val="00C04132"/>
    <w:rsid w:val="00C0533A"/>
    <w:rsid w:val="00C0709F"/>
    <w:rsid w:val="00C14775"/>
    <w:rsid w:val="00C14820"/>
    <w:rsid w:val="00C2184D"/>
    <w:rsid w:val="00C303EF"/>
    <w:rsid w:val="00C32F3F"/>
    <w:rsid w:val="00C4228A"/>
    <w:rsid w:val="00C44072"/>
    <w:rsid w:val="00C46AEE"/>
    <w:rsid w:val="00C4795C"/>
    <w:rsid w:val="00C51B77"/>
    <w:rsid w:val="00C51EEE"/>
    <w:rsid w:val="00C52AF2"/>
    <w:rsid w:val="00C53AD4"/>
    <w:rsid w:val="00C61706"/>
    <w:rsid w:val="00C655AF"/>
    <w:rsid w:val="00C72AD2"/>
    <w:rsid w:val="00C74079"/>
    <w:rsid w:val="00C80809"/>
    <w:rsid w:val="00C90FC2"/>
    <w:rsid w:val="00CB2417"/>
    <w:rsid w:val="00CB59B3"/>
    <w:rsid w:val="00CB6232"/>
    <w:rsid w:val="00CB6F68"/>
    <w:rsid w:val="00CC7CBD"/>
    <w:rsid w:val="00CE210E"/>
    <w:rsid w:val="00CE57F5"/>
    <w:rsid w:val="00CF0AFD"/>
    <w:rsid w:val="00CF1EE1"/>
    <w:rsid w:val="00CF50D3"/>
    <w:rsid w:val="00CF55B7"/>
    <w:rsid w:val="00CF5F2D"/>
    <w:rsid w:val="00CF7A5F"/>
    <w:rsid w:val="00D06B46"/>
    <w:rsid w:val="00D13712"/>
    <w:rsid w:val="00D152F5"/>
    <w:rsid w:val="00D2046C"/>
    <w:rsid w:val="00D25DAF"/>
    <w:rsid w:val="00D30267"/>
    <w:rsid w:val="00D33B9D"/>
    <w:rsid w:val="00D45B13"/>
    <w:rsid w:val="00D47973"/>
    <w:rsid w:val="00D500A9"/>
    <w:rsid w:val="00D500AA"/>
    <w:rsid w:val="00D520DA"/>
    <w:rsid w:val="00D55B4D"/>
    <w:rsid w:val="00D56B58"/>
    <w:rsid w:val="00D628F9"/>
    <w:rsid w:val="00D632FD"/>
    <w:rsid w:val="00D64E7C"/>
    <w:rsid w:val="00D654B7"/>
    <w:rsid w:val="00D7126B"/>
    <w:rsid w:val="00D85193"/>
    <w:rsid w:val="00D91F8C"/>
    <w:rsid w:val="00D955E6"/>
    <w:rsid w:val="00D95CE1"/>
    <w:rsid w:val="00D972C2"/>
    <w:rsid w:val="00DA5ED2"/>
    <w:rsid w:val="00DB14A5"/>
    <w:rsid w:val="00DB2D1F"/>
    <w:rsid w:val="00DB395D"/>
    <w:rsid w:val="00DB4CC8"/>
    <w:rsid w:val="00DB79B0"/>
    <w:rsid w:val="00DB7C75"/>
    <w:rsid w:val="00DC1998"/>
    <w:rsid w:val="00DC3BE5"/>
    <w:rsid w:val="00DC413B"/>
    <w:rsid w:val="00DC5AD5"/>
    <w:rsid w:val="00DC7217"/>
    <w:rsid w:val="00DD1B5B"/>
    <w:rsid w:val="00DD37B8"/>
    <w:rsid w:val="00DD7A6B"/>
    <w:rsid w:val="00DE108F"/>
    <w:rsid w:val="00DE3834"/>
    <w:rsid w:val="00DE5CE8"/>
    <w:rsid w:val="00DF45CF"/>
    <w:rsid w:val="00DF515A"/>
    <w:rsid w:val="00E01121"/>
    <w:rsid w:val="00E05490"/>
    <w:rsid w:val="00E07863"/>
    <w:rsid w:val="00E11039"/>
    <w:rsid w:val="00E113A9"/>
    <w:rsid w:val="00E11AFC"/>
    <w:rsid w:val="00E12AD6"/>
    <w:rsid w:val="00E1453D"/>
    <w:rsid w:val="00E170B4"/>
    <w:rsid w:val="00E1731A"/>
    <w:rsid w:val="00E17B3A"/>
    <w:rsid w:val="00E33326"/>
    <w:rsid w:val="00E40211"/>
    <w:rsid w:val="00E43D19"/>
    <w:rsid w:val="00E4477B"/>
    <w:rsid w:val="00E459AB"/>
    <w:rsid w:val="00E47D86"/>
    <w:rsid w:val="00E50942"/>
    <w:rsid w:val="00E534E7"/>
    <w:rsid w:val="00E53D39"/>
    <w:rsid w:val="00E557C1"/>
    <w:rsid w:val="00E57838"/>
    <w:rsid w:val="00E75FEC"/>
    <w:rsid w:val="00E82991"/>
    <w:rsid w:val="00E831B5"/>
    <w:rsid w:val="00E85808"/>
    <w:rsid w:val="00E86824"/>
    <w:rsid w:val="00E91071"/>
    <w:rsid w:val="00E915E1"/>
    <w:rsid w:val="00E91987"/>
    <w:rsid w:val="00E91B46"/>
    <w:rsid w:val="00E96DBC"/>
    <w:rsid w:val="00EA5961"/>
    <w:rsid w:val="00EA655F"/>
    <w:rsid w:val="00EA6D83"/>
    <w:rsid w:val="00EB1177"/>
    <w:rsid w:val="00EB162C"/>
    <w:rsid w:val="00EB4AC8"/>
    <w:rsid w:val="00EB74A1"/>
    <w:rsid w:val="00EC2252"/>
    <w:rsid w:val="00ED0183"/>
    <w:rsid w:val="00ED01C1"/>
    <w:rsid w:val="00ED0BC6"/>
    <w:rsid w:val="00ED13DF"/>
    <w:rsid w:val="00ED6207"/>
    <w:rsid w:val="00ED6422"/>
    <w:rsid w:val="00ED7D87"/>
    <w:rsid w:val="00EE489F"/>
    <w:rsid w:val="00EE4FAB"/>
    <w:rsid w:val="00EE557B"/>
    <w:rsid w:val="00F01B5D"/>
    <w:rsid w:val="00F0775F"/>
    <w:rsid w:val="00F20325"/>
    <w:rsid w:val="00F204C2"/>
    <w:rsid w:val="00F254B0"/>
    <w:rsid w:val="00F311EC"/>
    <w:rsid w:val="00F3162B"/>
    <w:rsid w:val="00F4396D"/>
    <w:rsid w:val="00F43E87"/>
    <w:rsid w:val="00F47D40"/>
    <w:rsid w:val="00F5070C"/>
    <w:rsid w:val="00F513F2"/>
    <w:rsid w:val="00F51E12"/>
    <w:rsid w:val="00F536FB"/>
    <w:rsid w:val="00F62314"/>
    <w:rsid w:val="00F64626"/>
    <w:rsid w:val="00F66BC8"/>
    <w:rsid w:val="00F7026A"/>
    <w:rsid w:val="00F70885"/>
    <w:rsid w:val="00F737B0"/>
    <w:rsid w:val="00F748C8"/>
    <w:rsid w:val="00F77AF5"/>
    <w:rsid w:val="00F81D9F"/>
    <w:rsid w:val="00F8240A"/>
    <w:rsid w:val="00F837F6"/>
    <w:rsid w:val="00F91B3B"/>
    <w:rsid w:val="00F93EF1"/>
    <w:rsid w:val="00F96144"/>
    <w:rsid w:val="00FA2D01"/>
    <w:rsid w:val="00FB182C"/>
    <w:rsid w:val="00FB2924"/>
    <w:rsid w:val="00FB31BC"/>
    <w:rsid w:val="00FB7534"/>
    <w:rsid w:val="00FC0608"/>
    <w:rsid w:val="00FC5D59"/>
    <w:rsid w:val="00FC6B08"/>
    <w:rsid w:val="00FC7BD4"/>
    <w:rsid w:val="00FD23A7"/>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entparkhous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ld.bundesarchiv.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3B0F-7F69-4179-A19C-DE4EFAFB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2019-09-06T18:33:00Z</dcterms:created>
  <dcterms:modified xsi:type="dcterms:W3CDTF">2023-02-28T15:39:00Z</dcterms:modified>
</cp:coreProperties>
</file>