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B99092" w14:textId="0AB0F002" w:rsidR="005B1596" w:rsidRPr="007D3A70" w:rsidRDefault="00147566" w:rsidP="007D3A70">
      <w:pPr>
        <w:shd w:val="clear" w:color="auto" w:fill="FFFFFF"/>
        <w:spacing w:after="0" w:line="240" w:lineRule="auto"/>
        <w:jc w:val="center"/>
        <w:rPr>
          <w:rFonts w:ascii="Arial" w:eastAsia="Times New Roman" w:hAnsi="Arial" w:cs="Arial"/>
          <w:b/>
          <w:bCs/>
          <w:color w:val="000000"/>
          <w:sz w:val="28"/>
          <w:szCs w:val="28"/>
          <w:lang w:eastAsia="en-GB"/>
        </w:rPr>
      </w:pPr>
      <w:r w:rsidRPr="007D3A70">
        <w:rPr>
          <w:rFonts w:ascii="Arial" w:hAnsi="Arial" w:cs="Arial"/>
          <w:b/>
          <w:bCs/>
          <w:color w:val="222222"/>
          <w:sz w:val="28"/>
          <w:szCs w:val="28"/>
        </w:rPr>
        <w:t xml:space="preserve">Camp 294 </w:t>
      </w:r>
      <w:bookmarkStart w:id="0" w:name="c294fishers"/>
      <w:bookmarkEnd w:id="0"/>
      <w:r w:rsidRPr="007D3A70">
        <w:rPr>
          <w:rFonts w:ascii="Arial" w:eastAsia="Times New Roman" w:hAnsi="Arial" w:cs="Arial"/>
          <w:b/>
          <w:bCs/>
          <w:color w:val="000000"/>
          <w:sz w:val="28"/>
          <w:szCs w:val="28"/>
          <w:lang w:eastAsia="en-GB"/>
        </w:rPr>
        <w:t>Fishers Camp</w:t>
      </w:r>
      <w:r w:rsidR="00D81F1C">
        <w:rPr>
          <w:rFonts w:ascii="Arial" w:eastAsia="Times New Roman" w:hAnsi="Arial" w:cs="Arial"/>
          <w:b/>
          <w:bCs/>
          <w:color w:val="000000"/>
          <w:sz w:val="28"/>
          <w:szCs w:val="28"/>
          <w:lang w:eastAsia="en-GB"/>
        </w:rPr>
        <w:t xml:space="preserve"> &amp;</w:t>
      </w:r>
      <w:r w:rsidRPr="007D3A70">
        <w:rPr>
          <w:rFonts w:ascii="Arial" w:eastAsia="Times New Roman" w:hAnsi="Arial" w:cs="Arial"/>
          <w:b/>
          <w:bCs/>
          <w:color w:val="000000"/>
          <w:sz w:val="28"/>
          <w:szCs w:val="28"/>
          <w:lang w:eastAsia="en-GB"/>
        </w:rPr>
        <w:t xml:space="preserve"> </w:t>
      </w:r>
      <w:proofErr w:type="spellStart"/>
      <w:r w:rsidRPr="007D3A70">
        <w:rPr>
          <w:rFonts w:ascii="Arial" w:eastAsia="Times New Roman" w:hAnsi="Arial" w:cs="Arial"/>
          <w:b/>
          <w:bCs/>
          <w:color w:val="000000"/>
          <w:sz w:val="28"/>
          <w:szCs w:val="28"/>
          <w:lang w:eastAsia="en-GB"/>
        </w:rPr>
        <w:t>Thedden</w:t>
      </w:r>
      <w:proofErr w:type="spellEnd"/>
      <w:r w:rsidRPr="007D3A70">
        <w:rPr>
          <w:rFonts w:ascii="Arial" w:eastAsia="Times New Roman" w:hAnsi="Arial" w:cs="Arial"/>
          <w:b/>
          <w:bCs/>
          <w:color w:val="000000"/>
          <w:sz w:val="28"/>
          <w:szCs w:val="28"/>
          <w:lang w:eastAsia="en-GB"/>
        </w:rPr>
        <w:t xml:space="preserve"> Grange, Alton, Hampshire</w:t>
      </w:r>
    </w:p>
    <w:p w14:paraId="1A137825" w14:textId="77F4E706" w:rsidR="00FE44C7" w:rsidRPr="00BA250F" w:rsidRDefault="00FE44C7" w:rsidP="00BA250F">
      <w:pPr>
        <w:shd w:val="clear" w:color="auto" w:fill="FFFFFF"/>
        <w:spacing w:after="0" w:line="240" w:lineRule="auto"/>
        <w:rPr>
          <w:rFonts w:ascii="Arial" w:eastAsia="Times New Roman" w:hAnsi="Arial" w:cs="Arial"/>
          <w:b/>
          <w:bCs/>
          <w:color w:val="000000"/>
          <w:sz w:val="20"/>
          <w:szCs w:val="20"/>
          <w:lang w:eastAsia="en-GB"/>
        </w:rPr>
      </w:pPr>
    </w:p>
    <w:tbl>
      <w:tblPr>
        <w:tblStyle w:val="TableGrid"/>
        <w:tblW w:w="5000" w:type="pct"/>
        <w:tblLook w:val="04A0" w:firstRow="1" w:lastRow="0" w:firstColumn="1" w:lastColumn="0" w:noHBand="0" w:noVBand="1"/>
      </w:tblPr>
      <w:tblGrid>
        <w:gridCol w:w="1372"/>
        <w:gridCol w:w="3595"/>
        <w:gridCol w:w="707"/>
        <w:gridCol w:w="1983"/>
        <w:gridCol w:w="1694"/>
        <w:gridCol w:w="1984"/>
        <w:gridCol w:w="2977"/>
        <w:gridCol w:w="1076"/>
      </w:tblGrid>
      <w:tr w:rsidR="007D3A70" w:rsidRPr="00BA250F" w14:paraId="298277B0" w14:textId="77777777" w:rsidTr="007D3A70">
        <w:tc>
          <w:tcPr>
            <w:tcW w:w="15388" w:type="dxa"/>
            <w:gridSpan w:val="8"/>
            <w:shd w:val="clear" w:color="auto" w:fill="auto"/>
          </w:tcPr>
          <w:p w14:paraId="2943CFAA" w14:textId="6CC2D8A8" w:rsidR="007D3A70" w:rsidRPr="007D3A70" w:rsidRDefault="007D3A70" w:rsidP="007D3A70">
            <w:pPr>
              <w:jc w:val="center"/>
              <w:rPr>
                <w:rFonts w:ascii="Arial" w:hAnsi="Arial" w:cs="Arial"/>
                <w:b/>
                <w:bCs/>
                <w:sz w:val="20"/>
                <w:szCs w:val="20"/>
              </w:rPr>
            </w:pPr>
            <w:r w:rsidRPr="007D3A70">
              <w:rPr>
                <w:rFonts w:ascii="Arial" w:hAnsi="Arial" w:cs="Arial"/>
                <w:b/>
                <w:bCs/>
                <w:sz w:val="20"/>
                <w:szCs w:val="20"/>
              </w:rPr>
              <w:t>1947 Camp List</w:t>
            </w:r>
          </w:p>
        </w:tc>
      </w:tr>
      <w:tr w:rsidR="00FE44C7" w:rsidRPr="00BA250F" w14:paraId="2256D715" w14:textId="77777777" w:rsidTr="007D3A70">
        <w:tc>
          <w:tcPr>
            <w:tcW w:w="1372" w:type="dxa"/>
            <w:shd w:val="clear" w:color="auto" w:fill="auto"/>
          </w:tcPr>
          <w:p w14:paraId="5534B8F4" w14:textId="77777777" w:rsidR="00FE44C7" w:rsidRPr="00BA250F" w:rsidRDefault="00FE44C7" w:rsidP="00BA250F">
            <w:pPr>
              <w:rPr>
                <w:rFonts w:ascii="Arial" w:hAnsi="Arial" w:cs="Arial"/>
                <w:sz w:val="20"/>
                <w:szCs w:val="20"/>
              </w:rPr>
            </w:pPr>
            <w:r w:rsidRPr="00BA250F">
              <w:rPr>
                <w:rFonts w:ascii="Arial" w:hAnsi="Arial" w:cs="Arial"/>
                <w:sz w:val="20"/>
                <w:szCs w:val="20"/>
              </w:rPr>
              <w:t>294(G.W.C.)</w:t>
            </w:r>
          </w:p>
        </w:tc>
        <w:tc>
          <w:tcPr>
            <w:tcW w:w="3595" w:type="dxa"/>
            <w:shd w:val="clear" w:color="auto" w:fill="auto"/>
          </w:tcPr>
          <w:p w14:paraId="62A841A7" w14:textId="77777777" w:rsidR="00FE44C7" w:rsidRPr="00BA250F" w:rsidRDefault="00FE44C7" w:rsidP="00BA250F">
            <w:pPr>
              <w:rPr>
                <w:rFonts w:ascii="Arial" w:hAnsi="Arial" w:cs="Arial"/>
                <w:sz w:val="20"/>
                <w:szCs w:val="20"/>
              </w:rPr>
            </w:pPr>
            <w:r w:rsidRPr="00BA250F">
              <w:rPr>
                <w:rFonts w:ascii="Arial" w:hAnsi="Arial" w:cs="Arial"/>
                <w:sz w:val="20"/>
                <w:szCs w:val="20"/>
              </w:rPr>
              <w:t>Fisher’s Camp, Alton, Hampshire</w:t>
            </w:r>
          </w:p>
        </w:tc>
        <w:tc>
          <w:tcPr>
            <w:tcW w:w="707" w:type="dxa"/>
            <w:shd w:val="clear" w:color="auto" w:fill="auto"/>
          </w:tcPr>
          <w:p w14:paraId="6BEB9BC7" w14:textId="77777777" w:rsidR="00FE44C7" w:rsidRPr="00BA250F" w:rsidRDefault="00FE44C7" w:rsidP="00BA250F">
            <w:pPr>
              <w:rPr>
                <w:rFonts w:ascii="Arial" w:hAnsi="Arial" w:cs="Arial"/>
                <w:sz w:val="20"/>
                <w:szCs w:val="20"/>
              </w:rPr>
            </w:pPr>
            <w:r w:rsidRPr="00BA250F">
              <w:rPr>
                <w:rFonts w:ascii="Arial" w:hAnsi="Arial" w:cs="Arial"/>
                <w:sz w:val="20"/>
                <w:szCs w:val="20"/>
              </w:rPr>
              <w:t>S</w:t>
            </w:r>
          </w:p>
        </w:tc>
        <w:tc>
          <w:tcPr>
            <w:tcW w:w="1983" w:type="dxa"/>
            <w:shd w:val="clear" w:color="auto" w:fill="auto"/>
          </w:tcPr>
          <w:p w14:paraId="48C401A7" w14:textId="77777777" w:rsidR="00FE44C7" w:rsidRPr="00BA250F" w:rsidRDefault="00FE44C7" w:rsidP="00BA250F">
            <w:pPr>
              <w:rPr>
                <w:rFonts w:ascii="Arial" w:hAnsi="Arial" w:cs="Arial"/>
                <w:sz w:val="20"/>
                <w:szCs w:val="20"/>
              </w:rPr>
            </w:pPr>
            <w:proofErr w:type="spellStart"/>
            <w:r w:rsidRPr="00BA250F">
              <w:rPr>
                <w:rFonts w:ascii="Arial" w:hAnsi="Arial" w:cs="Arial"/>
                <w:sz w:val="20"/>
                <w:szCs w:val="20"/>
              </w:rPr>
              <w:t>Priswar</w:t>
            </w:r>
            <w:proofErr w:type="spellEnd"/>
            <w:r w:rsidRPr="00BA250F">
              <w:rPr>
                <w:rFonts w:ascii="Arial" w:hAnsi="Arial" w:cs="Arial"/>
                <w:sz w:val="20"/>
                <w:szCs w:val="20"/>
              </w:rPr>
              <w:t xml:space="preserve"> Alton</w:t>
            </w:r>
          </w:p>
        </w:tc>
        <w:tc>
          <w:tcPr>
            <w:tcW w:w="1694" w:type="dxa"/>
            <w:shd w:val="clear" w:color="auto" w:fill="auto"/>
          </w:tcPr>
          <w:p w14:paraId="22802DED" w14:textId="77777777" w:rsidR="00FE44C7" w:rsidRPr="00BA250F" w:rsidRDefault="00FE44C7" w:rsidP="00BA250F">
            <w:pPr>
              <w:rPr>
                <w:rFonts w:ascii="Arial" w:hAnsi="Arial" w:cs="Arial"/>
                <w:sz w:val="20"/>
                <w:szCs w:val="20"/>
              </w:rPr>
            </w:pPr>
            <w:r w:rsidRPr="00BA250F">
              <w:rPr>
                <w:rFonts w:ascii="Arial" w:hAnsi="Arial" w:cs="Arial"/>
                <w:sz w:val="20"/>
                <w:szCs w:val="20"/>
              </w:rPr>
              <w:t>Alton 3231</w:t>
            </w:r>
          </w:p>
        </w:tc>
        <w:tc>
          <w:tcPr>
            <w:tcW w:w="1984" w:type="dxa"/>
            <w:shd w:val="clear" w:color="auto" w:fill="auto"/>
          </w:tcPr>
          <w:p w14:paraId="2A6E90CD" w14:textId="77777777" w:rsidR="00FE44C7" w:rsidRPr="00BA250F" w:rsidRDefault="00FE44C7" w:rsidP="00BA250F">
            <w:pPr>
              <w:rPr>
                <w:rFonts w:ascii="Arial" w:hAnsi="Arial" w:cs="Arial"/>
                <w:sz w:val="20"/>
                <w:szCs w:val="20"/>
              </w:rPr>
            </w:pPr>
            <w:r w:rsidRPr="00BA250F">
              <w:rPr>
                <w:rFonts w:ascii="Arial" w:hAnsi="Arial" w:cs="Arial"/>
                <w:sz w:val="20"/>
                <w:szCs w:val="20"/>
              </w:rPr>
              <w:t>Alton</w:t>
            </w:r>
          </w:p>
        </w:tc>
        <w:tc>
          <w:tcPr>
            <w:tcW w:w="2977" w:type="dxa"/>
            <w:shd w:val="clear" w:color="auto" w:fill="auto"/>
          </w:tcPr>
          <w:p w14:paraId="6EB5C8AF" w14:textId="77777777" w:rsidR="00FE44C7" w:rsidRPr="00BA250F" w:rsidRDefault="00FE44C7" w:rsidP="00BA250F">
            <w:pPr>
              <w:rPr>
                <w:rFonts w:ascii="Arial" w:hAnsi="Arial" w:cs="Arial"/>
                <w:sz w:val="20"/>
                <w:szCs w:val="20"/>
              </w:rPr>
            </w:pPr>
            <w:r w:rsidRPr="00BA250F">
              <w:rPr>
                <w:rFonts w:ascii="Arial" w:hAnsi="Arial" w:cs="Arial"/>
                <w:sz w:val="20"/>
                <w:szCs w:val="20"/>
              </w:rPr>
              <w:t xml:space="preserve">Major </w:t>
            </w:r>
            <w:proofErr w:type="spellStart"/>
            <w:r w:rsidRPr="00BA250F">
              <w:rPr>
                <w:rFonts w:ascii="Arial" w:hAnsi="Arial" w:cs="Arial"/>
                <w:sz w:val="20"/>
                <w:szCs w:val="20"/>
              </w:rPr>
              <w:t>E.R.</w:t>
            </w:r>
            <w:proofErr w:type="gramStart"/>
            <w:r w:rsidRPr="00BA250F">
              <w:rPr>
                <w:rFonts w:ascii="Arial" w:hAnsi="Arial" w:cs="Arial"/>
                <w:sz w:val="20"/>
                <w:szCs w:val="20"/>
              </w:rPr>
              <w:t>C.Warrens</w:t>
            </w:r>
            <w:proofErr w:type="spellEnd"/>
            <w:proofErr w:type="gramEnd"/>
            <w:r w:rsidRPr="00BA250F">
              <w:rPr>
                <w:rFonts w:ascii="Arial" w:hAnsi="Arial" w:cs="Arial"/>
                <w:sz w:val="20"/>
                <w:szCs w:val="20"/>
              </w:rPr>
              <w:t xml:space="preserve"> D.S.O.</w:t>
            </w:r>
          </w:p>
        </w:tc>
        <w:tc>
          <w:tcPr>
            <w:tcW w:w="1076" w:type="dxa"/>
            <w:shd w:val="clear" w:color="auto" w:fill="auto"/>
          </w:tcPr>
          <w:p w14:paraId="4EE0D4F7" w14:textId="77777777" w:rsidR="00FE44C7" w:rsidRPr="00BA250F" w:rsidRDefault="00FE44C7" w:rsidP="00BA250F">
            <w:pPr>
              <w:rPr>
                <w:rFonts w:ascii="Arial" w:hAnsi="Arial" w:cs="Arial"/>
                <w:sz w:val="20"/>
                <w:szCs w:val="20"/>
              </w:rPr>
            </w:pPr>
            <w:r w:rsidRPr="00BA250F">
              <w:rPr>
                <w:rFonts w:ascii="Arial" w:hAnsi="Arial" w:cs="Arial"/>
                <w:sz w:val="20"/>
                <w:szCs w:val="20"/>
              </w:rPr>
              <w:t>v/1452/2</w:t>
            </w:r>
          </w:p>
        </w:tc>
      </w:tr>
    </w:tbl>
    <w:p w14:paraId="4BA92E7E" w14:textId="77777777" w:rsidR="005B1596" w:rsidRPr="00BA250F" w:rsidRDefault="005B1596" w:rsidP="00BA250F">
      <w:pPr>
        <w:spacing w:after="0" w:line="240" w:lineRule="auto"/>
        <w:rPr>
          <w:rFonts w:ascii="Arial" w:eastAsia="Times New Roman" w:hAnsi="Arial" w:cs="Arial"/>
          <w:bCs/>
          <w:color w:val="000000"/>
          <w:sz w:val="20"/>
          <w:szCs w:val="20"/>
          <w:lang w:eastAsia="en-GB"/>
        </w:rPr>
      </w:pPr>
    </w:p>
    <w:tbl>
      <w:tblPr>
        <w:tblW w:w="5006" w:type="pct"/>
        <w:jc w:val="center"/>
        <w:tblLayout w:type="fixed"/>
        <w:tblCellMar>
          <w:left w:w="0" w:type="dxa"/>
          <w:right w:w="0" w:type="dxa"/>
        </w:tblCellMar>
        <w:tblLook w:val="01E0" w:firstRow="1" w:lastRow="1" w:firstColumn="1" w:lastColumn="1" w:noHBand="0" w:noVBand="0"/>
      </w:tblPr>
      <w:tblGrid>
        <w:gridCol w:w="1496"/>
        <w:gridCol w:w="666"/>
        <w:gridCol w:w="940"/>
        <w:gridCol w:w="3872"/>
        <w:gridCol w:w="1925"/>
        <w:gridCol w:w="785"/>
        <w:gridCol w:w="2218"/>
        <w:gridCol w:w="3504"/>
      </w:tblGrid>
      <w:tr w:rsidR="005B1596" w:rsidRPr="00BA250F" w14:paraId="4F26A3F4" w14:textId="77777777" w:rsidTr="007D3A70">
        <w:trPr>
          <w:jc w:val="center"/>
        </w:trPr>
        <w:tc>
          <w:tcPr>
            <w:tcW w:w="15406" w:type="dxa"/>
            <w:gridSpan w:val="8"/>
            <w:tcBorders>
              <w:top w:val="single" w:sz="4" w:space="0" w:color="000000"/>
              <w:left w:val="single" w:sz="4" w:space="0" w:color="000000"/>
              <w:bottom w:val="single" w:sz="4" w:space="0" w:color="000000"/>
              <w:right w:val="single" w:sz="4" w:space="0" w:color="000000"/>
            </w:tcBorders>
            <w:shd w:val="clear" w:color="auto" w:fill="FFFFCC"/>
            <w:vAlign w:val="center"/>
          </w:tcPr>
          <w:p w14:paraId="3469852B" w14:textId="77777777" w:rsidR="005B1596" w:rsidRPr="007D3A70" w:rsidRDefault="005B1596" w:rsidP="00BA250F">
            <w:pPr>
              <w:spacing w:after="0" w:line="240" w:lineRule="auto"/>
              <w:jc w:val="center"/>
              <w:rPr>
                <w:rFonts w:ascii="Arial" w:eastAsia="Arial" w:hAnsi="Arial" w:cs="Arial"/>
                <w:b/>
                <w:bCs/>
                <w:sz w:val="20"/>
                <w:szCs w:val="20"/>
              </w:rPr>
            </w:pPr>
            <w:bookmarkStart w:id="1" w:name="_Hlk14514891"/>
            <w:r w:rsidRPr="007D3A70">
              <w:rPr>
                <w:rFonts w:ascii="Arial" w:eastAsia="Arial" w:hAnsi="Arial" w:cs="Arial"/>
                <w:b/>
                <w:bCs/>
                <w:sz w:val="20"/>
                <w:szCs w:val="20"/>
              </w:rPr>
              <w:t>Prisoner of War Camps (1939 – 1948</w:t>
            </w:r>
            <w:proofErr w:type="gramStart"/>
            <w:r w:rsidRPr="007D3A70">
              <w:rPr>
                <w:rFonts w:ascii="Arial" w:eastAsia="Arial" w:hAnsi="Arial" w:cs="Arial"/>
                <w:b/>
                <w:bCs/>
                <w:sz w:val="20"/>
                <w:szCs w:val="20"/>
              </w:rPr>
              <w:t>)  -</w:t>
            </w:r>
            <w:proofErr w:type="gramEnd"/>
            <w:r w:rsidRPr="007D3A70">
              <w:rPr>
                <w:rFonts w:ascii="Arial" w:eastAsia="Arial" w:hAnsi="Arial" w:cs="Arial"/>
                <w:b/>
                <w:bCs/>
                <w:sz w:val="20"/>
                <w:szCs w:val="20"/>
              </w:rPr>
              <w:t xml:space="preserve">  </w:t>
            </w:r>
            <w:r w:rsidRPr="007D3A70">
              <w:rPr>
                <w:rFonts w:ascii="Arial" w:hAnsi="Arial" w:cs="Arial"/>
                <w:b/>
                <w:bCs/>
                <w:sz w:val="20"/>
                <w:szCs w:val="20"/>
              </w:rPr>
              <w:t>Project report</w:t>
            </w:r>
            <w:r w:rsidRPr="007D3A70">
              <w:rPr>
                <w:rFonts w:ascii="Arial" w:eastAsia="Arial" w:hAnsi="Arial" w:cs="Arial"/>
                <w:b/>
                <w:bCs/>
                <w:sz w:val="20"/>
                <w:szCs w:val="20"/>
              </w:rPr>
              <w:t xml:space="preserve"> </w:t>
            </w:r>
            <w:r w:rsidRPr="007D3A70">
              <w:rPr>
                <w:rFonts w:ascii="Arial" w:hAnsi="Arial" w:cs="Arial"/>
                <w:b/>
                <w:bCs/>
                <w:sz w:val="20"/>
                <w:szCs w:val="20"/>
              </w:rPr>
              <w:t>by</w:t>
            </w:r>
            <w:r w:rsidRPr="007D3A70">
              <w:rPr>
                <w:rFonts w:ascii="Arial" w:eastAsia="Arial" w:hAnsi="Arial" w:cs="Arial"/>
                <w:b/>
                <w:bCs/>
                <w:sz w:val="20"/>
                <w:szCs w:val="20"/>
              </w:rPr>
              <w:t xml:space="preserve"> </w:t>
            </w:r>
            <w:r w:rsidRPr="007D3A70">
              <w:rPr>
                <w:rFonts w:ascii="Arial" w:hAnsi="Arial" w:cs="Arial"/>
                <w:b/>
                <w:bCs/>
                <w:sz w:val="20"/>
                <w:szCs w:val="20"/>
              </w:rPr>
              <w:t>Roger J.C. Thomas</w:t>
            </w:r>
            <w:r w:rsidRPr="007D3A70">
              <w:rPr>
                <w:rFonts w:ascii="Arial" w:eastAsia="Arial" w:hAnsi="Arial" w:cs="Arial"/>
                <w:b/>
                <w:bCs/>
                <w:sz w:val="20"/>
                <w:szCs w:val="20"/>
              </w:rPr>
              <w:t xml:space="preserve"> - English Heritage 2003</w:t>
            </w:r>
          </w:p>
        </w:tc>
      </w:tr>
      <w:tr w:rsidR="005B1596" w:rsidRPr="00BA250F" w14:paraId="1A4CA9D6" w14:textId="77777777" w:rsidTr="007D3A70">
        <w:trPr>
          <w:trHeight w:val="58"/>
          <w:jc w:val="center"/>
        </w:trPr>
        <w:tc>
          <w:tcPr>
            <w:tcW w:w="149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86C9F9C" w14:textId="77777777" w:rsidR="005B1596" w:rsidRPr="00BA250F" w:rsidRDefault="005B1596" w:rsidP="00BA250F">
            <w:pPr>
              <w:pStyle w:val="TableParagraph"/>
              <w:jc w:val="center"/>
              <w:rPr>
                <w:rFonts w:ascii="Arial" w:eastAsia="Arial" w:hAnsi="Arial" w:cs="Arial"/>
                <w:bCs/>
                <w:sz w:val="20"/>
                <w:szCs w:val="20"/>
              </w:rPr>
            </w:pPr>
            <w:r w:rsidRPr="00BA250F">
              <w:rPr>
                <w:rFonts w:ascii="Arial" w:hAnsi="Arial" w:cs="Arial"/>
                <w:bCs/>
                <w:sz w:val="20"/>
                <w:szCs w:val="20"/>
              </w:rPr>
              <w:t>OS NGR</w:t>
            </w:r>
          </w:p>
        </w:tc>
        <w:tc>
          <w:tcPr>
            <w:tcW w:w="666"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A33E097"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Sheet</w:t>
            </w:r>
          </w:p>
        </w:tc>
        <w:tc>
          <w:tcPr>
            <w:tcW w:w="940"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533BCE2E" w14:textId="77777777" w:rsidR="005B1596" w:rsidRPr="00BA250F" w:rsidRDefault="005B1596" w:rsidP="00BA250F">
            <w:pPr>
              <w:pStyle w:val="TableParagraph"/>
              <w:jc w:val="center"/>
              <w:rPr>
                <w:rFonts w:ascii="Arial" w:hAnsi="Arial" w:cs="Arial"/>
                <w:sz w:val="20"/>
                <w:szCs w:val="20"/>
              </w:rPr>
            </w:pPr>
            <w:r w:rsidRPr="00BA250F">
              <w:rPr>
                <w:rFonts w:ascii="Arial" w:hAnsi="Arial" w:cs="Arial"/>
                <w:sz w:val="20"/>
                <w:szCs w:val="20"/>
              </w:rPr>
              <w:t>No.</w:t>
            </w:r>
          </w:p>
        </w:tc>
        <w:tc>
          <w:tcPr>
            <w:tcW w:w="3872"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861A5EF" w14:textId="77777777" w:rsidR="005B1596" w:rsidRPr="00BA250F" w:rsidRDefault="005B1596" w:rsidP="00BA250F">
            <w:pPr>
              <w:pStyle w:val="TableParagraph"/>
              <w:jc w:val="center"/>
              <w:rPr>
                <w:rFonts w:ascii="Arial" w:eastAsia="Arial" w:hAnsi="Arial" w:cs="Arial"/>
                <w:bCs/>
                <w:sz w:val="20"/>
                <w:szCs w:val="20"/>
              </w:rPr>
            </w:pPr>
            <w:r w:rsidRPr="00BA250F">
              <w:rPr>
                <w:rFonts w:ascii="Arial" w:hAnsi="Arial" w:cs="Arial"/>
                <w:bCs/>
                <w:sz w:val="20"/>
                <w:szCs w:val="20"/>
              </w:rPr>
              <w:t>Name &amp; Location</w:t>
            </w:r>
          </w:p>
        </w:tc>
        <w:tc>
          <w:tcPr>
            <w:tcW w:w="192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152798E5" w14:textId="77777777" w:rsidR="005B1596" w:rsidRPr="00BA250F" w:rsidRDefault="005B1596" w:rsidP="00BA250F">
            <w:pPr>
              <w:pStyle w:val="TableParagraph"/>
              <w:jc w:val="center"/>
              <w:rPr>
                <w:rFonts w:ascii="Arial" w:eastAsia="Arial" w:hAnsi="Arial" w:cs="Arial"/>
                <w:bCs/>
                <w:sz w:val="20"/>
                <w:szCs w:val="20"/>
              </w:rPr>
            </w:pPr>
            <w:r w:rsidRPr="00BA250F">
              <w:rPr>
                <w:rFonts w:ascii="Arial" w:hAnsi="Arial" w:cs="Arial"/>
                <w:bCs/>
                <w:sz w:val="20"/>
                <w:szCs w:val="20"/>
              </w:rPr>
              <w:t>County</w:t>
            </w:r>
          </w:p>
        </w:tc>
        <w:tc>
          <w:tcPr>
            <w:tcW w:w="785"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2B213F37" w14:textId="77777777" w:rsidR="005B1596" w:rsidRPr="00BA250F" w:rsidRDefault="005B1596" w:rsidP="00BA250F">
            <w:pPr>
              <w:pStyle w:val="TableParagraph"/>
              <w:jc w:val="center"/>
              <w:rPr>
                <w:rFonts w:ascii="Arial" w:eastAsia="Arial" w:hAnsi="Arial" w:cs="Arial"/>
                <w:bCs/>
                <w:sz w:val="20"/>
                <w:szCs w:val="20"/>
              </w:rPr>
            </w:pPr>
            <w:proofErr w:type="spellStart"/>
            <w:r w:rsidRPr="00BA250F">
              <w:rPr>
                <w:rFonts w:ascii="Arial" w:eastAsia="Arial" w:hAnsi="Arial" w:cs="Arial"/>
                <w:bCs/>
                <w:sz w:val="20"/>
                <w:szCs w:val="20"/>
              </w:rPr>
              <w:t>Cond’n</w:t>
            </w:r>
            <w:proofErr w:type="spellEnd"/>
          </w:p>
        </w:tc>
        <w:tc>
          <w:tcPr>
            <w:tcW w:w="2218"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3582F966" w14:textId="77777777" w:rsidR="005B1596" w:rsidRPr="00BA250F" w:rsidRDefault="005B1596" w:rsidP="00BA250F">
            <w:pPr>
              <w:pStyle w:val="TableParagraph"/>
              <w:jc w:val="center"/>
              <w:rPr>
                <w:rFonts w:ascii="Arial" w:eastAsia="Arial" w:hAnsi="Arial" w:cs="Arial"/>
                <w:bCs/>
                <w:sz w:val="20"/>
                <w:szCs w:val="20"/>
              </w:rPr>
            </w:pPr>
            <w:r w:rsidRPr="00BA250F">
              <w:rPr>
                <w:rFonts w:ascii="Arial" w:hAnsi="Arial" w:cs="Arial"/>
                <w:bCs/>
                <w:sz w:val="20"/>
                <w:szCs w:val="20"/>
              </w:rPr>
              <w:t>Type 1945</w:t>
            </w:r>
          </w:p>
        </w:tc>
        <w:tc>
          <w:tcPr>
            <w:tcW w:w="3504" w:type="dxa"/>
            <w:tcBorders>
              <w:top w:val="single" w:sz="4" w:space="0" w:color="000000"/>
              <w:left w:val="single" w:sz="4" w:space="0" w:color="000000"/>
              <w:bottom w:val="single" w:sz="4" w:space="0" w:color="000000"/>
              <w:right w:val="single" w:sz="4" w:space="0" w:color="000000"/>
            </w:tcBorders>
            <w:shd w:val="clear" w:color="auto" w:fill="FFFFCC"/>
            <w:vAlign w:val="center"/>
          </w:tcPr>
          <w:p w14:paraId="7CA67E6A" w14:textId="77777777" w:rsidR="005B1596" w:rsidRPr="00BA250F" w:rsidRDefault="005B1596" w:rsidP="00BA250F">
            <w:pPr>
              <w:pStyle w:val="TableParagraph"/>
              <w:jc w:val="center"/>
              <w:rPr>
                <w:rFonts w:ascii="Arial" w:eastAsia="Arial" w:hAnsi="Arial" w:cs="Arial"/>
                <w:bCs/>
                <w:sz w:val="20"/>
                <w:szCs w:val="20"/>
              </w:rPr>
            </w:pPr>
            <w:r w:rsidRPr="00BA250F">
              <w:rPr>
                <w:rFonts w:ascii="Arial" w:hAnsi="Arial" w:cs="Arial"/>
                <w:bCs/>
                <w:sz w:val="20"/>
                <w:szCs w:val="20"/>
              </w:rPr>
              <w:t>Comments</w:t>
            </w:r>
          </w:p>
        </w:tc>
      </w:tr>
      <w:bookmarkEnd w:id="1"/>
      <w:tr w:rsidR="005B1596" w:rsidRPr="00BA250F" w14:paraId="0F873A6E" w14:textId="77777777" w:rsidTr="007D3A70">
        <w:trPr>
          <w:jc w:val="center"/>
        </w:trPr>
        <w:tc>
          <w:tcPr>
            <w:tcW w:w="1496" w:type="dxa"/>
            <w:tcBorders>
              <w:top w:val="single" w:sz="4" w:space="0" w:color="000000"/>
              <w:left w:val="single" w:sz="4" w:space="0" w:color="000000"/>
              <w:bottom w:val="single" w:sz="4" w:space="0" w:color="000000"/>
              <w:right w:val="single" w:sz="4" w:space="0" w:color="000000"/>
            </w:tcBorders>
            <w:shd w:val="clear" w:color="auto" w:fill="FFFFCC"/>
          </w:tcPr>
          <w:p w14:paraId="0A1C3E01"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SU 683 391</w:t>
            </w:r>
          </w:p>
        </w:tc>
        <w:tc>
          <w:tcPr>
            <w:tcW w:w="666" w:type="dxa"/>
            <w:tcBorders>
              <w:top w:val="single" w:sz="4" w:space="0" w:color="000000"/>
              <w:left w:val="single" w:sz="4" w:space="0" w:color="000000"/>
              <w:bottom w:val="single" w:sz="4" w:space="0" w:color="000000"/>
              <w:right w:val="single" w:sz="4" w:space="0" w:color="000000"/>
            </w:tcBorders>
            <w:shd w:val="clear" w:color="auto" w:fill="FFFFCC"/>
          </w:tcPr>
          <w:p w14:paraId="788355DF"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185</w:t>
            </w:r>
          </w:p>
        </w:tc>
        <w:tc>
          <w:tcPr>
            <w:tcW w:w="940" w:type="dxa"/>
            <w:tcBorders>
              <w:top w:val="single" w:sz="4" w:space="0" w:color="000000"/>
              <w:left w:val="single" w:sz="4" w:space="0" w:color="000000"/>
              <w:bottom w:val="single" w:sz="4" w:space="0" w:color="000000"/>
              <w:right w:val="single" w:sz="4" w:space="0" w:color="000000"/>
            </w:tcBorders>
            <w:shd w:val="clear" w:color="auto" w:fill="FFFFCC"/>
          </w:tcPr>
          <w:p w14:paraId="61823DFA"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294</w:t>
            </w:r>
          </w:p>
        </w:tc>
        <w:tc>
          <w:tcPr>
            <w:tcW w:w="3872" w:type="dxa"/>
            <w:tcBorders>
              <w:top w:val="single" w:sz="4" w:space="0" w:color="000000"/>
              <w:left w:val="single" w:sz="4" w:space="0" w:color="000000"/>
              <w:bottom w:val="single" w:sz="4" w:space="0" w:color="000000"/>
              <w:right w:val="single" w:sz="4" w:space="0" w:color="000000"/>
            </w:tcBorders>
            <w:shd w:val="clear" w:color="auto" w:fill="FFFFCC"/>
          </w:tcPr>
          <w:p w14:paraId="5C90844C"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 xml:space="preserve">Fisher's Camp, </w:t>
            </w:r>
            <w:proofErr w:type="spellStart"/>
            <w:r w:rsidRPr="00BA250F">
              <w:rPr>
                <w:rFonts w:ascii="Arial" w:hAnsi="Arial" w:cs="Arial"/>
                <w:sz w:val="20"/>
                <w:szCs w:val="20"/>
              </w:rPr>
              <w:t>Theddon</w:t>
            </w:r>
            <w:proofErr w:type="spellEnd"/>
            <w:r w:rsidRPr="00BA250F">
              <w:rPr>
                <w:rFonts w:ascii="Arial" w:hAnsi="Arial" w:cs="Arial"/>
                <w:sz w:val="20"/>
                <w:szCs w:val="20"/>
              </w:rPr>
              <w:t xml:space="preserve"> Grange, Alton</w:t>
            </w:r>
          </w:p>
        </w:tc>
        <w:tc>
          <w:tcPr>
            <w:tcW w:w="1925" w:type="dxa"/>
            <w:tcBorders>
              <w:top w:val="single" w:sz="4" w:space="0" w:color="000000"/>
              <w:left w:val="single" w:sz="4" w:space="0" w:color="000000"/>
              <w:bottom w:val="single" w:sz="4" w:space="0" w:color="000000"/>
              <w:right w:val="single" w:sz="4" w:space="0" w:color="000000"/>
            </w:tcBorders>
            <w:shd w:val="clear" w:color="auto" w:fill="FFFFCC"/>
          </w:tcPr>
          <w:p w14:paraId="2F3047B4"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Hampshire</w:t>
            </w:r>
          </w:p>
        </w:tc>
        <w:tc>
          <w:tcPr>
            <w:tcW w:w="785" w:type="dxa"/>
            <w:tcBorders>
              <w:top w:val="single" w:sz="4" w:space="0" w:color="000000"/>
              <w:left w:val="single" w:sz="4" w:space="0" w:color="000000"/>
              <w:bottom w:val="single" w:sz="4" w:space="0" w:color="000000"/>
              <w:right w:val="single" w:sz="4" w:space="0" w:color="000000"/>
            </w:tcBorders>
            <w:shd w:val="clear" w:color="auto" w:fill="FFFFCC"/>
          </w:tcPr>
          <w:p w14:paraId="6A3B940A"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5</w:t>
            </w:r>
          </w:p>
        </w:tc>
        <w:tc>
          <w:tcPr>
            <w:tcW w:w="2218" w:type="dxa"/>
            <w:tcBorders>
              <w:top w:val="single" w:sz="4" w:space="0" w:color="000000"/>
              <w:left w:val="single" w:sz="4" w:space="0" w:color="000000"/>
              <w:bottom w:val="single" w:sz="4" w:space="0" w:color="000000"/>
              <w:right w:val="single" w:sz="4" w:space="0" w:color="000000"/>
            </w:tcBorders>
            <w:shd w:val="clear" w:color="auto" w:fill="FFFFCC"/>
          </w:tcPr>
          <w:p w14:paraId="0AAB20B3"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German</w:t>
            </w:r>
          </w:p>
          <w:p w14:paraId="62121711"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Working Camp</w:t>
            </w:r>
          </w:p>
        </w:tc>
        <w:tc>
          <w:tcPr>
            <w:tcW w:w="3504" w:type="dxa"/>
            <w:tcBorders>
              <w:top w:val="single" w:sz="4" w:space="0" w:color="000000"/>
              <w:left w:val="single" w:sz="4" w:space="0" w:color="000000"/>
              <w:bottom w:val="single" w:sz="4" w:space="0" w:color="000000"/>
              <w:right w:val="single" w:sz="4" w:space="0" w:color="000000"/>
            </w:tcBorders>
            <w:shd w:val="clear" w:color="auto" w:fill="FFFFCC"/>
          </w:tcPr>
          <w:p w14:paraId="6B0BCF2D"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Precise location not identified, NGR</w:t>
            </w:r>
          </w:p>
          <w:p w14:paraId="3F17CFAF" w14:textId="77777777" w:rsidR="005B1596" w:rsidRPr="00BA250F" w:rsidRDefault="005B1596" w:rsidP="00BA250F">
            <w:pPr>
              <w:pStyle w:val="TableParagraph"/>
              <w:jc w:val="center"/>
              <w:rPr>
                <w:rFonts w:ascii="Arial" w:eastAsia="Arial" w:hAnsi="Arial" w:cs="Arial"/>
                <w:sz w:val="20"/>
                <w:szCs w:val="20"/>
              </w:rPr>
            </w:pPr>
            <w:r w:rsidRPr="00BA250F">
              <w:rPr>
                <w:rFonts w:ascii="Arial" w:hAnsi="Arial" w:cs="Arial"/>
                <w:sz w:val="20"/>
                <w:szCs w:val="20"/>
              </w:rPr>
              <w:t xml:space="preserve">given for </w:t>
            </w:r>
            <w:proofErr w:type="spellStart"/>
            <w:r w:rsidRPr="00BA250F">
              <w:rPr>
                <w:rFonts w:ascii="Arial" w:hAnsi="Arial" w:cs="Arial"/>
                <w:sz w:val="20"/>
                <w:szCs w:val="20"/>
              </w:rPr>
              <w:t>Theddon</w:t>
            </w:r>
            <w:proofErr w:type="spellEnd"/>
            <w:r w:rsidRPr="00BA250F">
              <w:rPr>
                <w:rFonts w:ascii="Arial" w:hAnsi="Arial" w:cs="Arial"/>
                <w:sz w:val="20"/>
                <w:szCs w:val="20"/>
              </w:rPr>
              <w:t xml:space="preserve"> Grange.</w:t>
            </w:r>
          </w:p>
        </w:tc>
      </w:tr>
    </w:tbl>
    <w:p w14:paraId="1E97E9D8" w14:textId="7E92D075" w:rsidR="005E439F" w:rsidRPr="00BA250F" w:rsidRDefault="005E439F" w:rsidP="00BA250F">
      <w:pPr>
        <w:shd w:val="clear" w:color="auto" w:fill="FFFFFF"/>
        <w:spacing w:after="0" w:line="240" w:lineRule="auto"/>
        <w:rPr>
          <w:rFonts w:ascii="Arial" w:hAnsi="Arial" w:cs="Arial"/>
          <w:b/>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6"/>
        <w:gridCol w:w="6186"/>
        <w:gridCol w:w="5346"/>
      </w:tblGrid>
      <w:tr w:rsidR="00FF038C" w:rsidRPr="00BA250F" w14:paraId="2AE9AC2A" w14:textId="77777777" w:rsidTr="00A50076">
        <w:tc>
          <w:tcPr>
            <w:tcW w:w="4815" w:type="dxa"/>
            <w:vMerge w:val="restart"/>
            <w:tcMar>
              <w:left w:w="0" w:type="dxa"/>
            </w:tcMar>
          </w:tcPr>
          <w:p w14:paraId="44F2C541" w14:textId="40F4464E" w:rsidR="00FF038C" w:rsidRPr="00C73946" w:rsidRDefault="00FF038C" w:rsidP="00BA250F">
            <w:pPr>
              <w:jc w:val="both"/>
              <w:rPr>
                <w:rFonts w:ascii="Arial" w:hAnsi="Arial" w:cs="Arial"/>
                <w:bCs/>
                <w:sz w:val="20"/>
                <w:szCs w:val="20"/>
              </w:rPr>
            </w:pPr>
            <w:r w:rsidRPr="00BA250F">
              <w:rPr>
                <w:rFonts w:ascii="Arial" w:hAnsi="Arial" w:cs="Arial"/>
                <w:b/>
                <w:sz w:val="20"/>
                <w:szCs w:val="20"/>
              </w:rPr>
              <w:t xml:space="preserve">Location: </w:t>
            </w:r>
            <w:r w:rsidRPr="00FF038C">
              <w:rPr>
                <w:rFonts w:ascii="Arial" w:hAnsi="Arial" w:cs="Arial"/>
                <w:bCs/>
                <w:sz w:val="20"/>
                <w:szCs w:val="20"/>
              </w:rPr>
              <w:t xml:space="preserve">Fishers </w:t>
            </w:r>
            <w:r>
              <w:rPr>
                <w:rFonts w:ascii="Arial" w:hAnsi="Arial" w:cs="Arial"/>
                <w:bCs/>
                <w:sz w:val="20"/>
                <w:szCs w:val="20"/>
              </w:rPr>
              <w:t>C</w:t>
            </w:r>
            <w:r w:rsidRPr="00FF038C">
              <w:rPr>
                <w:rFonts w:ascii="Arial" w:hAnsi="Arial" w:cs="Arial"/>
                <w:bCs/>
                <w:sz w:val="20"/>
                <w:szCs w:val="20"/>
              </w:rPr>
              <w:t xml:space="preserve">amp and </w:t>
            </w:r>
            <w:proofErr w:type="spellStart"/>
            <w:r w:rsidRPr="00FF038C">
              <w:rPr>
                <w:rFonts w:ascii="Arial" w:hAnsi="Arial" w:cs="Arial"/>
                <w:bCs/>
                <w:sz w:val="20"/>
                <w:szCs w:val="20"/>
              </w:rPr>
              <w:t>Thedd</w:t>
            </w:r>
            <w:r w:rsidR="00C310FC">
              <w:rPr>
                <w:rFonts w:ascii="Arial" w:hAnsi="Arial" w:cs="Arial"/>
                <w:bCs/>
                <w:sz w:val="20"/>
                <w:szCs w:val="20"/>
              </w:rPr>
              <w:t>e</w:t>
            </w:r>
            <w:r w:rsidRPr="00FF038C">
              <w:rPr>
                <w:rFonts w:ascii="Arial" w:hAnsi="Arial" w:cs="Arial"/>
                <w:bCs/>
                <w:sz w:val="20"/>
                <w:szCs w:val="20"/>
              </w:rPr>
              <w:t>n</w:t>
            </w:r>
            <w:proofErr w:type="spellEnd"/>
            <w:r w:rsidRPr="00FF038C">
              <w:rPr>
                <w:rFonts w:ascii="Arial" w:hAnsi="Arial" w:cs="Arial"/>
                <w:bCs/>
                <w:sz w:val="20"/>
                <w:szCs w:val="20"/>
              </w:rPr>
              <w:t xml:space="preserve"> </w:t>
            </w:r>
            <w:r w:rsidRPr="00C73946">
              <w:rPr>
                <w:rFonts w:ascii="Arial" w:hAnsi="Arial" w:cs="Arial"/>
                <w:bCs/>
                <w:sz w:val="20"/>
                <w:szCs w:val="20"/>
              </w:rPr>
              <w:t>Grange were two separate camps</w:t>
            </w:r>
            <w:r w:rsidR="005A7031" w:rsidRPr="00C73946">
              <w:rPr>
                <w:rFonts w:ascii="Arial" w:hAnsi="Arial" w:cs="Arial"/>
                <w:bCs/>
                <w:sz w:val="20"/>
                <w:szCs w:val="20"/>
              </w:rPr>
              <w:t>. T</w:t>
            </w:r>
            <w:r w:rsidRPr="00C73946">
              <w:rPr>
                <w:rFonts w:ascii="Arial" w:hAnsi="Arial" w:cs="Arial"/>
                <w:bCs/>
                <w:sz w:val="20"/>
                <w:szCs w:val="20"/>
              </w:rPr>
              <w:t>hey were linked in the English Heritage entry above as they were unaware of the location of the main camp.</w:t>
            </w:r>
          </w:p>
          <w:p w14:paraId="570E0EC2" w14:textId="5158FABF" w:rsidR="00FF038C" w:rsidRPr="00C73946" w:rsidRDefault="00FF038C" w:rsidP="00BA250F">
            <w:pPr>
              <w:jc w:val="both"/>
              <w:rPr>
                <w:rFonts w:ascii="Arial" w:hAnsi="Arial" w:cs="Arial"/>
                <w:bCs/>
                <w:sz w:val="20"/>
                <w:szCs w:val="20"/>
              </w:rPr>
            </w:pPr>
          </w:p>
          <w:p w14:paraId="436474E5" w14:textId="2B14CF73" w:rsidR="00C90FD0" w:rsidRPr="00C73946" w:rsidRDefault="00FF038C" w:rsidP="00BA250F">
            <w:pPr>
              <w:jc w:val="both"/>
              <w:rPr>
                <w:rFonts w:ascii="Arial" w:hAnsi="Arial" w:cs="Arial"/>
                <w:bCs/>
                <w:sz w:val="20"/>
                <w:szCs w:val="20"/>
              </w:rPr>
            </w:pPr>
            <w:r w:rsidRPr="00C73946">
              <w:rPr>
                <w:rFonts w:ascii="Arial" w:hAnsi="Arial" w:cs="Arial"/>
                <w:bCs/>
                <w:sz w:val="20"/>
                <w:szCs w:val="20"/>
              </w:rPr>
              <w:t xml:space="preserve">Fishers Camp NGR SU 731 407, </w:t>
            </w:r>
            <w:r w:rsidR="005A7031" w:rsidRPr="00C73946">
              <w:rPr>
                <w:rFonts w:ascii="Arial" w:hAnsi="Arial" w:cs="Arial"/>
                <w:bCs/>
                <w:sz w:val="20"/>
                <w:szCs w:val="20"/>
              </w:rPr>
              <w:t xml:space="preserve">was </w:t>
            </w:r>
            <w:r w:rsidRPr="00C73946">
              <w:rPr>
                <w:rFonts w:ascii="Arial" w:hAnsi="Arial" w:cs="Arial"/>
                <w:bCs/>
                <w:sz w:val="20"/>
                <w:szCs w:val="20"/>
              </w:rPr>
              <w:t>just off the A31 London Road.</w:t>
            </w:r>
          </w:p>
          <w:p w14:paraId="1CA8257A" w14:textId="77777777" w:rsidR="00C90FD0" w:rsidRPr="00C73946" w:rsidRDefault="00C90FD0" w:rsidP="00BA250F">
            <w:pPr>
              <w:jc w:val="both"/>
              <w:rPr>
                <w:rFonts w:ascii="Arial" w:hAnsi="Arial" w:cs="Arial"/>
                <w:bCs/>
                <w:sz w:val="20"/>
                <w:szCs w:val="20"/>
              </w:rPr>
            </w:pPr>
          </w:p>
          <w:p w14:paraId="4EE0B03B" w14:textId="5867386E" w:rsidR="00A50076" w:rsidRPr="00C73946" w:rsidRDefault="00C90FD0" w:rsidP="00BA250F">
            <w:pPr>
              <w:jc w:val="both"/>
              <w:rPr>
                <w:rFonts w:ascii="Arial" w:hAnsi="Arial" w:cs="Arial"/>
                <w:bCs/>
                <w:sz w:val="20"/>
                <w:szCs w:val="20"/>
              </w:rPr>
            </w:pPr>
            <w:r w:rsidRPr="00C73946">
              <w:rPr>
                <w:rFonts w:ascii="Arial" w:hAnsi="Arial" w:cs="Arial"/>
                <w:bCs/>
                <w:sz w:val="20"/>
                <w:szCs w:val="20"/>
              </w:rPr>
              <w:t>T</w:t>
            </w:r>
            <w:r w:rsidR="00FF038C" w:rsidRPr="00C73946">
              <w:rPr>
                <w:rFonts w:ascii="Arial" w:hAnsi="Arial" w:cs="Arial"/>
                <w:bCs/>
                <w:sz w:val="20"/>
                <w:szCs w:val="20"/>
              </w:rPr>
              <w:t>he 1947 contemporary listing</w:t>
            </w:r>
            <w:r w:rsidRPr="00C73946">
              <w:rPr>
                <w:rFonts w:ascii="Arial" w:hAnsi="Arial" w:cs="Arial"/>
                <w:bCs/>
                <w:sz w:val="20"/>
                <w:szCs w:val="20"/>
              </w:rPr>
              <w:t xml:space="preserve"> has Fishers as the main camp. However, </w:t>
            </w:r>
            <w:r w:rsidR="008D1F00" w:rsidRPr="00C73946">
              <w:rPr>
                <w:rFonts w:ascii="Arial" w:hAnsi="Arial" w:cs="Arial"/>
                <w:bCs/>
                <w:sz w:val="20"/>
                <w:szCs w:val="20"/>
              </w:rPr>
              <w:t xml:space="preserve">I have seen pow mail </w:t>
            </w:r>
            <w:r w:rsidR="00D81F1C" w:rsidRPr="00C73946">
              <w:rPr>
                <w:rFonts w:ascii="Arial" w:hAnsi="Arial" w:cs="Arial"/>
                <w:bCs/>
                <w:sz w:val="20"/>
                <w:szCs w:val="20"/>
              </w:rPr>
              <w:t>from 1946</w:t>
            </w:r>
            <w:r w:rsidR="008D1F00" w:rsidRPr="00C73946">
              <w:rPr>
                <w:rFonts w:ascii="Arial" w:hAnsi="Arial" w:cs="Arial"/>
                <w:bCs/>
                <w:sz w:val="20"/>
                <w:szCs w:val="20"/>
              </w:rPr>
              <w:t xml:space="preserve"> using the </w:t>
            </w:r>
            <w:proofErr w:type="spellStart"/>
            <w:r w:rsidR="008D1F00" w:rsidRPr="00C73946">
              <w:rPr>
                <w:rFonts w:ascii="Arial" w:hAnsi="Arial" w:cs="Arial"/>
                <w:bCs/>
                <w:sz w:val="20"/>
                <w:szCs w:val="20"/>
              </w:rPr>
              <w:t>Thedden</w:t>
            </w:r>
            <w:proofErr w:type="spellEnd"/>
            <w:r w:rsidR="008D1F00" w:rsidRPr="00C73946">
              <w:rPr>
                <w:rFonts w:ascii="Arial" w:hAnsi="Arial" w:cs="Arial"/>
                <w:bCs/>
                <w:sz w:val="20"/>
                <w:szCs w:val="20"/>
              </w:rPr>
              <w:t xml:space="preserve"> Grange address. </w:t>
            </w:r>
          </w:p>
          <w:p w14:paraId="49FAB337" w14:textId="77777777" w:rsidR="00A50076" w:rsidRPr="00C73946" w:rsidRDefault="00A50076" w:rsidP="00BA250F">
            <w:pPr>
              <w:jc w:val="both"/>
              <w:rPr>
                <w:rFonts w:ascii="Arial" w:hAnsi="Arial" w:cs="Arial"/>
                <w:bCs/>
                <w:sz w:val="20"/>
                <w:szCs w:val="20"/>
              </w:rPr>
            </w:pPr>
          </w:p>
          <w:p w14:paraId="5D985C28" w14:textId="1CD59D27" w:rsidR="00FF038C" w:rsidRPr="00C73946" w:rsidRDefault="008D1F00" w:rsidP="00BA250F">
            <w:pPr>
              <w:jc w:val="both"/>
              <w:rPr>
                <w:rFonts w:ascii="Arial" w:hAnsi="Arial" w:cs="Arial"/>
                <w:bCs/>
                <w:sz w:val="20"/>
                <w:szCs w:val="20"/>
              </w:rPr>
            </w:pPr>
            <w:r w:rsidRPr="00C73946">
              <w:rPr>
                <w:rFonts w:ascii="Arial" w:hAnsi="Arial" w:cs="Arial"/>
                <w:bCs/>
                <w:sz w:val="20"/>
                <w:szCs w:val="20"/>
              </w:rPr>
              <w:t xml:space="preserve">My </w:t>
            </w:r>
            <w:r w:rsidRPr="00C73946">
              <w:rPr>
                <w:rFonts w:ascii="Arial" w:hAnsi="Arial" w:cs="Arial"/>
                <w:bCs/>
                <w:sz w:val="20"/>
                <w:szCs w:val="20"/>
                <w:u w:val="single"/>
              </w:rPr>
              <w:t>guess</w:t>
            </w:r>
            <w:r w:rsidRPr="00C73946">
              <w:rPr>
                <w:rFonts w:ascii="Arial" w:hAnsi="Arial" w:cs="Arial"/>
                <w:bCs/>
                <w:sz w:val="20"/>
                <w:szCs w:val="20"/>
              </w:rPr>
              <w:t xml:space="preserve"> is that the HQ camp was </w:t>
            </w:r>
            <w:proofErr w:type="spellStart"/>
            <w:r w:rsidRPr="00C73946">
              <w:rPr>
                <w:rFonts w:ascii="Arial" w:hAnsi="Arial" w:cs="Arial"/>
                <w:bCs/>
                <w:sz w:val="20"/>
                <w:szCs w:val="20"/>
              </w:rPr>
              <w:t>Thedden</w:t>
            </w:r>
            <w:proofErr w:type="spellEnd"/>
            <w:r w:rsidRPr="00C73946">
              <w:rPr>
                <w:rFonts w:ascii="Arial" w:hAnsi="Arial" w:cs="Arial"/>
                <w:bCs/>
                <w:sz w:val="20"/>
                <w:szCs w:val="20"/>
              </w:rPr>
              <w:t xml:space="preserve"> Grange, then</w:t>
            </w:r>
            <w:r w:rsidR="00D81F1C" w:rsidRPr="00C73946">
              <w:rPr>
                <w:rFonts w:ascii="Arial" w:hAnsi="Arial" w:cs="Arial"/>
                <w:bCs/>
                <w:sz w:val="20"/>
                <w:szCs w:val="20"/>
              </w:rPr>
              <w:t>,</w:t>
            </w:r>
            <w:r w:rsidRPr="00C73946">
              <w:rPr>
                <w:rFonts w:ascii="Arial" w:hAnsi="Arial" w:cs="Arial"/>
                <w:bCs/>
                <w:sz w:val="20"/>
                <w:szCs w:val="20"/>
              </w:rPr>
              <w:t xml:space="preserve"> as this site was de-requisitioned, the HQ moved to Fisher’s Camp.</w:t>
            </w:r>
          </w:p>
          <w:p w14:paraId="30863AE3" w14:textId="77777777" w:rsidR="00FF038C" w:rsidRPr="00C73946" w:rsidRDefault="00FF038C" w:rsidP="00BA250F">
            <w:pPr>
              <w:jc w:val="both"/>
              <w:rPr>
                <w:rFonts w:ascii="Arial" w:hAnsi="Arial" w:cs="Arial"/>
                <w:bCs/>
                <w:sz w:val="20"/>
                <w:szCs w:val="20"/>
              </w:rPr>
            </w:pPr>
          </w:p>
          <w:p w14:paraId="288DDC00" w14:textId="77777777" w:rsidR="00FF038C" w:rsidRPr="00C73946" w:rsidRDefault="00FF038C" w:rsidP="00BA250F">
            <w:pPr>
              <w:jc w:val="both"/>
              <w:rPr>
                <w:rFonts w:ascii="Arial" w:hAnsi="Arial" w:cs="Arial"/>
                <w:bCs/>
                <w:sz w:val="20"/>
                <w:szCs w:val="20"/>
              </w:rPr>
            </w:pPr>
            <w:r w:rsidRPr="00C73946">
              <w:rPr>
                <w:rFonts w:ascii="Arial" w:hAnsi="Arial" w:cs="Arial"/>
                <w:b/>
                <w:sz w:val="20"/>
                <w:szCs w:val="20"/>
              </w:rPr>
              <w:t>Before the camp:</w:t>
            </w:r>
            <w:r w:rsidRPr="00C73946">
              <w:rPr>
                <w:rFonts w:ascii="Arial" w:hAnsi="Arial" w:cs="Arial"/>
                <w:bCs/>
                <w:sz w:val="20"/>
                <w:szCs w:val="20"/>
              </w:rPr>
              <w:t xml:space="preserve"> </w:t>
            </w:r>
          </w:p>
          <w:p w14:paraId="653DB50E" w14:textId="77777777" w:rsidR="00FF038C" w:rsidRPr="00C73946" w:rsidRDefault="00FF038C" w:rsidP="00BA250F">
            <w:pPr>
              <w:jc w:val="both"/>
              <w:rPr>
                <w:rFonts w:ascii="Arial" w:hAnsi="Arial" w:cs="Arial"/>
                <w:bCs/>
                <w:sz w:val="20"/>
                <w:szCs w:val="20"/>
              </w:rPr>
            </w:pPr>
          </w:p>
          <w:p w14:paraId="64D77244" w14:textId="5CDCDB60" w:rsidR="0046586E" w:rsidRPr="005A7031" w:rsidRDefault="0046586E" w:rsidP="005A7031">
            <w:pPr>
              <w:shd w:val="clear" w:color="auto" w:fill="FFFFFF"/>
              <w:jc w:val="both"/>
              <w:rPr>
                <w:rFonts w:ascii="Arial" w:hAnsi="Arial" w:cs="Arial"/>
                <w:sz w:val="20"/>
                <w:szCs w:val="20"/>
              </w:rPr>
            </w:pPr>
            <w:proofErr w:type="spellStart"/>
            <w:r w:rsidRPr="00C73946">
              <w:rPr>
                <w:rFonts w:ascii="Arial" w:hAnsi="Arial" w:cs="Arial"/>
                <w:sz w:val="20"/>
                <w:szCs w:val="20"/>
              </w:rPr>
              <w:t>Thedden</w:t>
            </w:r>
            <w:proofErr w:type="spellEnd"/>
            <w:r w:rsidRPr="00C73946">
              <w:rPr>
                <w:rFonts w:ascii="Arial" w:hAnsi="Arial" w:cs="Arial"/>
                <w:sz w:val="20"/>
                <w:szCs w:val="20"/>
              </w:rPr>
              <w:t xml:space="preserve"> Grange – Country house and estate.</w:t>
            </w:r>
          </w:p>
        </w:tc>
        <w:tc>
          <w:tcPr>
            <w:tcW w:w="5227" w:type="dxa"/>
          </w:tcPr>
          <w:p w14:paraId="5CBF2338" w14:textId="57F54B5C" w:rsidR="00FF038C" w:rsidRDefault="00FF038C" w:rsidP="00BA250F">
            <w:pPr>
              <w:rPr>
                <w:rFonts w:ascii="Arial" w:hAnsi="Arial" w:cs="Arial"/>
                <w:noProof/>
                <w:color w:val="222222"/>
                <w:sz w:val="20"/>
                <w:szCs w:val="20"/>
              </w:rPr>
            </w:pPr>
            <w:r>
              <w:rPr>
                <w:rFonts w:ascii="Arial" w:hAnsi="Arial" w:cs="Arial"/>
                <w:noProof/>
                <w:color w:val="222222"/>
                <w:sz w:val="20"/>
                <w:szCs w:val="20"/>
              </w:rPr>
              <w:drawing>
                <wp:inline distT="0" distB="0" distL="0" distR="0" wp14:anchorId="7858FAAF" wp14:editId="4B6509F1">
                  <wp:extent cx="3785792" cy="3420000"/>
                  <wp:effectExtent l="0" t="0" r="571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3785792" cy="3420000"/>
                          </a:xfrm>
                          <a:prstGeom prst="rect">
                            <a:avLst/>
                          </a:prstGeom>
                        </pic:spPr>
                      </pic:pic>
                    </a:graphicData>
                  </a:graphic>
                </wp:inline>
              </w:drawing>
            </w:r>
          </w:p>
        </w:tc>
        <w:tc>
          <w:tcPr>
            <w:tcW w:w="5346" w:type="dxa"/>
          </w:tcPr>
          <w:p w14:paraId="384785ED" w14:textId="180D994F" w:rsidR="00FF038C" w:rsidRPr="00BA250F" w:rsidRDefault="00FF038C" w:rsidP="00BA250F">
            <w:pPr>
              <w:rPr>
                <w:rFonts w:ascii="Arial" w:hAnsi="Arial" w:cs="Arial"/>
                <w:color w:val="222222"/>
                <w:sz w:val="20"/>
                <w:szCs w:val="20"/>
              </w:rPr>
            </w:pPr>
            <w:r>
              <w:rPr>
                <w:rFonts w:ascii="Arial" w:hAnsi="Arial" w:cs="Arial"/>
                <w:noProof/>
                <w:color w:val="222222"/>
                <w:sz w:val="20"/>
                <w:szCs w:val="20"/>
              </w:rPr>
              <w:drawing>
                <wp:inline distT="0" distB="0" distL="0" distR="0" wp14:anchorId="08BF90F7" wp14:editId="54E2202A">
                  <wp:extent cx="3253608" cy="342000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shers1961.JPG"/>
                          <pic:cNvPicPr/>
                        </pic:nvPicPr>
                        <pic:blipFill>
                          <a:blip r:embed="rId9">
                            <a:extLst>
                              <a:ext uri="{28A0092B-C50C-407E-A947-70E740481C1C}">
                                <a14:useLocalDpi xmlns:a14="http://schemas.microsoft.com/office/drawing/2010/main" val="0"/>
                              </a:ext>
                            </a:extLst>
                          </a:blip>
                          <a:stretch>
                            <a:fillRect/>
                          </a:stretch>
                        </pic:blipFill>
                        <pic:spPr>
                          <a:xfrm>
                            <a:off x="0" y="0"/>
                            <a:ext cx="3253608" cy="3420000"/>
                          </a:xfrm>
                          <a:prstGeom prst="rect">
                            <a:avLst/>
                          </a:prstGeom>
                        </pic:spPr>
                      </pic:pic>
                    </a:graphicData>
                  </a:graphic>
                </wp:inline>
              </w:drawing>
            </w:r>
          </w:p>
        </w:tc>
      </w:tr>
      <w:tr w:rsidR="00FF038C" w:rsidRPr="00BA250F" w14:paraId="33318EC9" w14:textId="77777777" w:rsidTr="005A7031">
        <w:tc>
          <w:tcPr>
            <w:tcW w:w="4815" w:type="dxa"/>
            <w:vMerge/>
          </w:tcPr>
          <w:p w14:paraId="617EA3A5" w14:textId="77777777" w:rsidR="00FF038C" w:rsidRPr="00BA250F" w:rsidRDefault="00FF038C" w:rsidP="00BA250F">
            <w:pPr>
              <w:rPr>
                <w:rFonts w:ascii="Arial" w:hAnsi="Arial" w:cs="Arial"/>
                <w:color w:val="222222"/>
                <w:sz w:val="20"/>
                <w:szCs w:val="20"/>
              </w:rPr>
            </w:pPr>
          </w:p>
        </w:tc>
        <w:tc>
          <w:tcPr>
            <w:tcW w:w="5227" w:type="dxa"/>
          </w:tcPr>
          <w:p w14:paraId="2855964E" w14:textId="6BA7A8E5" w:rsidR="00FF038C" w:rsidRPr="00BA250F" w:rsidRDefault="00FF038C" w:rsidP="00BA250F">
            <w:pPr>
              <w:jc w:val="center"/>
              <w:rPr>
                <w:rFonts w:ascii="Arial" w:hAnsi="Arial" w:cs="Arial"/>
                <w:color w:val="222222"/>
                <w:sz w:val="20"/>
                <w:szCs w:val="20"/>
              </w:rPr>
            </w:pPr>
            <w:r>
              <w:rPr>
                <w:rFonts w:ascii="Arial" w:hAnsi="Arial" w:cs="Arial"/>
                <w:color w:val="222222"/>
                <w:sz w:val="20"/>
                <w:szCs w:val="20"/>
              </w:rPr>
              <w:t>Ordnance Survey 1939</w:t>
            </w:r>
          </w:p>
        </w:tc>
        <w:tc>
          <w:tcPr>
            <w:tcW w:w="5346" w:type="dxa"/>
          </w:tcPr>
          <w:p w14:paraId="5258C95B" w14:textId="2BB70C0A" w:rsidR="00FF038C" w:rsidRPr="00BA250F" w:rsidRDefault="00FF038C" w:rsidP="00BA250F">
            <w:pPr>
              <w:jc w:val="center"/>
              <w:rPr>
                <w:rFonts w:ascii="Arial" w:hAnsi="Arial" w:cs="Arial"/>
                <w:color w:val="222222"/>
                <w:sz w:val="20"/>
                <w:szCs w:val="20"/>
              </w:rPr>
            </w:pPr>
            <w:r w:rsidRPr="00BA250F">
              <w:rPr>
                <w:rFonts w:ascii="Arial" w:hAnsi="Arial" w:cs="Arial"/>
                <w:color w:val="222222"/>
                <w:sz w:val="20"/>
                <w:szCs w:val="20"/>
              </w:rPr>
              <w:t>Ordnance Survey</w:t>
            </w:r>
            <w:r>
              <w:rPr>
                <w:rFonts w:ascii="Arial" w:hAnsi="Arial" w:cs="Arial"/>
                <w:color w:val="222222"/>
                <w:sz w:val="20"/>
                <w:szCs w:val="20"/>
              </w:rPr>
              <w:t xml:space="preserve"> 1961</w:t>
            </w:r>
          </w:p>
        </w:tc>
      </w:tr>
    </w:tbl>
    <w:p w14:paraId="1A1F665C" w14:textId="0C94C622" w:rsidR="00FF038C" w:rsidRPr="008D1F00" w:rsidRDefault="00FF038C" w:rsidP="005A7031">
      <w:pPr>
        <w:shd w:val="clear" w:color="auto" w:fill="FFFFFF"/>
        <w:spacing w:after="0"/>
        <w:jc w:val="both"/>
        <w:rPr>
          <w:rFonts w:ascii="Arial" w:hAnsi="Arial" w:cs="Arial"/>
          <w:b/>
          <w:sz w:val="8"/>
          <w:szCs w:val="8"/>
        </w:rPr>
      </w:pPr>
    </w:p>
    <w:p w14:paraId="57DFC335" w14:textId="474E73B1" w:rsidR="00A50076" w:rsidRPr="00A50076" w:rsidRDefault="00A50076" w:rsidP="00384885">
      <w:pPr>
        <w:spacing w:after="0" w:line="240" w:lineRule="auto"/>
        <w:jc w:val="both"/>
        <w:rPr>
          <w:rFonts w:ascii="Arial" w:hAnsi="Arial" w:cs="Arial"/>
          <w:b/>
          <w:sz w:val="20"/>
          <w:szCs w:val="20"/>
        </w:rPr>
      </w:pPr>
      <w:r w:rsidRPr="00A50076">
        <w:rPr>
          <w:rFonts w:ascii="Arial" w:hAnsi="Arial" w:cs="Arial"/>
          <w:sz w:val="20"/>
          <w:szCs w:val="20"/>
        </w:rPr>
        <w:t>Fishers camp – large house and grounds. Recorded as a barracks in rates book by 1941.</w:t>
      </w:r>
      <w:r>
        <w:rPr>
          <w:rFonts w:ascii="Arial" w:hAnsi="Arial" w:cs="Arial"/>
          <w:sz w:val="20"/>
          <w:szCs w:val="20"/>
        </w:rPr>
        <w:t xml:space="preserve"> Became </w:t>
      </w:r>
      <w:r w:rsidR="00384885">
        <w:rPr>
          <w:rFonts w:ascii="Arial" w:hAnsi="Arial" w:cs="Arial"/>
          <w:sz w:val="20"/>
          <w:szCs w:val="20"/>
        </w:rPr>
        <w:t>No.4 Military Prison and Detention Barracks</w:t>
      </w:r>
      <w:r>
        <w:rPr>
          <w:rFonts w:ascii="Arial" w:hAnsi="Arial" w:cs="Arial"/>
          <w:sz w:val="20"/>
          <w:szCs w:val="20"/>
        </w:rPr>
        <w:t xml:space="preserve"> for Canadian troops as an annexe </w:t>
      </w:r>
      <w:r w:rsidR="00263602">
        <w:rPr>
          <w:rFonts w:ascii="Arial" w:hAnsi="Arial" w:cs="Arial"/>
          <w:sz w:val="20"/>
          <w:szCs w:val="20"/>
        </w:rPr>
        <w:t>to</w:t>
      </w:r>
      <w:r>
        <w:rPr>
          <w:rFonts w:ascii="Arial" w:hAnsi="Arial" w:cs="Arial"/>
          <w:sz w:val="20"/>
          <w:szCs w:val="20"/>
        </w:rPr>
        <w:t xml:space="preserve"> </w:t>
      </w:r>
      <w:r w:rsidR="00384885">
        <w:rPr>
          <w:rFonts w:ascii="Arial" w:hAnsi="Arial" w:cs="Arial"/>
          <w:sz w:val="20"/>
          <w:szCs w:val="20"/>
        </w:rPr>
        <w:t xml:space="preserve">‘No.1 Canadian Detention barracks’ at Headley Downs, Hampshire. There was an escape by two Canadian pows </w:t>
      </w:r>
      <w:r w:rsidR="00263602">
        <w:rPr>
          <w:rFonts w:ascii="Arial" w:hAnsi="Arial" w:cs="Arial"/>
          <w:sz w:val="20"/>
          <w:szCs w:val="20"/>
        </w:rPr>
        <w:t xml:space="preserve">from here </w:t>
      </w:r>
      <w:r w:rsidR="00384885">
        <w:rPr>
          <w:rFonts w:ascii="Arial" w:hAnsi="Arial" w:cs="Arial"/>
          <w:sz w:val="20"/>
          <w:szCs w:val="20"/>
        </w:rPr>
        <w:t>in February 1946.</w:t>
      </w:r>
    </w:p>
    <w:p w14:paraId="3B4F8C3A" w14:textId="5F7B0507" w:rsidR="00A50076" w:rsidRPr="00A50076" w:rsidRDefault="00A50076" w:rsidP="00A50076">
      <w:pPr>
        <w:spacing w:after="0" w:line="240" w:lineRule="auto"/>
        <w:rPr>
          <w:rFonts w:ascii="Arial" w:hAnsi="Arial" w:cs="Arial"/>
          <w:b/>
          <w:sz w:val="20"/>
          <w:szCs w:val="20"/>
        </w:rPr>
      </w:pPr>
    </w:p>
    <w:p w14:paraId="2D3F35B1" w14:textId="3DE2A7E3" w:rsidR="0046586E" w:rsidRPr="00A50076" w:rsidRDefault="0046586E" w:rsidP="00A50076">
      <w:pPr>
        <w:spacing w:after="0" w:line="240" w:lineRule="auto"/>
        <w:rPr>
          <w:rFonts w:ascii="Arial" w:hAnsi="Arial" w:cs="Arial"/>
          <w:b/>
          <w:sz w:val="20"/>
          <w:szCs w:val="20"/>
        </w:rPr>
      </w:pPr>
      <w:r w:rsidRPr="00A50076">
        <w:rPr>
          <w:rFonts w:ascii="Arial" w:hAnsi="Arial" w:cs="Arial"/>
          <w:b/>
          <w:sz w:val="20"/>
          <w:szCs w:val="20"/>
        </w:rPr>
        <w:t xml:space="preserve">Pow Camp (s): </w:t>
      </w:r>
    </w:p>
    <w:p w14:paraId="2AA49950" w14:textId="77777777" w:rsidR="008B424E" w:rsidRDefault="008B424E" w:rsidP="00A50076">
      <w:pPr>
        <w:spacing w:after="0" w:line="240" w:lineRule="auto"/>
        <w:rPr>
          <w:rFonts w:ascii="Arial" w:hAnsi="Arial" w:cs="Arial"/>
          <w:sz w:val="20"/>
          <w:szCs w:val="20"/>
        </w:rPr>
      </w:pPr>
    </w:p>
    <w:p w14:paraId="46304794" w14:textId="32B77102" w:rsidR="0046586E" w:rsidRPr="00A50076" w:rsidRDefault="0046586E" w:rsidP="00A50076">
      <w:pPr>
        <w:spacing w:after="0" w:line="240" w:lineRule="auto"/>
        <w:rPr>
          <w:rFonts w:ascii="Arial" w:hAnsi="Arial" w:cs="Arial"/>
          <w:sz w:val="20"/>
          <w:szCs w:val="20"/>
        </w:rPr>
      </w:pPr>
      <w:proofErr w:type="spellStart"/>
      <w:r w:rsidRPr="00A50076">
        <w:rPr>
          <w:rFonts w:ascii="Arial" w:hAnsi="Arial" w:cs="Arial"/>
          <w:sz w:val="20"/>
          <w:szCs w:val="20"/>
        </w:rPr>
        <w:t>Thedden</w:t>
      </w:r>
      <w:proofErr w:type="spellEnd"/>
      <w:r w:rsidRPr="00A50076">
        <w:rPr>
          <w:rFonts w:ascii="Arial" w:hAnsi="Arial" w:cs="Arial"/>
          <w:sz w:val="20"/>
          <w:szCs w:val="20"/>
        </w:rPr>
        <w:t xml:space="preserve"> Grange –</w:t>
      </w:r>
      <w:r w:rsidR="008B424E">
        <w:rPr>
          <w:rFonts w:ascii="Arial" w:hAnsi="Arial" w:cs="Arial"/>
          <w:sz w:val="20"/>
          <w:szCs w:val="20"/>
        </w:rPr>
        <w:t xml:space="preserve"> Nissen huts in the grounds.</w:t>
      </w:r>
    </w:p>
    <w:p w14:paraId="7A941291" w14:textId="77777777" w:rsidR="0046586E" w:rsidRDefault="0046586E" w:rsidP="0046586E">
      <w:pPr>
        <w:pBdr>
          <w:bottom w:val="single" w:sz="6" w:space="1" w:color="auto"/>
        </w:pBdr>
        <w:jc w:val="both"/>
        <w:rPr>
          <w:rFonts w:ascii="Arial" w:hAnsi="Arial" w:cs="Arial"/>
          <w:sz w:val="20"/>
          <w:szCs w:val="20"/>
        </w:rPr>
      </w:pPr>
    </w:p>
    <w:p w14:paraId="5559E38A" w14:textId="77777777" w:rsidR="008B424E" w:rsidRDefault="008B424E" w:rsidP="008B424E">
      <w:pPr>
        <w:spacing w:after="0" w:line="240" w:lineRule="auto"/>
        <w:rPr>
          <w:rFonts w:ascii="Arial" w:hAnsi="Arial" w:cs="Arial"/>
          <w:sz w:val="20"/>
          <w:szCs w:val="20"/>
        </w:rPr>
      </w:pPr>
    </w:p>
    <w:p w14:paraId="67250266" w14:textId="751127A2" w:rsidR="000B771D" w:rsidRDefault="0046586E" w:rsidP="000B771D">
      <w:pPr>
        <w:spacing w:after="0" w:line="240" w:lineRule="auto"/>
        <w:jc w:val="both"/>
        <w:rPr>
          <w:rFonts w:ascii="Arial" w:hAnsi="Arial" w:cs="Arial"/>
          <w:sz w:val="20"/>
          <w:szCs w:val="20"/>
        </w:rPr>
      </w:pPr>
      <w:r>
        <w:rPr>
          <w:rFonts w:ascii="Arial" w:hAnsi="Arial" w:cs="Arial"/>
          <w:sz w:val="20"/>
          <w:szCs w:val="20"/>
        </w:rPr>
        <w:lastRenderedPageBreak/>
        <w:t>Fishers Camp</w:t>
      </w:r>
      <w:r w:rsidR="000B771D">
        <w:rPr>
          <w:rFonts w:ascii="Arial" w:hAnsi="Arial" w:cs="Arial"/>
          <w:sz w:val="20"/>
          <w:szCs w:val="20"/>
        </w:rPr>
        <w:t xml:space="preserve"> – </w:t>
      </w:r>
      <w:r w:rsidR="00263602">
        <w:rPr>
          <w:rFonts w:ascii="Arial" w:hAnsi="Arial" w:cs="Arial"/>
          <w:sz w:val="20"/>
          <w:szCs w:val="20"/>
        </w:rPr>
        <w:t xml:space="preserve">as </w:t>
      </w:r>
      <w:r w:rsidR="000B771D">
        <w:rPr>
          <w:rFonts w:ascii="Arial" w:hAnsi="Arial" w:cs="Arial"/>
          <w:sz w:val="20"/>
          <w:szCs w:val="20"/>
        </w:rPr>
        <w:t xml:space="preserve">the site was a detention barracks up to early 1946, </w:t>
      </w:r>
      <w:r w:rsidR="00263602">
        <w:rPr>
          <w:rFonts w:ascii="Arial" w:hAnsi="Arial" w:cs="Arial"/>
          <w:sz w:val="20"/>
          <w:szCs w:val="20"/>
        </w:rPr>
        <w:t>the pow camp</w:t>
      </w:r>
      <w:r w:rsidR="000B771D">
        <w:rPr>
          <w:rFonts w:ascii="Arial" w:hAnsi="Arial" w:cs="Arial"/>
          <w:sz w:val="20"/>
          <w:szCs w:val="20"/>
        </w:rPr>
        <w:t xml:space="preserve"> is likely to have opened as a pow camp later in that year when the Canadian prisoners were sent home.</w:t>
      </w:r>
    </w:p>
    <w:p w14:paraId="6E358C46" w14:textId="77777777" w:rsidR="000B771D" w:rsidRDefault="000B771D" w:rsidP="000B771D">
      <w:pPr>
        <w:spacing w:after="0" w:line="240" w:lineRule="auto"/>
        <w:jc w:val="both"/>
        <w:rPr>
          <w:rFonts w:ascii="Arial" w:hAnsi="Arial" w:cs="Arial"/>
          <w:sz w:val="20"/>
          <w:szCs w:val="20"/>
        </w:rPr>
      </w:pPr>
    </w:p>
    <w:p w14:paraId="6E9E7C88" w14:textId="0010CBDF" w:rsidR="0046586E" w:rsidRDefault="000B771D" w:rsidP="000B771D">
      <w:pPr>
        <w:spacing w:after="0" w:line="240" w:lineRule="auto"/>
        <w:jc w:val="both"/>
        <w:rPr>
          <w:rFonts w:ascii="Arial" w:hAnsi="Arial" w:cs="Arial"/>
          <w:sz w:val="20"/>
          <w:szCs w:val="20"/>
        </w:rPr>
      </w:pPr>
      <w:r>
        <w:rPr>
          <w:rFonts w:ascii="Arial" w:hAnsi="Arial" w:cs="Arial"/>
          <w:sz w:val="20"/>
          <w:szCs w:val="20"/>
        </w:rPr>
        <w:t xml:space="preserve">The camp buildings were listed as; </w:t>
      </w:r>
      <w:r w:rsidRPr="0046586E">
        <w:rPr>
          <w:rFonts w:ascii="Arial" w:hAnsi="Arial" w:cs="Arial"/>
          <w:sz w:val="20"/>
          <w:szCs w:val="20"/>
        </w:rPr>
        <w:t>26 Nissen Huts</w:t>
      </w:r>
      <w:r>
        <w:rPr>
          <w:rFonts w:ascii="Arial" w:hAnsi="Arial" w:cs="Arial"/>
          <w:sz w:val="20"/>
          <w:szCs w:val="20"/>
        </w:rPr>
        <w:t xml:space="preserve"> – </w:t>
      </w:r>
      <w:r w:rsidRPr="0046586E">
        <w:rPr>
          <w:rFonts w:ascii="Arial" w:hAnsi="Arial" w:cs="Arial"/>
          <w:sz w:val="20"/>
          <w:szCs w:val="20"/>
        </w:rPr>
        <w:t>Kitchen</w:t>
      </w:r>
      <w:r>
        <w:rPr>
          <w:rFonts w:ascii="Arial" w:hAnsi="Arial" w:cs="Arial"/>
          <w:sz w:val="20"/>
          <w:szCs w:val="20"/>
        </w:rPr>
        <w:t xml:space="preserve"> (cookhouse and bakehouse), 2 linked huts used as a sick bay, </w:t>
      </w:r>
      <w:r w:rsidRPr="0046586E">
        <w:rPr>
          <w:rFonts w:ascii="Arial" w:hAnsi="Arial" w:cs="Arial"/>
          <w:sz w:val="20"/>
          <w:szCs w:val="20"/>
        </w:rPr>
        <w:t>Recreation</w:t>
      </w:r>
      <w:r>
        <w:rPr>
          <w:rFonts w:ascii="Arial" w:hAnsi="Arial" w:cs="Arial"/>
          <w:sz w:val="20"/>
          <w:szCs w:val="20"/>
        </w:rPr>
        <w:t xml:space="preserve"> room, </w:t>
      </w:r>
      <w:r w:rsidRPr="0046586E">
        <w:rPr>
          <w:rFonts w:ascii="Arial" w:hAnsi="Arial" w:cs="Arial"/>
          <w:sz w:val="20"/>
          <w:szCs w:val="20"/>
        </w:rPr>
        <w:t>Showers</w:t>
      </w:r>
      <w:r>
        <w:rPr>
          <w:rFonts w:ascii="Arial" w:hAnsi="Arial" w:cs="Arial"/>
          <w:sz w:val="20"/>
          <w:szCs w:val="20"/>
        </w:rPr>
        <w:t xml:space="preserve">, </w:t>
      </w:r>
      <w:r w:rsidRPr="0046586E">
        <w:rPr>
          <w:rFonts w:ascii="Arial" w:hAnsi="Arial" w:cs="Arial"/>
          <w:sz w:val="20"/>
          <w:szCs w:val="20"/>
        </w:rPr>
        <w:t>Drying Room</w:t>
      </w:r>
      <w:r>
        <w:rPr>
          <w:rFonts w:ascii="Arial" w:hAnsi="Arial" w:cs="Arial"/>
          <w:sz w:val="20"/>
          <w:szCs w:val="20"/>
        </w:rPr>
        <w:t xml:space="preserve">, </w:t>
      </w:r>
      <w:r w:rsidRPr="0046586E">
        <w:rPr>
          <w:rFonts w:ascii="Arial" w:hAnsi="Arial" w:cs="Arial"/>
          <w:sz w:val="20"/>
          <w:szCs w:val="20"/>
        </w:rPr>
        <w:t>2 Messing Huts</w:t>
      </w:r>
      <w:r>
        <w:rPr>
          <w:rFonts w:ascii="Arial" w:hAnsi="Arial" w:cs="Arial"/>
          <w:sz w:val="20"/>
          <w:szCs w:val="20"/>
        </w:rPr>
        <w:t xml:space="preserve">, </w:t>
      </w:r>
      <w:r w:rsidRPr="0046586E">
        <w:rPr>
          <w:rFonts w:ascii="Arial" w:hAnsi="Arial" w:cs="Arial"/>
          <w:sz w:val="20"/>
          <w:szCs w:val="20"/>
        </w:rPr>
        <w:t>Theatre</w:t>
      </w:r>
      <w:r>
        <w:rPr>
          <w:rFonts w:ascii="Arial" w:hAnsi="Arial" w:cs="Arial"/>
          <w:sz w:val="20"/>
          <w:szCs w:val="20"/>
        </w:rPr>
        <w:t xml:space="preserve">, (1949 list when </w:t>
      </w:r>
      <w:r w:rsidR="00263602">
        <w:rPr>
          <w:rFonts w:ascii="Arial" w:hAnsi="Arial" w:cs="Arial"/>
          <w:sz w:val="20"/>
          <w:szCs w:val="20"/>
        </w:rPr>
        <w:t xml:space="preserve">the site was </w:t>
      </w:r>
      <w:r>
        <w:rPr>
          <w:rFonts w:ascii="Arial" w:hAnsi="Arial" w:cs="Arial"/>
          <w:sz w:val="20"/>
          <w:szCs w:val="20"/>
        </w:rPr>
        <w:t>being inspected for use as emergency accommodation).</w:t>
      </w:r>
    </w:p>
    <w:p w14:paraId="5461C142" w14:textId="77777777" w:rsidR="000B771D" w:rsidRDefault="000B771D" w:rsidP="000B771D">
      <w:pPr>
        <w:spacing w:after="0" w:line="240" w:lineRule="auto"/>
        <w:rPr>
          <w:rFonts w:ascii="Arial" w:hAnsi="Arial" w:cs="Arial"/>
          <w:sz w:val="20"/>
          <w:szCs w:val="20"/>
        </w:rPr>
      </w:pPr>
    </w:p>
    <w:p w14:paraId="6EB1EE63" w14:textId="65E5194F" w:rsidR="00C310FC" w:rsidRDefault="00C310FC" w:rsidP="0046586E">
      <w:pPr>
        <w:jc w:val="both"/>
        <w:rPr>
          <w:rFonts w:ascii="Arial" w:hAnsi="Arial" w:cs="Arial"/>
          <w:sz w:val="20"/>
          <w:szCs w:val="20"/>
        </w:rPr>
      </w:pPr>
      <w:r>
        <w:rPr>
          <w:rFonts w:ascii="Arial" w:hAnsi="Arial" w:cs="Arial"/>
          <w:sz w:val="20"/>
          <w:szCs w:val="20"/>
        </w:rPr>
        <w:t xml:space="preserve">Received pows returning from the US in </w:t>
      </w:r>
      <w:r w:rsidR="000B771D">
        <w:rPr>
          <w:rFonts w:ascii="Arial" w:hAnsi="Arial" w:cs="Arial"/>
          <w:sz w:val="20"/>
          <w:szCs w:val="20"/>
        </w:rPr>
        <w:t xml:space="preserve">late </w:t>
      </w:r>
      <w:r>
        <w:rPr>
          <w:rFonts w:ascii="Arial" w:hAnsi="Arial" w:cs="Arial"/>
          <w:sz w:val="20"/>
          <w:szCs w:val="20"/>
        </w:rPr>
        <w:t>1946 who expected to be returned home to Germany.</w:t>
      </w:r>
    </w:p>
    <w:p w14:paraId="6D38AC8F" w14:textId="1F69C750" w:rsidR="00C310FC" w:rsidRDefault="0046586E" w:rsidP="00263602">
      <w:pPr>
        <w:spacing w:after="0" w:line="240" w:lineRule="auto"/>
        <w:jc w:val="both"/>
        <w:rPr>
          <w:rFonts w:ascii="Arial" w:hAnsi="Arial" w:cs="Arial"/>
          <w:sz w:val="20"/>
          <w:szCs w:val="20"/>
        </w:rPr>
      </w:pPr>
      <w:r w:rsidRPr="0046586E">
        <w:rPr>
          <w:rFonts w:ascii="Arial" w:hAnsi="Arial" w:cs="Arial"/>
          <w:i/>
          <w:iCs/>
          <w:sz w:val="20"/>
          <w:szCs w:val="20"/>
        </w:rPr>
        <w:t xml:space="preserve">“German prisoners of war were interned at Fishers Camp in </w:t>
      </w:r>
      <w:proofErr w:type="spellStart"/>
      <w:r w:rsidRPr="0046586E">
        <w:rPr>
          <w:rFonts w:ascii="Arial" w:hAnsi="Arial" w:cs="Arial"/>
          <w:i/>
          <w:iCs/>
          <w:sz w:val="20"/>
          <w:szCs w:val="20"/>
        </w:rPr>
        <w:t>Holybourne</w:t>
      </w:r>
      <w:proofErr w:type="spellEnd"/>
      <w:r w:rsidRPr="0046586E">
        <w:rPr>
          <w:rFonts w:ascii="Arial" w:hAnsi="Arial" w:cs="Arial"/>
          <w:i/>
          <w:iCs/>
          <w:sz w:val="20"/>
          <w:szCs w:val="20"/>
        </w:rPr>
        <w:t>. When they were allowed to mix with local folk, they made many friends and some of them returned after the war to visit those who had befriended them in their time of trial.”</w:t>
      </w:r>
      <w:r w:rsidRPr="0046586E">
        <w:rPr>
          <w:rFonts w:ascii="Arial" w:hAnsi="Arial" w:cs="Arial"/>
          <w:sz w:val="20"/>
          <w:szCs w:val="20"/>
        </w:rPr>
        <w:t xml:space="preserve"> (The Story of Alton </w:t>
      </w:r>
      <w:r>
        <w:rPr>
          <w:rFonts w:ascii="Arial" w:hAnsi="Arial" w:cs="Arial"/>
          <w:sz w:val="20"/>
          <w:szCs w:val="20"/>
        </w:rPr>
        <w:t xml:space="preserve">- </w:t>
      </w:r>
      <w:r w:rsidRPr="0046586E">
        <w:rPr>
          <w:rFonts w:ascii="Arial" w:hAnsi="Arial" w:cs="Arial"/>
          <w:sz w:val="20"/>
          <w:szCs w:val="20"/>
        </w:rPr>
        <w:t>C W Hawkins</w:t>
      </w:r>
      <w:r>
        <w:rPr>
          <w:rFonts w:ascii="Arial" w:hAnsi="Arial" w:cs="Arial"/>
          <w:sz w:val="20"/>
          <w:szCs w:val="20"/>
        </w:rPr>
        <w:t xml:space="preserve"> -</w:t>
      </w:r>
      <w:r w:rsidRPr="0046586E">
        <w:rPr>
          <w:rFonts w:ascii="Arial" w:hAnsi="Arial" w:cs="Arial"/>
          <w:color w:val="0F1111"/>
          <w:sz w:val="20"/>
          <w:szCs w:val="20"/>
          <w:shd w:val="clear" w:color="auto" w:fill="FFFFFF"/>
        </w:rPr>
        <w:t xml:space="preserve"> Alton Urban Council</w:t>
      </w:r>
      <w:r>
        <w:rPr>
          <w:rFonts w:ascii="Arial" w:hAnsi="Arial" w:cs="Arial"/>
          <w:color w:val="0F1111"/>
          <w:sz w:val="20"/>
          <w:szCs w:val="20"/>
          <w:shd w:val="clear" w:color="auto" w:fill="FFFFFF"/>
        </w:rPr>
        <w:t xml:space="preserve"> -</w:t>
      </w:r>
      <w:r w:rsidRPr="0046586E">
        <w:rPr>
          <w:rFonts w:ascii="Arial" w:hAnsi="Arial" w:cs="Arial"/>
          <w:color w:val="0F1111"/>
          <w:sz w:val="20"/>
          <w:szCs w:val="20"/>
          <w:shd w:val="clear" w:color="auto" w:fill="FFFFFF"/>
        </w:rPr>
        <w:t xml:space="preserve"> 1973)</w:t>
      </w:r>
      <w:r>
        <w:rPr>
          <w:rFonts w:ascii="Arial" w:hAnsi="Arial" w:cs="Arial"/>
          <w:color w:val="0F1111"/>
          <w:sz w:val="20"/>
          <w:szCs w:val="20"/>
          <w:shd w:val="clear" w:color="auto" w:fill="FFFFFF"/>
        </w:rPr>
        <w:t>.</w:t>
      </w:r>
    </w:p>
    <w:p w14:paraId="6BBA8EED" w14:textId="77777777" w:rsidR="0046586E" w:rsidRDefault="0046586E" w:rsidP="0046586E">
      <w:pPr>
        <w:spacing w:after="0" w:line="240" w:lineRule="auto"/>
        <w:rPr>
          <w:rFonts w:ascii="Arial" w:hAnsi="Arial" w:cs="Arial"/>
          <w:sz w:val="20"/>
          <w:szCs w:val="20"/>
        </w:rPr>
      </w:pPr>
    </w:p>
    <w:p w14:paraId="6C206613" w14:textId="2A1A359F" w:rsidR="008D1F00" w:rsidRDefault="008D1F00" w:rsidP="00C73946">
      <w:pPr>
        <w:spacing w:after="0" w:line="240" w:lineRule="auto"/>
        <w:jc w:val="both"/>
        <w:rPr>
          <w:rFonts w:ascii="Arial" w:hAnsi="Arial" w:cs="Arial"/>
          <w:sz w:val="20"/>
          <w:szCs w:val="20"/>
        </w:rPr>
      </w:pPr>
      <w:r>
        <w:rPr>
          <w:rFonts w:ascii="Arial" w:hAnsi="Arial" w:cs="Arial"/>
          <w:b/>
          <w:bCs/>
          <w:noProof/>
          <w:color w:val="000000"/>
          <w:sz w:val="20"/>
          <w:szCs w:val="20"/>
        </w:rPr>
        <w:drawing>
          <wp:anchor distT="0" distB="0" distL="114300" distR="114300" simplePos="0" relativeHeight="251662336" behindDoc="1" locked="0" layoutInCell="1" allowOverlap="1" wp14:anchorId="71F42D1E" wp14:editId="2E8F64B9">
            <wp:simplePos x="0" y="0"/>
            <wp:positionH relativeFrom="column">
              <wp:posOffset>53340</wp:posOffset>
            </wp:positionH>
            <wp:positionV relativeFrom="paragraph">
              <wp:posOffset>145415</wp:posOffset>
            </wp:positionV>
            <wp:extent cx="1979930" cy="1187450"/>
            <wp:effectExtent l="0" t="0" r="1270" b="0"/>
            <wp:wrapTight wrapText="bothSides">
              <wp:wrapPolygon edited="0">
                <wp:start x="0" y="0"/>
                <wp:lineTo x="0" y="21138"/>
                <wp:lineTo x="21406" y="21138"/>
                <wp:lineTo x="2140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94thedden.JPG"/>
                    <pic:cNvPicPr/>
                  </pic:nvPicPr>
                  <pic:blipFill>
                    <a:blip r:embed="rId10">
                      <a:extLst>
                        <a:ext uri="{28A0092B-C50C-407E-A947-70E740481C1C}">
                          <a14:useLocalDpi xmlns:a14="http://schemas.microsoft.com/office/drawing/2010/main" val="0"/>
                        </a:ext>
                      </a:extLst>
                    </a:blip>
                    <a:stretch>
                      <a:fillRect/>
                    </a:stretch>
                  </pic:blipFill>
                  <pic:spPr>
                    <a:xfrm>
                      <a:off x="0" y="0"/>
                      <a:ext cx="1979930" cy="1187450"/>
                    </a:xfrm>
                    <a:prstGeom prst="rect">
                      <a:avLst/>
                    </a:prstGeom>
                  </pic:spPr>
                </pic:pic>
              </a:graphicData>
            </a:graphic>
            <wp14:sizeRelH relativeFrom="page">
              <wp14:pctWidth>0</wp14:pctWidth>
            </wp14:sizeRelH>
            <wp14:sizeRelV relativeFrom="page">
              <wp14:pctHeight>0</wp14:pctHeight>
            </wp14:sizeRelV>
          </wp:anchor>
        </w:drawing>
      </w:r>
      <w:r w:rsidRPr="00743A1E">
        <w:rPr>
          <w:rFonts w:ascii="Arial" w:hAnsi="Arial" w:cs="Arial"/>
          <w:sz w:val="20"/>
          <w:szCs w:val="20"/>
        </w:rPr>
        <w:t xml:space="preserve">When </w:t>
      </w:r>
      <w:r w:rsidR="00263602">
        <w:rPr>
          <w:rFonts w:ascii="Arial" w:hAnsi="Arial" w:cs="Arial"/>
          <w:sz w:val="20"/>
          <w:szCs w:val="20"/>
        </w:rPr>
        <w:t>Fishers C</w:t>
      </w:r>
      <w:r w:rsidRPr="00743A1E">
        <w:rPr>
          <w:rFonts w:ascii="Arial" w:hAnsi="Arial" w:cs="Arial"/>
          <w:sz w:val="20"/>
          <w:szCs w:val="20"/>
        </w:rPr>
        <w:t xml:space="preserve">amp </w:t>
      </w:r>
      <w:r>
        <w:rPr>
          <w:rFonts w:ascii="Arial" w:hAnsi="Arial" w:cs="Arial"/>
          <w:sz w:val="20"/>
          <w:szCs w:val="20"/>
        </w:rPr>
        <w:t xml:space="preserve">was </w:t>
      </w:r>
      <w:r w:rsidRPr="00743A1E">
        <w:rPr>
          <w:rFonts w:ascii="Arial" w:hAnsi="Arial" w:cs="Arial"/>
          <w:sz w:val="20"/>
          <w:szCs w:val="20"/>
        </w:rPr>
        <w:t>clos</w:t>
      </w:r>
      <w:r>
        <w:rPr>
          <w:rFonts w:ascii="Arial" w:hAnsi="Arial" w:cs="Arial"/>
          <w:sz w:val="20"/>
          <w:szCs w:val="20"/>
        </w:rPr>
        <w:t>ing</w:t>
      </w:r>
      <w:r w:rsidR="00263602">
        <w:rPr>
          <w:rFonts w:ascii="Arial" w:hAnsi="Arial" w:cs="Arial"/>
          <w:sz w:val="20"/>
          <w:szCs w:val="20"/>
        </w:rPr>
        <w:t>,</w:t>
      </w:r>
      <w:r w:rsidRPr="00743A1E">
        <w:rPr>
          <w:rFonts w:ascii="Arial" w:hAnsi="Arial" w:cs="Arial"/>
          <w:sz w:val="20"/>
          <w:szCs w:val="20"/>
        </w:rPr>
        <w:t xml:space="preserve"> the pows </w:t>
      </w:r>
      <w:r w:rsidR="008B424E">
        <w:rPr>
          <w:rFonts w:ascii="Arial" w:hAnsi="Arial" w:cs="Arial"/>
          <w:sz w:val="20"/>
          <w:szCs w:val="20"/>
        </w:rPr>
        <w:t xml:space="preserve">applied to </w:t>
      </w:r>
      <w:r w:rsidRPr="00743A1E">
        <w:rPr>
          <w:rFonts w:ascii="Arial" w:hAnsi="Arial" w:cs="Arial"/>
          <w:sz w:val="20"/>
          <w:szCs w:val="20"/>
        </w:rPr>
        <w:t>hire the hall at Alton to put on a concert for the community</w:t>
      </w:r>
      <w:r w:rsidR="008B424E">
        <w:rPr>
          <w:rFonts w:ascii="Arial" w:hAnsi="Arial" w:cs="Arial"/>
          <w:sz w:val="20"/>
          <w:szCs w:val="20"/>
        </w:rPr>
        <w:t xml:space="preserve"> on 12 October 1947</w:t>
      </w:r>
      <w:r w:rsidRPr="00743A1E">
        <w:rPr>
          <w:rFonts w:ascii="Arial" w:hAnsi="Arial" w:cs="Arial"/>
          <w:sz w:val="20"/>
          <w:szCs w:val="20"/>
        </w:rPr>
        <w:t>.</w:t>
      </w:r>
      <w:r w:rsidR="008B424E">
        <w:rPr>
          <w:rFonts w:ascii="Arial" w:hAnsi="Arial" w:cs="Arial"/>
          <w:sz w:val="20"/>
          <w:szCs w:val="20"/>
        </w:rPr>
        <w:t xml:space="preserve"> The application was refused by the local council – possibly because the proposed date was a Sunday</w:t>
      </w:r>
      <w:r w:rsidR="00263602">
        <w:rPr>
          <w:rFonts w:ascii="Arial" w:hAnsi="Arial" w:cs="Arial"/>
          <w:sz w:val="20"/>
          <w:szCs w:val="20"/>
        </w:rPr>
        <w:t>. H</w:t>
      </w:r>
      <w:r w:rsidR="00C73946">
        <w:rPr>
          <w:rFonts w:ascii="Arial" w:hAnsi="Arial" w:cs="Arial"/>
          <w:sz w:val="20"/>
          <w:szCs w:val="20"/>
        </w:rPr>
        <w:t>owever</w:t>
      </w:r>
      <w:r w:rsidR="00263602">
        <w:rPr>
          <w:rFonts w:ascii="Arial" w:hAnsi="Arial" w:cs="Arial"/>
          <w:sz w:val="20"/>
          <w:szCs w:val="20"/>
        </w:rPr>
        <w:t>,</w:t>
      </w:r>
      <w:r w:rsidR="00C73946">
        <w:rPr>
          <w:rFonts w:ascii="Arial" w:hAnsi="Arial" w:cs="Arial"/>
          <w:sz w:val="20"/>
          <w:szCs w:val="20"/>
        </w:rPr>
        <w:t xml:space="preserve"> it seems a concert did take place, perhaps on a different day. The following details were given in an account </w:t>
      </w:r>
      <w:r w:rsidR="00263602">
        <w:rPr>
          <w:rFonts w:ascii="Arial" w:hAnsi="Arial" w:cs="Arial"/>
          <w:sz w:val="20"/>
          <w:szCs w:val="20"/>
        </w:rPr>
        <w:t>of</w:t>
      </w:r>
      <w:r w:rsidR="00C73946">
        <w:rPr>
          <w:rFonts w:ascii="Arial" w:hAnsi="Arial" w:cs="Arial"/>
          <w:sz w:val="20"/>
          <w:szCs w:val="20"/>
        </w:rPr>
        <w:t xml:space="preserve"> two Quakers</w:t>
      </w:r>
      <w:r w:rsidR="00263602">
        <w:rPr>
          <w:rFonts w:ascii="Arial" w:hAnsi="Arial" w:cs="Arial"/>
          <w:sz w:val="20"/>
          <w:szCs w:val="20"/>
        </w:rPr>
        <w:t xml:space="preserve"> </w:t>
      </w:r>
      <w:r w:rsidR="00C73946">
        <w:rPr>
          <w:rFonts w:ascii="Arial" w:hAnsi="Arial" w:cs="Arial"/>
          <w:sz w:val="20"/>
          <w:szCs w:val="20"/>
        </w:rPr>
        <w:t>who visited the camp and travelled to Germany in 1950 to visit some of the ex-pows:</w:t>
      </w:r>
    </w:p>
    <w:p w14:paraId="17C1DCEC" w14:textId="03450D40" w:rsidR="00C73946" w:rsidRPr="00C73946" w:rsidRDefault="00C73946" w:rsidP="008B424E">
      <w:pPr>
        <w:spacing w:after="0" w:line="240" w:lineRule="auto"/>
        <w:rPr>
          <w:rFonts w:ascii="Arial" w:hAnsi="Arial" w:cs="Arial"/>
          <w:sz w:val="8"/>
          <w:szCs w:val="8"/>
        </w:rPr>
      </w:pPr>
    </w:p>
    <w:p w14:paraId="0B19F69E" w14:textId="1645B156" w:rsidR="00C73946" w:rsidRPr="00263602" w:rsidRDefault="00C73946" w:rsidP="00C73946">
      <w:pPr>
        <w:spacing w:after="0" w:line="240" w:lineRule="auto"/>
        <w:jc w:val="both"/>
        <w:rPr>
          <w:rFonts w:ascii="Arial" w:hAnsi="Arial" w:cs="Arial"/>
          <w:sz w:val="20"/>
          <w:szCs w:val="20"/>
        </w:rPr>
      </w:pPr>
      <w:r>
        <w:rPr>
          <w:rFonts w:ascii="Arial" w:hAnsi="Arial" w:cs="Arial"/>
          <w:sz w:val="20"/>
          <w:szCs w:val="20"/>
        </w:rPr>
        <w:t>“…</w:t>
      </w:r>
      <w:r w:rsidRPr="00C73946">
        <w:rPr>
          <w:rFonts w:ascii="Arial" w:hAnsi="Arial" w:cs="Arial"/>
          <w:i/>
          <w:iCs/>
          <w:sz w:val="20"/>
          <w:szCs w:val="20"/>
        </w:rPr>
        <w:t xml:space="preserve">the Hope Gills were renewing friendships they had made at Fishers Camp – from where the Germans, as it was closed down, had hired the largest hall in Alton and given a splendid concert to the local people. The two Quakers visited the camp leader, Kurt </w:t>
      </w:r>
      <w:proofErr w:type="spellStart"/>
      <w:r w:rsidRPr="00C73946">
        <w:rPr>
          <w:rFonts w:ascii="Arial" w:hAnsi="Arial" w:cs="Arial"/>
          <w:i/>
          <w:iCs/>
          <w:sz w:val="20"/>
          <w:szCs w:val="20"/>
        </w:rPr>
        <w:t>Meinel</w:t>
      </w:r>
      <w:proofErr w:type="spellEnd"/>
      <w:r w:rsidRPr="00C73946">
        <w:rPr>
          <w:rFonts w:ascii="Arial" w:hAnsi="Arial" w:cs="Arial"/>
          <w:i/>
          <w:iCs/>
          <w:sz w:val="20"/>
          <w:szCs w:val="20"/>
        </w:rPr>
        <w:t>, and the chaplain, Pastor Becker.”</w:t>
      </w:r>
      <w:r w:rsidR="00263602">
        <w:rPr>
          <w:rFonts w:ascii="Arial" w:hAnsi="Arial" w:cs="Arial"/>
          <w:i/>
          <w:iCs/>
          <w:sz w:val="20"/>
          <w:szCs w:val="20"/>
        </w:rPr>
        <w:t xml:space="preserve"> </w:t>
      </w:r>
      <w:r w:rsidR="00263602">
        <w:rPr>
          <w:rFonts w:ascii="Arial" w:hAnsi="Arial" w:cs="Arial"/>
          <w:sz w:val="20"/>
          <w:szCs w:val="20"/>
        </w:rPr>
        <w:t>(Thresholds of Peace – Matthew B Sullivan – Hamish Hamilton – 1979).</w:t>
      </w:r>
    </w:p>
    <w:p w14:paraId="4559C7BF" w14:textId="77777777" w:rsidR="008B424E" w:rsidRDefault="008B424E" w:rsidP="008B424E">
      <w:pPr>
        <w:spacing w:after="0" w:line="240" w:lineRule="auto"/>
        <w:rPr>
          <w:rFonts w:ascii="Arial" w:hAnsi="Arial" w:cs="Arial"/>
          <w:sz w:val="20"/>
          <w:szCs w:val="20"/>
        </w:rPr>
      </w:pPr>
    </w:p>
    <w:p w14:paraId="44864867" w14:textId="3454ECA0" w:rsidR="00C90FD0" w:rsidRDefault="00C90FD0" w:rsidP="00FF038C">
      <w:pPr>
        <w:jc w:val="both"/>
        <w:rPr>
          <w:rFonts w:ascii="Arial" w:hAnsi="Arial" w:cs="Arial"/>
          <w:sz w:val="20"/>
          <w:szCs w:val="20"/>
        </w:rPr>
      </w:pPr>
      <w:r>
        <w:rPr>
          <w:rFonts w:ascii="Arial" w:hAnsi="Arial" w:cs="Arial"/>
          <w:sz w:val="20"/>
          <w:szCs w:val="20"/>
        </w:rPr>
        <w:t>There was a camp magazine – Der Spiegel (The Mirror).</w:t>
      </w:r>
    </w:p>
    <w:p w14:paraId="39067A4F" w14:textId="750CDD5E" w:rsidR="008B424E" w:rsidRDefault="008B424E" w:rsidP="00FF038C">
      <w:pPr>
        <w:jc w:val="both"/>
        <w:rPr>
          <w:rFonts w:ascii="Arial" w:hAnsi="Arial" w:cs="Arial"/>
          <w:sz w:val="20"/>
          <w:szCs w:val="20"/>
        </w:rPr>
      </w:pPr>
      <w:r>
        <w:rPr>
          <w:rFonts w:ascii="Arial" w:hAnsi="Arial" w:cs="Arial"/>
          <w:sz w:val="20"/>
          <w:szCs w:val="20"/>
        </w:rPr>
        <w:t xml:space="preserve">In February 1948, council records show that considerations were made to use the huts at both </w:t>
      </w:r>
      <w:proofErr w:type="spellStart"/>
      <w:r>
        <w:rPr>
          <w:rFonts w:ascii="Arial" w:hAnsi="Arial" w:cs="Arial"/>
          <w:sz w:val="20"/>
          <w:szCs w:val="20"/>
        </w:rPr>
        <w:t>Theddden</w:t>
      </w:r>
      <w:proofErr w:type="spellEnd"/>
      <w:r>
        <w:rPr>
          <w:rFonts w:ascii="Arial" w:hAnsi="Arial" w:cs="Arial"/>
          <w:sz w:val="20"/>
          <w:szCs w:val="20"/>
        </w:rPr>
        <w:t xml:space="preserve"> Grange and Fisher’s for emergency accommodation. It seems likely therefore that both sites were closed in late 1947.</w:t>
      </w:r>
    </w:p>
    <w:p w14:paraId="312D9D0F" w14:textId="4A87D400" w:rsidR="00FF038C" w:rsidRPr="00BA250F" w:rsidRDefault="00FF038C" w:rsidP="00FF038C">
      <w:pPr>
        <w:jc w:val="both"/>
        <w:rPr>
          <w:rFonts w:ascii="Arial" w:hAnsi="Arial" w:cs="Arial"/>
          <w:color w:val="000000"/>
          <w:sz w:val="20"/>
          <w:szCs w:val="20"/>
        </w:rPr>
      </w:pPr>
      <w:r w:rsidRPr="00BA250F">
        <w:rPr>
          <w:rFonts w:ascii="Arial" w:hAnsi="Arial" w:cs="Arial"/>
          <w:b/>
          <w:bCs/>
          <w:color w:val="000000"/>
          <w:sz w:val="20"/>
          <w:szCs w:val="20"/>
        </w:rPr>
        <w:t>After the camp:</w:t>
      </w:r>
      <w:r w:rsidRPr="00BA250F">
        <w:rPr>
          <w:rFonts w:ascii="Arial" w:hAnsi="Arial" w:cs="Arial"/>
          <w:color w:val="000000"/>
          <w:sz w:val="20"/>
          <w:szCs w:val="20"/>
        </w:rPr>
        <w:t xml:space="preserve"> </w:t>
      </w:r>
      <w:r w:rsidR="00C310FC">
        <w:rPr>
          <w:rFonts w:ascii="Arial" w:hAnsi="Arial" w:cs="Arial"/>
          <w:color w:val="000000"/>
          <w:sz w:val="20"/>
          <w:szCs w:val="20"/>
        </w:rPr>
        <w:t xml:space="preserve">Fishers Camp was used for emergency housing for a short time - the </w:t>
      </w:r>
      <w:proofErr w:type="spellStart"/>
      <w:r w:rsidR="00C90FD0">
        <w:rPr>
          <w:rFonts w:ascii="Arial" w:hAnsi="Arial" w:cs="Arial"/>
          <w:color w:val="000000"/>
          <w:sz w:val="20"/>
          <w:szCs w:val="20"/>
        </w:rPr>
        <w:t>Holybourne</w:t>
      </w:r>
      <w:proofErr w:type="spellEnd"/>
      <w:r w:rsidR="00C90FD0">
        <w:rPr>
          <w:rFonts w:ascii="Arial" w:hAnsi="Arial" w:cs="Arial"/>
          <w:color w:val="000000"/>
          <w:sz w:val="20"/>
          <w:szCs w:val="20"/>
        </w:rPr>
        <w:t xml:space="preserve"> Theatre </w:t>
      </w:r>
      <w:r w:rsidR="00C310FC">
        <w:rPr>
          <w:rFonts w:ascii="Arial" w:hAnsi="Arial" w:cs="Arial"/>
          <w:color w:val="000000"/>
          <w:sz w:val="20"/>
          <w:szCs w:val="20"/>
        </w:rPr>
        <w:t xml:space="preserve">was later </w:t>
      </w:r>
      <w:r w:rsidR="00C90FD0">
        <w:rPr>
          <w:rFonts w:ascii="Arial" w:hAnsi="Arial" w:cs="Arial"/>
          <w:color w:val="000000"/>
          <w:sz w:val="20"/>
          <w:szCs w:val="20"/>
        </w:rPr>
        <w:t>built on the site.</w:t>
      </w:r>
    </w:p>
    <w:p w14:paraId="17EF7A7C" w14:textId="6929BBA7" w:rsidR="00FF038C" w:rsidRPr="005A7031" w:rsidRDefault="00FF038C" w:rsidP="00FF038C">
      <w:pPr>
        <w:jc w:val="both"/>
        <w:rPr>
          <w:rFonts w:ascii="Arial" w:hAnsi="Arial" w:cs="Arial"/>
          <w:b/>
          <w:bCs/>
          <w:color w:val="000000"/>
          <w:sz w:val="20"/>
          <w:szCs w:val="20"/>
        </w:rPr>
      </w:pPr>
      <w:r w:rsidRPr="00BA250F">
        <w:rPr>
          <w:rFonts w:ascii="Arial" w:hAnsi="Arial" w:cs="Arial"/>
          <w:b/>
          <w:bCs/>
          <w:color w:val="000000"/>
          <w:sz w:val="20"/>
          <w:szCs w:val="20"/>
        </w:rPr>
        <w:t>Further Information:</w:t>
      </w:r>
    </w:p>
    <w:p w14:paraId="377AC189" w14:textId="55932806" w:rsidR="00FF038C" w:rsidRDefault="00FF038C" w:rsidP="00FF038C">
      <w:pPr>
        <w:shd w:val="clear" w:color="auto" w:fill="FFFFFF"/>
        <w:jc w:val="both"/>
        <w:rPr>
          <w:rFonts w:ascii="Arial" w:hAnsi="Arial" w:cs="Arial"/>
          <w:color w:val="000000"/>
          <w:sz w:val="20"/>
          <w:szCs w:val="20"/>
        </w:rPr>
      </w:pPr>
      <w:r w:rsidRPr="00BA250F">
        <w:rPr>
          <w:rFonts w:ascii="Arial" w:hAnsi="Arial" w:cs="Arial"/>
          <w:color w:val="000000"/>
          <w:sz w:val="20"/>
          <w:szCs w:val="20"/>
        </w:rPr>
        <w:t xml:space="preserve">National Archives FO 1120/244 – Re-educational survey </w:t>
      </w:r>
      <w:proofErr w:type="gramStart"/>
      <w:r w:rsidRPr="00BA250F">
        <w:rPr>
          <w:rFonts w:ascii="Arial" w:hAnsi="Arial" w:cs="Arial"/>
          <w:color w:val="000000"/>
          <w:sz w:val="20"/>
          <w:szCs w:val="20"/>
        </w:rPr>
        <w:t>visit</w:t>
      </w:r>
      <w:proofErr w:type="gramEnd"/>
      <w:r w:rsidRPr="00BA250F">
        <w:rPr>
          <w:rFonts w:ascii="Arial" w:hAnsi="Arial" w:cs="Arial"/>
          <w:color w:val="000000"/>
          <w:sz w:val="20"/>
          <w:szCs w:val="20"/>
        </w:rPr>
        <w:t xml:space="preserve"> reports for camps 294 to 298. Dated 1 January 1946 – 31 December 1948</w:t>
      </w:r>
      <w:r w:rsidR="0046586E">
        <w:rPr>
          <w:rFonts w:ascii="Arial" w:hAnsi="Arial" w:cs="Arial"/>
          <w:color w:val="000000"/>
          <w:sz w:val="20"/>
          <w:szCs w:val="20"/>
        </w:rPr>
        <w:t>.</w:t>
      </w:r>
    </w:p>
    <w:p w14:paraId="1752B1D3" w14:textId="36E99A99" w:rsidR="00FF038C" w:rsidRDefault="00FF038C" w:rsidP="00FF038C">
      <w:pPr>
        <w:shd w:val="clear" w:color="auto" w:fill="FFFFFF"/>
        <w:jc w:val="both"/>
        <w:rPr>
          <w:rFonts w:ascii="Arial" w:hAnsi="Arial" w:cs="Arial"/>
          <w:color w:val="000000"/>
          <w:sz w:val="20"/>
          <w:szCs w:val="20"/>
        </w:rPr>
      </w:pPr>
      <w:r>
        <w:rPr>
          <w:rFonts w:ascii="Arial" w:hAnsi="Arial" w:cs="Arial"/>
          <w:color w:val="000000"/>
          <w:sz w:val="20"/>
          <w:szCs w:val="20"/>
        </w:rPr>
        <w:t>IWM have a copy of the magazine dated March 1947. Ref LBY E.J. 417</w:t>
      </w:r>
    </w:p>
    <w:p w14:paraId="5A7CA4F9" w14:textId="7A6CDFC1" w:rsidR="00FF038C" w:rsidRDefault="00FF038C" w:rsidP="00FF038C">
      <w:pPr>
        <w:shd w:val="clear" w:color="auto" w:fill="FFFFFF"/>
        <w:jc w:val="both"/>
        <w:rPr>
          <w:rFonts w:ascii="Arial" w:hAnsi="Arial" w:cs="Arial"/>
          <w:color w:val="000000"/>
          <w:sz w:val="20"/>
          <w:szCs w:val="20"/>
        </w:rPr>
      </w:pPr>
      <w:r>
        <w:rPr>
          <w:rFonts w:ascii="Arial" w:hAnsi="Arial" w:cs="Arial"/>
          <w:color w:val="000000"/>
          <w:sz w:val="20"/>
          <w:szCs w:val="20"/>
        </w:rPr>
        <w:t xml:space="preserve">The National Portrait Gallery have a photograph of </w:t>
      </w:r>
      <w:r w:rsidR="00EE0B22">
        <w:rPr>
          <w:rFonts w:ascii="Arial" w:hAnsi="Arial" w:cs="Arial"/>
          <w:color w:val="000000"/>
          <w:sz w:val="20"/>
          <w:szCs w:val="20"/>
        </w:rPr>
        <w:t xml:space="preserve">Commandant </w:t>
      </w:r>
      <w:r>
        <w:rPr>
          <w:rFonts w:ascii="Arial" w:hAnsi="Arial" w:cs="Arial"/>
          <w:color w:val="000000"/>
          <w:sz w:val="20"/>
          <w:szCs w:val="20"/>
        </w:rPr>
        <w:t>E R C Warrens taken in 1936 by Bassano Ltd</w:t>
      </w:r>
    </w:p>
    <w:p w14:paraId="2512EF37" w14:textId="01C74C8D" w:rsidR="005A7031" w:rsidRDefault="005A7031" w:rsidP="005A7031">
      <w:pPr>
        <w:shd w:val="clear" w:color="auto" w:fill="FFFFFF"/>
        <w:jc w:val="both"/>
        <w:rPr>
          <w:rFonts w:ascii="Arial" w:hAnsi="Arial" w:cs="Arial"/>
          <w:color w:val="000000"/>
          <w:sz w:val="20"/>
          <w:szCs w:val="20"/>
        </w:rPr>
      </w:pPr>
    </w:p>
    <w:p w14:paraId="55D06682" w14:textId="44299174" w:rsidR="008D1F00" w:rsidRDefault="008D1F00" w:rsidP="005A7031">
      <w:pPr>
        <w:shd w:val="clear" w:color="auto" w:fill="FFFFFF"/>
        <w:spacing w:after="0" w:line="240" w:lineRule="auto"/>
        <w:jc w:val="both"/>
        <w:rPr>
          <w:rFonts w:ascii="Arial" w:hAnsi="Arial" w:cs="Arial"/>
          <w:color w:val="000000"/>
          <w:sz w:val="20"/>
          <w:szCs w:val="20"/>
        </w:rPr>
      </w:pPr>
    </w:p>
    <w:p w14:paraId="09BDE1B7" w14:textId="6FDD7CD5" w:rsidR="0046586E" w:rsidRDefault="0046586E" w:rsidP="005A7031">
      <w:pPr>
        <w:shd w:val="clear" w:color="auto" w:fill="FFFFFF"/>
        <w:spacing w:after="0" w:line="240" w:lineRule="auto"/>
        <w:jc w:val="both"/>
        <w:rPr>
          <w:rFonts w:ascii="Arial" w:hAnsi="Arial" w:cs="Arial"/>
          <w:color w:val="000000"/>
          <w:sz w:val="20"/>
          <w:szCs w:val="20"/>
        </w:rPr>
      </w:pPr>
    </w:p>
    <w:p w14:paraId="11ADDCDE" w14:textId="77777777" w:rsidR="00EE0B22" w:rsidRDefault="00EE0B22">
      <w:pPr>
        <w:rPr>
          <w:rFonts w:ascii="Arial" w:hAnsi="Arial" w:cs="Arial"/>
          <w:color w:val="000000"/>
          <w:sz w:val="8"/>
          <w:szCs w:val="8"/>
        </w:rPr>
      </w:pPr>
      <w:r>
        <w:rPr>
          <w:rFonts w:ascii="Arial" w:hAnsi="Arial" w:cs="Arial"/>
          <w:color w:val="000000"/>
          <w:sz w:val="8"/>
          <w:szCs w:val="8"/>
        </w:rPr>
        <w:br w:type="page"/>
      </w:r>
    </w:p>
    <w:p w14:paraId="059D9041" w14:textId="3DD0E354" w:rsidR="005A7031" w:rsidRPr="005A7031" w:rsidRDefault="005A7031" w:rsidP="005A7031">
      <w:pPr>
        <w:shd w:val="clear" w:color="auto" w:fill="FFFFFF"/>
        <w:spacing w:after="0"/>
        <w:jc w:val="both"/>
        <w:rPr>
          <w:rFonts w:ascii="Arial" w:hAnsi="Arial" w:cs="Arial"/>
          <w:b/>
          <w:bCs/>
          <w:color w:val="000000"/>
          <w:sz w:val="24"/>
          <w:szCs w:val="24"/>
        </w:rPr>
      </w:pPr>
      <w:r w:rsidRPr="005A7031">
        <w:rPr>
          <w:rFonts w:ascii="Arial" w:hAnsi="Arial" w:cs="Arial"/>
          <w:b/>
          <w:bCs/>
          <w:color w:val="000000"/>
          <w:sz w:val="24"/>
          <w:szCs w:val="24"/>
        </w:rPr>
        <w:lastRenderedPageBreak/>
        <w:t>Cuckoo</w:t>
      </w:r>
      <w:r w:rsidR="00F66B2F">
        <w:rPr>
          <w:rFonts w:ascii="Arial" w:hAnsi="Arial" w:cs="Arial"/>
          <w:b/>
          <w:bCs/>
          <w:color w:val="000000"/>
          <w:sz w:val="24"/>
          <w:szCs w:val="24"/>
        </w:rPr>
        <w:t>’s</w:t>
      </w:r>
      <w:r w:rsidRPr="005A7031">
        <w:rPr>
          <w:rFonts w:ascii="Arial" w:hAnsi="Arial" w:cs="Arial"/>
          <w:b/>
          <w:bCs/>
          <w:color w:val="000000"/>
          <w:sz w:val="24"/>
          <w:szCs w:val="24"/>
        </w:rPr>
        <w:t xml:space="preserve"> Corner Hostel</w:t>
      </w:r>
    </w:p>
    <w:p w14:paraId="4386068F" w14:textId="07B67950" w:rsidR="005A7031" w:rsidRDefault="005A7031" w:rsidP="005A7031">
      <w:pPr>
        <w:shd w:val="clear" w:color="auto" w:fill="FFFFFF"/>
        <w:spacing w:after="0"/>
        <w:jc w:val="both"/>
        <w:rPr>
          <w:rFonts w:ascii="Arial" w:hAnsi="Arial" w:cs="Arial"/>
          <w:color w:val="000000"/>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92"/>
        <w:gridCol w:w="8196"/>
      </w:tblGrid>
      <w:tr w:rsidR="00C90FD0" w14:paraId="5F6454B4" w14:textId="77777777" w:rsidTr="00C90FD0">
        <w:tc>
          <w:tcPr>
            <w:tcW w:w="7192" w:type="dxa"/>
            <w:vMerge w:val="restart"/>
          </w:tcPr>
          <w:p w14:paraId="7C70F83D" w14:textId="309079A2" w:rsidR="00C90FD0" w:rsidRDefault="00C90FD0" w:rsidP="00EE0B22">
            <w:pPr>
              <w:pStyle w:val="NormalWeb"/>
              <w:spacing w:before="0" w:beforeAutospacing="0" w:after="0" w:afterAutospacing="0"/>
              <w:jc w:val="both"/>
              <w:textAlignment w:val="baseline"/>
              <w:rPr>
                <w:rFonts w:ascii="Arial" w:hAnsi="Arial" w:cs="Arial"/>
                <w:color w:val="323130"/>
                <w:sz w:val="20"/>
                <w:szCs w:val="20"/>
                <w:bdr w:val="none" w:sz="0" w:space="0" w:color="auto" w:frame="1"/>
                <w:lang w:val="en-US"/>
              </w:rPr>
            </w:pPr>
            <w:r w:rsidRPr="005A7031">
              <w:rPr>
                <w:rFonts w:ascii="Arial" w:hAnsi="Arial" w:cs="Arial"/>
                <w:color w:val="323130"/>
                <w:sz w:val="20"/>
                <w:szCs w:val="20"/>
                <w:bdr w:val="none" w:sz="0" w:space="0" w:color="auto" w:frame="1"/>
                <w:lang w:val="en-US"/>
              </w:rPr>
              <w:t>Cuckoo’s Corner</w:t>
            </w:r>
            <w:r w:rsidR="00EE0B22">
              <w:rPr>
                <w:rFonts w:ascii="Arial" w:hAnsi="Arial" w:cs="Arial"/>
                <w:color w:val="323130"/>
                <w:sz w:val="20"/>
                <w:szCs w:val="20"/>
                <w:bdr w:val="none" w:sz="0" w:space="0" w:color="auto" w:frame="1"/>
                <w:lang w:val="en-US"/>
              </w:rPr>
              <w:t>,</w:t>
            </w:r>
            <w:r w:rsidRPr="005A7031">
              <w:rPr>
                <w:rFonts w:ascii="Arial" w:hAnsi="Arial" w:cs="Arial"/>
                <w:color w:val="323130"/>
                <w:sz w:val="20"/>
                <w:szCs w:val="20"/>
                <w:bdr w:val="none" w:sz="0" w:space="0" w:color="auto" w:frame="1"/>
                <w:lang w:val="en-US"/>
              </w:rPr>
              <w:t xml:space="preserve"> </w:t>
            </w:r>
            <w:r>
              <w:rPr>
                <w:rFonts w:ascii="Arial" w:hAnsi="Arial" w:cs="Arial"/>
                <w:color w:val="323130"/>
                <w:sz w:val="20"/>
                <w:szCs w:val="20"/>
                <w:bdr w:val="none" w:sz="0" w:space="0" w:color="auto" w:frame="1"/>
                <w:lang w:val="en-US"/>
              </w:rPr>
              <w:t xml:space="preserve">NGR </w:t>
            </w:r>
            <w:r w:rsidRPr="005A7031">
              <w:rPr>
                <w:rFonts w:ascii="Arial" w:hAnsi="Arial" w:cs="Arial"/>
                <w:color w:val="323130"/>
                <w:sz w:val="20"/>
                <w:szCs w:val="20"/>
                <w:bdr w:val="none" w:sz="0" w:space="0" w:color="auto" w:frame="1"/>
                <w:lang w:val="en-US"/>
              </w:rPr>
              <w:t xml:space="preserve">SU 741 412 top right </w:t>
            </w:r>
            <w:r>
              <w:rPr>
                <w:rFonts w:ascii="Arial" w:hAnsi="Arial" w:cs="Arial"/>
                <w:color w:val="323130"/>
                <w:sz w:val="20"/>
                <w:szCs w:val="20"/>
                <w:bdr w:val="none" w:sz="0" w:space="0" w:color="auto" w:frame="1"/>
                <w:lang w:val="en-US"/>
              </w:rPr>
              <w:t>of map (</w:t>
            </w:r>
            <w:r w:rsidRPr="005A7031">
              <w:rPr>
                <w:rFonts w:ascii="Arial" w:hAnsi="Arial" w:cs="Arial"/>
                <w:color w:val="323130"/>
                <w:sz w:val="20"/>
                <w:szCs w:val="20"/>
                <w:bdr w:val="none" w:sz="0" w:space="0" w:color="auto" w:frame="1"/>
                <w:lang w:val="en-US"/>
              </w:rPr>
              <w:t>Fishers</w:t>
            </w:r>
            <w:r>
              <w:rPr>
                <w:rFonts w:ascii="Arial" w:hAnsi="Arial" w:cs="Arial"/>
                <w:color w:val="323130"/>
                <w:sz w:val="20"/>
                <w:szCs w:val="20"/>
                <w:bdr w:val="none" w:sz="0" w:space="0" w:color="auto" w:frame="1"/>
                <w:lang w:val="en-US"/>
              </w:rPr>
              <w:t xml:space="preserve"> Camp is shown as ‘</w:t>
            </w:r>
            <w:proofErr w:type="spellStart"/>
            <w:r>
              <w:rPr>
                <w:rFonts w:ascii="Arial" w:hAnsi="Arial" w:cs="Arial"/>
                <w:color w:val="323130"/>
                <w:sz w:val="20"/>
                <w:szCs w:val="20"/>
                <w:bdr w:val="none" w:sz="0" w:space="0" w:color="auto" w:frame="1"/>
                <w:lang w:val="en-US"/>
              </w:rPr>
              <w:t>Holybourne</w:t>
            </w:r>
            <w:proofErr w:type="spellEnd"/>
            <w:r>
              <w:rPr>
                <w:rFonts w:ascii="Arial" w:hAnsi="Arial" w:cs="Arial"/>
                <w:color w:val="323130"/>
                <w:sz w:val="20"/>
                <w:szCs w:val="20"/>
                <w:bdr w:val="none" w:sz="0" w:space="0" w:color="auto" w:frame="1"/>
                <w:lang w:val="en-US"/>
              </w:rPr>
              <w:t xml:space="preserve"> Brewery’ on this map,</w:t>
            </w:r>
            <w:r w:rsidRPr="005A7031">
              <w:rPr>
                <w:rFonts w:ascii="Arial" w:hAnsi="Arial" w:cs="Arial"/>
                <w:color w:val="323130"/>
                <w:sz w:val="20"/>
                <w:szCs w:val="20"/>
                <w:bdr w:val="none" w:sz="0" w:space="0" w:color="auto" w:frame="1"/>
                <w:lang w:val="en-US"/>
              </w:rPr>
              <w:t xml:space="preserve"> bottom left.</w:t>
            </w:r>
          </w:p>
          <w:p w14:paraId="5D860D3C" w14:textId="7AB6AEAE" w:rsidR="0046586E" w:rsidRDefault="0046586E" w:rsidP="005A7031">
            <w:pPr>
              <w:pStyle w:val="NormalWeb"/>
              <w:spacing w:before="0" w:beforeAutospacing="0" w:after="0" w:afterAutospacing="0"/>
              <w:textAlignment w:val="baseline"/>
              <w:rPr>
                <w:rFonts w:ascii="Arial" w:hAnsi="Arial" w:cs="Arial"/>
                <w:color w:val="323130"/>
                <w:sz w:val="20"/>
                <w:szCs w:val="20"/>
                <w:bdr w:val="none" w:sz="0" w:space="0" w:color="auto" w:frame="1"/>
                <w:lang w:val="en-US"/>
              </w:rPr>
            </w:pPr>
          </w:p>
          <w:p w14:paraId="4D583B07" w14:textId="0CCABD88" w:rsidR="0046586E" w:rsidRPr="005A7031" w:rsidRDefault="0046586E" w:rsidP="005A7031">
            <w:pPr>
              <w:pStyle w:val="NormalWeb"/>
              <w:spacing w:before="0" w:beforeAutospacing="0" w:after="0" w:afterAutospacing="0"/>
              <w:textAlignment w:val="baseline"/>
              <w:rPr>
                <w:rFonts w:ascii="Arial" w:hAnsi="Arial" w:cs="Arial"/>
                <w:color w:val="323130"/>
                <w:sz w:val="20"/>
                <w:szCs w:val="20"/>
                <w:bdr w:val="none" w:sz="0" w:space="0" w:color="auto" w:frame="1"/>
                <w:lang w:val="en-US"/>
              </w:rPr>
            </w:pPr>
            <w:r>
              <w:rPr>
                <w:rFonts w:ascii="Arial" w:hAnsi="Arial" w:cs="Arial"/>
                <w:color w:val="323130"/>
                <w:sz w:val="20"/>
                <w:szCs w:val="20"/>
                <w:bdr w:val="none" w:sz="0" w:space="0" w:color="auto" w:frame="1"/>
                <w:lang w:val="en-US"/>
              </w:rPr>
              <w:t>Used as a military camp from 1939</w:t>
            </w:r>
            <w:r w:rsidR="008B424E">
              <w:rPr>
                <w:rFonts w:ascii="Arial" w:hAnsi="Arial" w:cs="Arial"/>
                <w:color w:val="323130"/>
                <w:sz w:val="20"/>
                <w:szCs w:val="20"/>
                <w:bdr w:val="none" w:sz="0" w:space="0" w:color="auto" w:frame="1"/>
                <w:lang w:val="en-US"/>
              </w:rPr>
              <w:t xml:space="preserve"> – Pow hostel by 1944.</w:t>
            </w:r>
          </w:p>
          <w:p w14:paraId="14F02BE2" w14:textId="77777777" w:rsidR="00C90FD0" w:rsidRPr="005A7031" w:rsidRDefault="00C90FD0" w:rsidP="005A7031">
            <w:pPr>
              <w:pStyle w:val="NormalWeb"/>
              <w:spacing w:before="0" w:beforeAutospacing="0" w:after="0" w:afterAutospacing="0"/>
              <w:textAlignment w:val="baseline"/>
              <w:rPr>
                <w:rFonts w:ascii="Arial" w:hAnsi="Arial" w:cs="Arial"/>
                <w:color w:val="323130"/>
                <w:sz w:val="20"/>
                <w:szCs w:val="20"/>
                <w:bdr w:val="none" w:sz="0" w:space="0" w:color="auto" w:frame="1"/>
                <w:lang w:val="en-US"/>
              </w:rPr>
            </w:pPr>
          </w:p>
          <w:p w14:paraId="6C533D52" w14:textId="11E89D37" w:rsidR="00384885" w:rsidRDefault="00384885" w:rsidP="008B424E">
            <w:pPr>
              <w:jc w:val="both"/>
              <w:rPr>
                <w:rFonts w:ascii="Arial" w:hAnsi="Arial" w:cs="Arial"/>
                <w:sz w:val="20"/>
                <w:szCs w:val="20"/>
              </w:rPr>
            </w:pPr>
            <w:r>
              <w:rPr>
                <w:rFonts w:ascii="Arial" w:hAnsi="Arial" w:cs="Arial"/>
                <w:sz w:val="20"/>
                <w:szCs w:val="20"/>
              </w:rPr>
              <w:t>Rateable a</w:t>
            </w:r>
            <w:r w:rsidRPr="0046586E">
              <w:rPr>
                <w:rFonts w:ascii="Arial" w:hAnsi="Arial" w:cs="Arial"/>
                <w:sz w:val="20"/>
                <w:szCs w:val="20"/>
              </w:rPr>
              <w:t xml:space="preserve">ssessment no. 2048, occupier Ministry of Works, </w:t>
            </w:r>
            <w:proofErr w:type="spellStart"/>
            <w:proofErr w:type="gramStart"/>
            <w:r w:rsidRPr="0046586E">
              <w:rPr>
                <w:rFonts w:ascii="Arial" w:hAnsi="Arial" w:cs="Arial"/>
                <w:sz w:val="20"/>
                <w:szCs w:val="20"/>
              </w:rPr>
              <w:t>P.of</w:t>
            </w:r>
            <w:proofErr w:type="spellEnd"/>
            <w:proofErr w:type="gramEnd"/>
            <w:r w:rsidRPr="0046586E">
              <w:rPr>
                <w:rFonts w:ascii="Arial" w:hAnsi="Arial" w:cs="Arial"/>
                <w:sz w:val="20"/>
                <w:szCs w:val="20"/>
              </w:rPr>
              <w:t xml:space="preserve"> </w:t>
            </w:r>
            <w:proofErr w:type="spellStart"/>
            <w:r w:rsidRPr="0046586E">
              <w:rPr>
                <w:rFonts w:ascii="Arial" w:hAnsi="Arial" w:cs="Arial"/>
                <w:sz w:val="20"/>
                <w:szCs w:val="20"/>
              </w:rPr>
              <w:t>W.Camp</w:t>
            </w:r>
            <w:proofErr w:type="spellEnd"/>
            <w:r w:rsidRPr="0046586E">
              <w:rPr>
                <w:rFonts w:ascii="Arial" w:hAnsi="Arial" w:cs="Arial"/>
                <w:sz w:val="20"/>
                <w:szCs w:val="20"/>
              </w:rPr>
              <w:t xml:space="preserve"> at Cuckoos Corner, RV £30. Listed for half years ending 30 Sep.,1944 and 31March 1945, in the unsewered area.</w:t>
            </w:r>
          </w:p>
          <w:p w14:paraId="23E3EF98" w14:textId="7A6B5EED" w:rsidR="00F66B2F" w:rsidRDefault="00F66B2F" w:rsidP="008B424E">
            <w:pPr>
              <w:jc w:val="both"/>
              <w:rPr>
                <w:rFonts w:ascii="Arial" w:hAnsi="Arial" w:cs="Arial"/>
                <w:sz w:val="20"/>
                <w:szCs w:val="20"/>
              </w:rPr>
            </w:pPr>
          </w:p>
          <w:p w14:paraId="04259998" w14:textId="34387606" w:rsidR="00F66B2F" w:rsidRPr="0046586E" w:rsidRDefault="00F66B2F" w:rsidP="008B424E">
            <w:pPr>
              <w:jc w:val="both"/>
              <w:rPr>
                <w:rFonts w:ascii="Arial" w:hAnsi="Arial" w:cs="Arial"/>
                <w:sz w:val="20"/>
                <w:szCs w:val="20"/>
              </w:rPr>
            </w:pPr>
            <w:r>
              <w:rPr>
                <w:rFonts w:ascii="Arial" w:hAnsi="Arial" w:cs="Arial"/>
                <w:sz w:val="20"/>
                <w:szCs w:val="20"/>
              </w:rPr>
              <w:t>Memories – four or five huts with the guards in the hut nearest to the road.</w:t>
            </w:r>
          </w:p>
          <w:p w14:paraId="14A50AF4" w14:textId="77777777" w:rsidR="00C90FD0" w:rsidRPr="005A7031" w:rsidRDefault="00C90FD0" w:rsidP="005A7031">
            <w:pPr>
              <w:rPr>
                <w:rFonts w:ascii="Arial" w:hAnsi="Arial" w:cs="Arial"/>
                <w:color w:val="323130"/>
                <w:sz w:val="20"/>
                <w:szCs w:val="20"/>
                <w:bdr w:val="none" w:sz="0" w:space="0" w:color="auto" w:frame="1"/>
                <w:lang w:val="en-US"/>
              </w:rPr>
            </w:pPr>
          </w:p>
          <w:p w14:paraId="56176C9F" w14:textId="188B8308" w:rsidR="00C90FD0" w:rsidRDefault="00C90FD0" w:rsidP="005A7031">
            <w:pPr>
              <w:jc w:val="both"/>
              <w:rPr>
                <w:rFonts w:ascii="Arial" w:hAnsi="Arial" w:cs="Arial"/>
                <w:color w:val="000000"/>
                <w:sz w:val="20"/>
                <w:szCs w:val="20"/>
              </w:rPr>
            </w:pPr>
          </w:p>
        </w:tc>
        <w:tc>
          <w:tcPr>
            <w:tcW w:w="8196" w:type="dxa"/>
          </w:tcPr>
          <w:p w14:paraId="5BAEE3C1" w14:textId="737210EB" w:rsidR="00C90FD0" w:rsidRDefault="00C90FD0" w:rsidP="005A7031">
            <w:pPr>
              <w:jc w:val="both"/>
              <w:rPr>
                <w:rFonts w:ascii="Arial" w:hAnsi="Arial" w:cs="Arial"/>
                <w:color w:val="000000"/>
                <w:sz w:val="20"/>
                <w:szCs w:val="20"/>
              </w:rPr>
            </w:pPr>
            <w:r>
              <w:rPr>
                <w:rFonts w:ascii="Arial" w:hAnsi="Arial" w:cs="Arial"/>
                <w:noProof/>
                <w:color w:val="000000"/>
                <w:sz w:val="20"/>
                <w:szCs w:val="20"/>
              </w:rPr>
              <w:drawing>
                <wp:inline distT="0" distB="0" distL="0" distR="0" wp14:anchorId="79FFFA02" wp14:editId="5579292A">
                  <wp:extent cx="5066968" cy="3024000"/>
                  <wp:effectExtent l="0" t="0" r="635" b="508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a:extLst>
                              <a:ext uri="{28A0092B-C50C-407E-A947-70E740481C1C}">
                                <a14:useLocalDpi xmlns:a14="http://schemas.microsoft.com/office/drawing/2010/main" val="0"/>
                              </a:ext>
                            </a:extLst>
                          </a:blip>
                          <a:stretch>
                            <a:fillRect/>
                          </a:stretch>
                        </pic:blipFill>
                        <pic:spPr>
                          <a:xfrm>
                            <a:off x="0" y="0"/>
                            <a:ext cx="5066968" cy="3024000"/>
                          </a:xfrm>
                          <a:prstGeom prst="rect">
                            <a:avLst/>
                          </a:prstGeom>
                        </pic:spPr>
                      </pic:pic>
                    </a:graphicData>
                  </a:graphic>
                </wp:inline>
              </w:drawing>
            </w:r>
          </w:p>
        </w:tc>
      </w:tr>
      <w:tr w:rsidR="00C90FD0" w14:paraId="455C5CA5" w14:textId="77777777" w:rsidTr="00C90FD0">
        <w:tc>
          <w:tcPr>
            <w:tcW w:w="7192" w:type="dxa"/>
            <w:vMerge/>
          </w:tcPr>
          <w:p w14:paraId="27126551" w14:textId="77777777" w:rsidR="00C90FD0" w:rsidRDefault="00C90FD0" w:rsidP="005A7031">
            <w:pPr>
              <w:jc w:val="both"/>
              <w:rPr>
                <w:rFonts w:ascii="Arial" w:hAnsi="Arial" w:cs="Arial"/>
                <w:color w:val="000000"/>
                <w:sz w:val="20"/>
                <w:szCs w:val="20"/>
              </w:rPr>
            </w:pPr>
          </w:p>
        </w:tc>
        <w:tc>
          <w:tcPr>
            <w:tcW w:w="8196" w:type="dxa"/>
          </w:tcPr>
          <w:p w14:paraId="07C5ABCC" w14:textId="577F90E1" w:rsidR="00C90FD0" w:rsidRDefault="00C90FD0" w:rsidP="005A7031">
            <w:pPr>
              <w:jc w:val="center"/>
              <w:rPr>
                <w:rFonts w:ascii="Arial" w:hAnsi="Arial" w:cs="Arial"/>
                <w:color w:val="000000"/>
                <w:sz w:val="20"/>
                <w:szCs w:val="20"/>
              </w:rPr>
            </w:pPr>
            <w:r>
              <w:rPr>
                <w:rFonts w:ascii="Arial" w:hAnsi="Arial" w:cs="Arial"/>
                <w:color w:val="000000"/>
                <w:sz w:val="20"/>
                <w:szCs w:val="20"/>
              </w:rPr>
              <w:t>Ordnance Survey 1962</w:t>
            </w:r>
          </w:p>
        </w:tc>
      </w:tr>
    </w:tbl>
    <w:p w14:paraId="35BCFE4B" w14:textId="4E463E67" w:rsidR="00FF038C" w:rsidRDefault="00FF038C" w:rsidP="00FF038C">
      <w:pPr>
        <w:shd w:val="clear" w:color="auto" w:fill="FFFFFF"/>
        <w:spacing w:after="0" w:line="240" w:lineRule="auto"/>
        <w:rPr>
          <w:rFonts w:ascii="Arial" w:hAnsi="Arial" w:cs="Arial"/>
          <w:b/>
          <w:sz w:val="20"/>
          <w:szCs w:val="20"/>
        </w:rPr>
      </w:pPr>
    </w:p>
    <w:sectPr w:rsidR="00FF038C" w:rsidSect="00152508">
      <w:footerReference w:type="default" r:id="rId12"/>
      <w:pgSz w:w="16838" w:h="11906" w:orient="landscape"/>
      <w:pgMar w:top="720" w:right="720" w:bottom="397"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0259D3" w14:textId="77777777" w:rsidR="005B2A85" w:rsidRDefault="005B2A85" w:rsidP="00152508">
      <w:pPr>
        <w:spacing w:after="0" w:line="240" w:lineRule="auto"/>
      </w:pPr>
      <w:r>
        <w:separator/>
      </w:r>
    </w:p>
  </w:endnote>
  <w:endnote w:type="continuationSeparator" w:id="0">
    <w:p w14:paraId="1AF4D456" w14:textId="77777777" w:rsidR="005B2A85" w:rsidRDefault="005B2A85" w:rsidP="00152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35614121"/>
      <w:docPartObj>
        <w:docPartGallery w:val="Page Numbers (Bottom of Page)"/>
        <w:docPartUnique/>
      </w:docPartObj>
    </w:sdtPr>
    <w:sdtEndPr/>
    <w:sdtContent>
      <w:p w14:paraId="78F6984A" w14:textId="7352704B" w:rsidR="00A1733E" w:rsidRDefault="00A1733E">
        <w:pPr>
          <w:pStyle w:val="Footer"/>
          <w:jc w:val="center"/>
        </w:pPr>
        <w:r>
          <w:t>[</w:t>
        </w:r>
        <w:r>
          <w:fldChar w:fldCharType="begin"/>
        </w:r>
        <w:r>
          <w:instrText xml:space="preserve"> PAGE   \* MERGEFORMAT </w:instrText>
        </w:r>
        <w:r>
          <w:fldChar w:fldCharType="separate"/>
        </w:r>
        <w:r>
          <w:rPr>
            <w:noProof/>
          </w:rPr>
          <w:t>2</w:t>
        </w:r>
        <w:r>
          <w:rPr>
            <w:noProof/>
          </w:rPr>
          <w:fldChar w:fldCharType="end"/>
        </w:r>
        <w:r>
          <w:t>]</w:t>
        </w:r>
      </w:p>
    </w:sdtContent>
  </w:sdt>
  <w:p w14:paraId="3A7B1043" w14:textId="77777777" w:rsidR="00A1733E" w:rsidRDefault="00A173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DDC15" w14:textId="77777777" w:rsidR="005B2A85" w:rsidRDefault="005B2A85" w:rsidP="00152508">
      <w:pPr>
        <w:spacing w:after="0" w:line="240" w:lineRule="auto"/>
      </w:pPr>
      <w:r>
        <w:separator/>
      </w:r>
    </w:p>
  </w:footnote>
  <w:footnote w:type="continuationSeparator" w:id="0">
    <w:p w14:paraId="7F7DF266" w14:textId="77777777" w:rsidR="005B2A85" w:rsidRDefault="005B2A85" w:rsidP="001525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1224CA"/>
    <w:multiLevelType w:val="hybridMultilevel"/>
    <w:tmpl w:val="20387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FDA1A30"/>
    <w:multiLevelType w:val="hybridMultilevel"/>
    <w:tmpl w:val="63BA6D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51741FF1"/>
    <w:multiLevelType w:val="multilevel"/>
    <w:tmpl w:val="0E9E3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ACD50EA"/>
    <w:multiLevelType w:val="hybridMultilevel"/>
    <w:tmpl w:val="C6EE406C"/>
    <w:lvl w:ilvl="0" w:tplc="DBDAFEA6">
      <w:start w:val="1"/>
      <w:numFmt w:val="bullet"/>
      <w:lvlText w:val=""/>
      <w:lvlJc w:val="left"/>
      <w:pPr>
        <w:ind w:left="51" w:hanging="94"/>
      </w:pPr>
      <w:rPr>
        <w:rFonts w:ascii="Symbol" w:eastAsia="Symbol" w:hAnsi="Symbol" w:hint="default"/>
        <w:sz w:val="12"/>
        <w:szCs w:val="12"/>
      </w:rPr>
    </w:lvl>
    <w:lvl w:ilvl="1" w:tplc="DC263412">
      <w:start w:val="1"/>
      <w:numFmt w:val="bullet"/>
      <w:lvlText w:val="•"/>
      <w:lvlJc w:val="left"/>
      <w:pPr>
        <w:ind w:left="646" w:hanging="94"/>
      </w:pPr>
      <w:rPr>
        <w:rFonts w:hint="default"/>
      </w:rPr>
    </w:lvl>
    <w:lvl w:ilvl="2" w:tplc="02608326">
      <w:start w:val="1"/>
      <w:numFmt w:val="bullet"/>
      <w:lvlText w:val="•"/>
      <w:lvlJc w:val="left"/>
      <w:pPr>
        <w:ind w:left="1240" w:hanging="94"/>
      </w:pPr>
      <w:rPr>
        <w:rFonts w:hint="default"/>
      </w:rPr>
    </w:lvl>
    <w:lvl w:ilvl="3" w:tplc="D5D87F44">
      <w:start w:val="1"/>
      <w:numFmt w:val="bullet"/>
      <w:lvlText w:val="•"/>
      <w:lvlJc w:val="left"/>
      <w:pPr>
        <w:ind w:left="1834" w:hanging="94"/>
      </w:pPr>
      <w:rPr>
        <w:rFonts w:hint="default"/>
      </w:rPr>
    </w:lvl>
    <w:lvl w:ilvl="4" w:tplc="F7D2ED64">
      <w:start w:val="1"/>
      <w:numFmt w:val="bullet"/>
      <w:lvlText w:val="•"/>
      <w:lvlJc w:val="left"/>
      <w:pPr>
        <w:ind w:left="2429" w:hanging="94"/>
      </w:pPr>
      <w:rPr>
        <w:rFonts w:hint="default"/>
      </w:rPr>
    </w:lvl>
    <w:lvl w:ilvl="5" w:tplc="DF4862C4">
      <w:start w:val="1"/>
      <w:numFmt w:val="bullet"/>
      <w:lvlText w:val="•"/>
      <w:lvlJc w:val="left"/>
      <w:pPr>
        <w:ind w:left="3023" w:hanging="94"/>
      </w:pPr>
      <w:rPr>
        <w:rFonts w:hint="default"/>
      </w:rPr>
    </w:lvl>
    <w:lvl w:ilvl="6" w:tplc="55EA4AC6">
      <w:start w:val="1"/>
      <w:numFmt w:val="bullet"/>
      <w:lvlText w:val="•"/>
      <w:lvlJc w:val="left"/>
      <w:pPr>
        <w:ind w:left="3618" w:hanging="94"/>
      </w:pPr>
      <w:rPr>
        <w:rFonts w:hint="default"/>
      </w:rPr>
    </w:lvl>
    <w:lvl w:ilvl="7" w:tplc="E7A2EA08">
      <w:start w:val="1"/>
      <w:numFmt w:val="bullet"/>
      <w:lvlText w:val="•"/>
      <w:lvlJc w:val="left"/>
      <w:pPr>
        <w:ind w:left="4212" w:hanging="94"/>
      </w:pPr>
      <w:rPr>
        <w:rFonts w:hint="default"/>
      </w:rPr>
    </w:lvl>
    <w:lvl w:ilvl="8" w:tplc="E3E8B9F6">
      <w:start w:val="1"/>
      <w:numFmt w:val="bullet"/>
      <w:lvlText w:val="•"/>
      <w:lvlJc w:val="left"/>
      <w:pPr>
        <w:ind w:left="4806" w:hanging="94"/>
      </w:pPr>
      <w:rPr>
        <w:rFont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325"/>
    <w:rsid w:val="000069DC"/>
    <w:rsid w:val="000200A5"/>
    <w:rsid w:val="00052634"/>
    <w:rsid w:val="00067A11"/>
    <w:rsid w:val="000A1DCD"/>
    <w:rsid w:val="000B2764"/>
    <w:rsid w:val="000B771D"/>
    <w:rsid w:val="000D23FD"/>
    <w:rsid w:val="000D5FC6"/>
    <w:rsid w:val="000F2D31"/>
    <w:rsid w:val="00104482"/>
    <w:rsid w:val="00115297"/>
    <w:rsid w:val="001234E4"/>
    <w:rsid w:val="00132BC8"/>
    <w:rsid w:val="001372F3"/>
    <w:rsid w:val="00147566"/>
    <w:rsid w:val="00152508"/>
    <w:rsid w:val="00154AD2"/>
    <w:rsid w:val="0016098A"/>
    <w:rsid w:val="00165363"/>
    <w:rsid w:val="00196DA5"/>
    <w:rsid w:val="001B22C4"/>
    <w:rsid w:val="001D0264"/>
    <w:rsid w:val="001D2693"/>
    <w:rsid w:val="001D5DBB"/>
    <w:rsid w:val="001F5BC6"/>
    <w:rsid w:val="00211EB0"/>
    <w:rsid w:val="00222F1F"/>
    <w:rsid w:val="00237DBD"/>
    <w:rsid w:val="002535A4"/>
    <w:rsid w:val="00263602"/>
    <w:rsid w:val="00266AE4"/>
    <w:rsid w:val="002C0F5F"/>
    <w:rsid w:val="002E3346"/>
    <w:rsid w:val="002F08E6"/>
    <w:rsid w:val="0030680A"/>
    <w:rsid w:val="00310132"/>
    <w:rsid w:val="00326B11"/>
    <w:rsid w:val="00337B6F"/>
    <w:rsid w:val="00341741"/>
    <w:rsid w:val="00365A5C"/>
    <w:rsid w:val="00384538"/>
    <w:rsid w:val="00384885"/>
    <w:rsid w:val="00384A32"/>
    <w:rsid w:val="003B0CB5"/>
    <w:rsid w:val="003B1B02"/>
    <w:rsid w:val="003C0D62"/>
    <w:rsid w:val="003C35B0"/>
    <w:rsid w:val="003E1E41"/>
    <w:rsid w:val="003F0E55"/>
    <w:rsid w:val="0040115C"/>
    <w:rsid w:val="00404CA8"/>
    <w:rsid w:val="0041430B"/>
    <w:rsid w:val="0041457C"/>
    <w:rsid w:val="0046586E"/>
    <w:rsid w:val="004E7621"/>
    <w:rsid w:val="004F09B0"/>
    <w:rsid w:val="004F6DB5"/>
    <w:rsid w:val="00501104"/>
    <w:rsid w:val="00501F3D"/>
    <w:rsid w:val="00535C2C"/>
    <w:rsid w:val="00543408"/>
    <w:rsid w:val="005A7031"/>
    <w:rsid w:val="005B1596"/>
    <w:rsid w:val="005B2A85"/>
    <w:rsid w:val="005E439F"/>
    <w:rsid w:val="005F7BA5"/>
    <w:rsid w:val="00600D24"/>
    <w:rsid w:val="00602DDE"/>
    <w:rsid w:val="006058F0"/>
    <w:rsid w:val="006170BB"/>
    <w:rsid w:val="00634103"/>
    <w:rsid w:val="00637954"/>
    <w:rsid w:val="00664007"/>
    <w:rsid w:val="006673EB"/>
    <w:rsid w:val="0067707E"/>
    <w:rsid w:val="0069119A"/>
    <w:rsid w:val="006B3711"/>
    <w:rsid w:val="006C563C"/>
    <w:rsid w:val="006E499C"/>
    <w:rsid w:val="00702DFB"/>
    <w:rsid w:val="00705667"/>
    <w:rsid w:val="0071332D"/>
    <w:rsid w:val="00715D39"/>
    <w:rsid w:val="00743A1E"/>
    <w:rsid w:val="00771285"/>
    <w:rsid w:val="00792AB9"/>
    <w:rsid w:val="00793D61"/>
    <w:rsid w:val="0079405B"/>
    <w:rsid w:val="007C6E4D"/>
    <w:rsid w:val="007D3A70"/>
    <w:rsid w:val="007D6B21"/>
    <w:rsid w:val="007D70EB"/>
    <w:rsid w:val="007E30DF"/>
    <w:rsid w:val="007F1699"/>
    <w:rsid w:val="007F3D37"/>
    <w:rsid w:val="0084158C"/>
    <w:rsid w:val="008B424E"/>
    <w:rsid w:val="008B5C61"/>
    <w:rsid w:val="008C40F7"/>
    <w:rsid w:val="008C4407"/>
    <w:rsid w:val="008D0F0E"/>
    <w:rsid w:val="008D1F00"/>
    <w:rsid w:val="008D5518"/>
    <w:rsid w:val="008F5438"/>
    <w:rsid w:val="00933FA0"/>
    <w:rsid w:val="00951490"/>
    <w:rsid w:val="00953C7E"/>
    <w:rsid w:val="00957F49"/>
    <w:rsid w:val="00961E11"/>
    <w:rsid w:val="009700E2"/>
    <w:rsid w:val="00975C13"/>
    <w:rsid w:val="009903C5"/>
    <w:rsid w:val="009B46F1"/>
    <w:rsid w:val="009C0550"/>
    <w:rsid w:val="009D024C"/>
    <w:rsid w:val="009F0755"/>
    <w:rsid w:val="009F33B6"/>
    <w:rsid w:val="00A1294A"/>
    <w:rsid w:val="00A1733E"/>
    <w:rsid w:val="00A2625C"/>
    <w:rsid w:val="00A427BF"/>
    <w:rsid w:val="00A50076"/>
    <w:rsid w:val="00A70771"/>
    <w:rsid w:val="00A84677"/>
    <w:rsid w:val="00AA0C33"/>
    <w:rsid w:val="00AA1528"/>
    <w:rsid w:val="00AA7DEC"/>
    <w:rsid w:val="00AB3D56"/>
    <w:rsid w:val="00AB73EF"/>
    <w:rsid w:val="00AC536A"/>
    <w:rsid w:val="00AF668A"/>
    <w:rsid w:val="00AF7E91"/>
    <w:rsid w:val="00B1725F"/>
    <w:rsid w:val="00B811EB"/>
    <w:rsid w:val="00BA250F"/>
    <w:rsid w:val="00BA3DC0"/>
    <w:rsid w:val="00BA79E9"/>
    <w:rsid w:val="00BD0D68"/>
    <w:rsid w:val="00BD1C06"/>
    <w:rsid w:val="00BF18F1"/>
    <w:rsid w:val="00BF6088"/>
    <w:rsid w:val="00C11FA1"/>
    <w:rsid w:val="00C16DDB"/>
    <w:rsid w:val="00C27281"/>
    <w:rsid w:val="00C310FC"/>
    <w:rsid w:val="00C342D3"/>
    <w:rsid w:val="00C71C2A"/>
    <w:rsid w:val="00C73946"/>
    <w:rsid w:val="00C90FC2"/>
    <w:rsid w:val="00C90FD0"/>
    <w:rsid w:val="00CA2925"/>
    <w:rsid w:val="00CB0C96"/>
    <w:rsid w:val="00CC3F93"/>
    <w:rsid w:val="00CD4CBC"/>
    <w:rsid w:val="00CE0531"/>
    <w:rsid w:val="00CF4A8D"/>
    <w:rsid w:val="00CF57AC"/>
    <w:rsid w:val="00D06258"/>
    <w:rsid w:val="00D31999"/>
    <w:rsid w:val="00D44B22"/>
    <w:rsid w:val="00D517E2"/>
    <w:rsid w:val="00D75460"/>
    <w:rsid w:val="00D81F1C"/>
    <w:rsid w:val="00D828EF"/>
    <w:rsid w:val="00D84853"/>
    <w:rsid w:val="00D902C8"/>
    <w:rsid w:val="00D957CD"/>
    <w:rsid w:val="00D95997"/>
    <w:rsid w:val="00DA2E3D"/>
    <w:rsid w:val="00DB24BB"/>
    <w:rsid w:val="00DB79AC"/>
    <w:rsid w:val="00E04651"/>
    <w:rsid w:val="00E118E7"/>
    <w:rsid w:val="00E213A3"/>
    <w:rsid w:val="00E27FFC"/>
    <w:rsid w:val="00E32192"/>
    <w:rsid w:val="00E33137"/>
    <w:rsid w:val="00E5095D"/>
    <w:rsid w:val="00E52100"/>
    <w:rsid w:val="00E630CD"/>
    <w:rsid w:val="00E73401"/>
    <w:rsid w:val="00EB3755"/>
    <w:rsid w:val="00EC759E"/>
    <w:rsid w:val="00ED0D4D"/>
    <w:rsid w:val="00ED6D65"/>
    <w:rsid w:val="00EE0B22"/>
    <w:rsid w:val="00F05036"/>
    <w:rsid w:val="00F2020C"/>
    <w:rsid w:val="00F20325"/>
    <w:rsid w:val="00F251F5"/>
    <w:rsid w:val="00F52A58"/>
    <w:rsid w:val="00F63E29"/>
    <w:rsid w:val="00F661FA"/>
    <w:rsid w:val="00F664A2"/>
    <w:rsid w:val="00F66B2F"/>
    <w:rsid w:val="00F704B0"/>
    <w:rsid w:val="00F71A2F"/>
    <w:rsid w:val="00F734A7"/>
    <w:rsid w:val="00F74FFA"/>
    <w:rsid w:val="00F80B93"/>
    <w:rsid w:val="00F82DCD"/>
    <w:rsid w:val="00FB3500"/>
    <w:rsid w:val="00FD6FD4"/>
    <w:rsid w:val="00FE0F89"/>
    <w:rsid w:val="00FE44C7"/>
    <w:rsid w:val="00FF038C"/>
    <w:rsid w:val="00FF147C"/>
    <w:rsid w:val="00FF68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86685"/>
  <w15:chartTrackingRefBased/>
  <w15:docId w15:val="{55990290-F600-4320-998F-874D942C3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0325"/>
  </w:style>
  <w:style w:type="paragraph" w:styleId="Heading1">
    <w:name w:val="heading 1"/>
    <w:basedOn w:val="Normal"/>
    <w:next w:val="Normal"/>
    <w:link w:val="Heading1Char"/>
    <w:uiPriority w:val="9"/>
    <w:qFormat/>
    <w:rsid w:val="005F7BA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C3F9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E52100"/>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2032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20325"/>
    <w:rPr>
      <w:color w:val="0000FF"/>
      <w:u w:val="single"/>
    </w:rPr>
  </w:style>
  <w:style w:type="character" w:styleId="Strong">
    <w:name w:val="Strong"/>
    <w:basedOn w:val="DefaultParagraphFont"/>
    <w:uiPriority w:val="22"/>
    <w:qFormat/>
    <w:rsid w:val="00F20325"/>
    <w:rPr>
      <w:b/>
      <w:bCs/>
    </w:rPr>
  </w:style>
  <w:style w:type="table" w:styleId="TableGrid">
    <w:name w:val="Table Grid"/>
    <w:basedOn w:val="TableNormal"/>
    <w:uiPriority w:val="39"/>
    <w:rsid w:val="00F203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20325"/>
    <w:pPr>
      <w:ind w:left="720"/>
      <w:contextualSpacing/>
    </w:pPr>
  </w:style>
  <w:style w:type="paragraph" w:styleId="BodyText">
    <w:name w:val="Body Text"/>
    <w:basedOn w:val="Normal"/>
    <w:link w:val="BodyTextChar"/>
    <w:uiPriority w:val="1"/>
    <w:qFormat/>
    <w:rsid w:val="00F20325"/>
    <w:pPr>
      <w:widowControl w:val="0"/>
      <w:spacing w:before="151" w:after="0" w:line="240" w:lineRule="auto"/>
      <w:ind w:left="1040" w:hanging="852"/>
    </w:pPr>
    <w:rPr>
      <w:rFonts w:ascii="Times New Roman" w:eastAsia="Times New Roman" w:hAnsi="Times New Roman"/>
      <w:sz w:val="24"/>
      <w:szCs w:val="24"/>
      <w:lang w:val="en-US"/>
    </w:rPr>
  </w:style>
  <w:style w:type="character" w:customStyle="1" w:styleId="BodyTextChar">
    <w:name w:val="Body Text Char"/>
    <w:basedOn w:val="DefaultParagraphFont"/>
    <w:link w:val="BodyText"/>
    <w:uiPriority w:val="1"/>
    <w:rsid w:val="00F20325"/>
    <w:rPr>
      <w:rFonts w:ascii="Times New Roman" w:eastAsia="Times New Roman" w:hAnsi="Times New Roman"/>
      <w:sz w:val="24"/>
      <w:szCs w:val="24"/>
      <w:lang w:val="en-US"/>
    </w:rPr>
  </w:style>
  <w:style w:type="paragraph" w:customStyle="1" w:styleId="TableParagraph">
    <w:name w:val="Table Paragraph"/>
    <w:basedOn w:val="Normal"/>
    <w:uiPriority w:val="1"/>
    <w:qFormat/>
    <w:rsid w:val="00F20325"/>
    <w:pPr>
      <w:widowControl w:val="0"/>
      <w:spacing w:after="0" w:line="240" w:lineRule="auto"/>
    </w:pPr>
    <w:rPr>
      <w:lang w:val="en-US"/>
    </w:rPr>
  </w:style>
  <w:style w:type="character" w:styleId="UnresolvedMention">
    <w:name w:val="Unresolved Mention"/>
    <w:basedOn w:val="DefaultParagraphFont"/>
    <w:uiPriority w:val="99"/>
    <w:semiHidden/>
    <w:unhideWhenUsed/>
    <w:rsid w:val="00C90FC2"/>
    <w:rPr>
      <w:color w:val="605E5C"/>
      <w:shd w:val="clear" w:color="auto" w:fill="E1DFDD"/>
    </w:rPr>
  </w:style>
  <w:style w:type="paragraph" w:styleId="Header">
    <w:name w:val="header"/>
    <w:basedOn w:val="Normal"/>
    <w:link w:val="HeaderChar"/>
    <w:uiPriority w:val="99"/>
    <w:unhideWhenUsed/>
    <w:rsid w:val="001525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508"/>
  </w:style>
  <w:style w:type="paragraph" w:styleId="Footer">
    <w:name w:val="footer"/>
    <w:basedOn w:val="Normal"/>
    <w:link w:val="FooterChar"/>
    <w:uiPriority w:val="99"/>
    <w:unhideWhenUsed/>
    <w:rsid w:val="001525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508"/>
  </w:style>
  <w:style w:type="character" w:styleId="FollowedHyperlink">
    <w:name w:val="FollowedHyperlink"/>
    <w:basedOn w:val="DefaultParagraphFont"/>
    <w:uiPriority w:val="99"/>
    <w:semiHidden/>
    <w:unhideWhenUsed/>
    <w:rsid w:val="00FD6FD4"/>
    <w:rPr>
      <w:color w:val="954F72" w:themeColor="followedHyperlink"/>
      <w:u w:val="single"/>
    </w:rPr>
  </w:style>
  <w:style w:type="paragraph" w:customStyle="1" w:styleId="leaf">
    <w:name w:val="leaf"/>
    <w:basedOn w:val="Normal"/>
    <w:rsid w:val="005E43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item-reference">
    <w:name w:val="item-reference"/>
    <w:basedOn w:val="DefaultParagraphFont"/>
    <w:rsid w:val="005E439F"/>
  </w:style>
  <w:style w:type="character" w:customStyle="1" w:styleId="covering-dates">
    <w:name w:val="covering-dates"/>
    <w:basedOn w:val="DefaultParagraphFont"/>
    <w:rsid w:val="005E439F"/>
  </w:style>
  <w:style w:type="character" w:customStyle="1" w:styleId="item-title">
    <w:name w:val="item-title"/>
    <w:basedOn w:val="DefaultParagraphFont"/>
    <w:rsid w:val="005E439F"/>
  </w:style>
  <w:style w:type="character" w:customStyle="1" w:styleId="Heading3Char">
    <w:name w:val="Heading 3 Char"/>
    <w:basedOn w:val="DefaultParagraphFont"/>
    <w:link w:val="Heading3"/>
    <w:uiPriority w:val="9"/>
    <w:rsid w:val="00E52100"/>
    <w:rPr>
      <w:rFonts w:ascii="Times New Roman" w:eastAsia="Times New Roman" w:hAnsi="Times New Roman" w:cs="Times New Roman"/>
      <w:b/>
      <w:bCs/>
      <w:sz w:val="27"/>
      <w:szCs w:val="27"/>
      <w:lang w:eastAsia="en-GB"/>
    </w:rPr>
  </w:style>
  <w:style w:type="character" w:customStyle="1" w:styleId="Heading2Char">
    <w:name w:val="Heading 2 Char"/>
    <w:basedOn w:val="DefaultParagraphFont"/>
    <w:link w:val="Heading2"/>
    <w:uiPriority w:val="9"/>
    <w:rsid w:val="00CC3F93"/>
    <w:rPr>
      <w:rFonts w:asciiTheme="majorHAnsi" w:eastAsiaTheme="majorEastAsia" w:hAnsiTheme="majorHAnsi" w:cstheme="majorBidi"/>
      <w:color w:val="2F5496" w:themeColor="accent1" w:themeShade="BF"/>
      <w:sz w:val="26"/>
      <w:szCs w:val="26"/>
    </w:rPr>
  </w:style>
  <w:style w:type="character" w:customStyle="1" w:styleId="notranslate">
    <w:name w:val="notranslate"/>
    <w:basedOn w:val="DefaultParagraphFont"/>
    <w:rsid w:val="00CC3F93"/>
  </w:style>
  <w:style w:type="character" w:customStyle="1" w:styleId="share-text">
    <w:name w:val="share-text"/>
    <w:basedOn w:val="DefaultParagraphFont"/>
    <w:rsid w:val="009700E2"/>
  </w:style>
  <w:style w:type="character" w:styleId="Emphasis">
    <w:name w:val="Emphasis"/>
    <w:basedOn w:val="DefaultParagraphFont"/>
    <w:uiPriority w:val="20"/>
    <w:qFormat/>
    <w:rsid w:val="009700E2"/>
    <w:rPr>
      <w:i/>
      <w:iCs/>
    </w:rPr>
  </w:style>
  <w:style w:type="character" w:customStyle="1" w:styleId="Heading1Char">
    <w:name w:val="Heading 1 Char"/>
    <w:basedOn w:val="DefaultParagraphFont"/>
    <w:link w:val="Heading1"/>
    <w:uiPriority w:val="9"/>
    <w:rsid w:val="005F7BA5"/>
    <w:rPr>
      <w:rFonts w:asciiTheme="majorHAnsi" w:eastAsiaTheme="majorEastAsia" w:hAnsiTheme="majorHAnsi" w:cstheme="majorBidi"/>
      <w:color w:val="2F5496" w:themeColor="accent1" w:themeShade="BF"/>
      <w:sz w:val="32"/>
      <w:szCs w:val="32"/>
    </w:rPr>
  </w:style>
  <w:style w:type="paragraph" w:customStyle="1" w:styleId="scopecontent">
    <w:name w:val="scopecontent"/>
    <w:basedOn w:val="Normal"/>
    <w:rsid w:val="00154AD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frac">
    <w:name w:val="frac"/>
    <w:basedOn w:val="DefaultParagraphFont"/>
    <w:rsid w:val="00F251F5"/>
  </w:style>
  <w:style w:type="character" w:customStyle="1" w:styleId="visualhide">
    <w:name w:val="visualhide"/>
    <w:basedOn w:val="DefaultParagraphFont"/>
    <w:rsid w:val="00F251F5"/>
  </w:style>
  <w:style w:type="character" w:customStyle="1" w:styleId="a-size-large">
    <w:name w:val="a-size-large"/>
    <w:basedOn w:val="DefaultParagraphFont"/>
    <w:rsid w:val="00165363"/>
  </w:style>
  <w:style w:type="character" w:customStyle="1" w:styleId="a-size-medium">
    <w:name w:val="a-size-medium"/>
    <w:basedOn w:val="DefaultParagraphFont"/>
    <w:rsid w:val="00165363"/>
  </w:style>
  <w:style w:type="character" w:customStyle="1" w:styleId="a-declarative">
    <w:name w:val="a-declarative"/>
    <w:basedOn w:val="DefaultParagraphFont"/>
    <w:rsid w:val="00165363"/>
  </w:style>
  <w:style w:type="character" w:customStyle="1" w:styleId="a-color-secondary">
    <w:name w:val="a-color-secondary"/>
    <w:basedOn w:val="DefaultParagraphFont"/>
    <w:rsid w:val="00165363"/>
  </w:style>
  <w:style w:type="character" w:customStyle="1" w:styleId="mw-headline">
    <w:name w:val="mw-headline"/>
    <w:basedOn w:val="DefaultParagraphFont"/>
    <w:rsid w:val="00E118E7"/>
  </w:style>
  <w:style w:type="character" w:customStyle="1" w:styleId="style13">
    <w:name w:val="style13"/>
    <w:basedOn w:val="DefaultParagraphFont"/>
    <w:rsid w:val="00DB79AC"/>
  </w:style>
  <w:style w:type="paragraph" w:styleId="NoSpacing">
    <w:name w:val="No Spacing"/>
    <w:uiPriority w:val="1"/>
    <w:qFormat/>
    <w:rsid w:val="007E30DF"/>
    <w:pPr>
      <w:spacing w:after="0" w:line="240" w:lineRule="auto"/>
    </w:pPr>
  </w:style>
  <w:style w:type="character" w:customStyle="1" w:styleId="sr-only">
    <w:name w:val="sr-only"/>
    <w:basedOn w:val="DefaultParagraphFont"/>
    <w:rsid w:val="0084158C"/>
  </w:style>
  <w:style w:type="character" w:customStyle="1" w:styleId="column-number">
    <w:name w:val="column-number"/>
    <w:basedOn w:val="DefaultParagraphFont"/>
    <w:rsid w:val="0084158C"/>
  </w:style>
  <w:style w:type="paragraph" w:customStyle="1" w:styleId="Title1">
    <w:name w:val="Title1"/>
    <w:basedOn w:val="Normal"/>
    <w:rsid w:val="00A1733E"/>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611023">
      <w:bodyDiv w:val="1"/>
      <w:marLeft w:val="0"/>
      <w:marRight w:val="0"/>
      <w:marTop w:val="0"/>
      <w:marBottom w:val="0"/>
      <w:divBdr>
        <w:top w:val="none" w:sz="0" w:space="0" w:color="auto"/>
        <w:left w:val="none" w:sz="0" w:space="0" w:color="auto"/>
        <w:bottom w:val="none" w:sz="0" w:space="0" w:color="auto"/>
        <w:right w:val="none" w:sz="0" w:space="0" w:color="auto"/>
      </w:divBdr>
      <w:divsChild>
        <w:div w:id="602569884">
          <w:marLeft w:val="0"/>
          <w:marRight w:val="0"/>
          <w:marTop w:val="0"/>
          <w:marBottom w:val="300"/>
          <w:divBdr>
            <w:top w:val="none" w:sz="0" w:space="0" w:color="auto"/>
            <w:left w:val="none" w:sz="0" w:space="0" w:color="auto"/>
            <w:bottom w:val="none" w:sz="0" w:space="0" w:color="auto"/>
            <w:right w:val="none" w:sz="0" w:space="0" w:color="auto"/>
          </w:divBdr>
          <w:divsChild>
            <w:div w:id="669408862">
              <w:marLeft w:val="0"/>
              <w:marRight w:val="0"/>
              <w:marTop w:val="0"/>
              <w:marBottom w:val="0"/>
              <w:divBdr>
                <w:top w:val="none" w:sz="0" w:space="0" w:color="auto"/>
                <w:left w:val="none" w:sz="0" w:space="0" w:color="auto"/>
                <w:bottom w:val="none" w:sz="0" w:space="0" w:color="auto"/>
                <w:right w:val="none" w:sz="0" w:space="0" w:color="auto"/>
              </w:divBdr>
              <w:divsChild>
                <w:div w:id="801924992">
                  <w:marLeft w:val="0"/>
                  <w:marRight w:val="0"/>
                  <w:marTop w:val="0"/>
                  <w:marBottom w:val="0"/>
                  <w:divBdr>
                    <w:top w:val="none" w:sz="0" w:space="0" w:color="auto"/>
                    <w:left w:val="none" w:sz="0" w:space="0" w:color="auto"/>
                    <w:bottom w:val="none" w:sz="0" w:space="0" w:color="auto"/>
                    <w:right w:val="none" w:sz="0" w:space="0" w:color="auto"/>
                  </w:divBdr>
                </w:div>
                <w:div w:id="901646167">
                  <w:marLeft w:val="0"/>
                  <w:marRight w:val="0"/>
                  <w:marTop w:val="0"/>
                  <w:marBottom w:val="0"/>
                  <w:divBdr>
                    <w:top w:val="none" w:sz="0" w:space="0" w:color="auto"/>
                    <w:left w:val="none" w:sz="0" w:space="0" w:color="auto"/>
                    <w:bottom w:val="none" w:sz="0" w:space="0" w:color="auto"/>
                    <w:right w:val="none" w:sz="0" w:space="0" w:color="auto"/>
                  </w:divBdr>
                </w:div>
              </w:divsChild>
            </w:div>
            <w:div w:id="148600164">
              <w:marLeft w:val="0"/>
              <w:marRight w:val="0"/>
              <w:marTop w:val="0"/>
              <w:marBottom w:val="0"/>
              <w:divBdr>
                <w:top w:val="none" w:sz="0" w:space="0" w:color="auto"/>
                <w:left w:val="none" w:sz="0" w:space="0" w:color="auto"/>
                <w:bottom w:val="none" w:sz="0" w:space="0" w:color="auto"/>
                <w:right w:val="none" w:sz="0" w:space="0" w:color="auto"/>
              </w:divBdr>
              <w:divsChild>
                <w:div w:id="1821726302">
                  <w:marLeft w:val="0"/>
                  <w:marRight w:val="0"/>
                  <w:marTop w:val="300"/>
                  <w:marBottom w:val="0"/>
                  <w:divBdr>
                    <w:top w:val="none" w:sz="0" w:space="0" w:color="auto"/>
                    <w:left w:val="none" w:sz="0" w:space="0" w:color="auto"/>
                    <w:bottom w:val="none" w:sz="0" w:space="0" w:color="auto"/>
                    <w:right w:val="none" w:sz="0" w:space="0" w:color="auto"/>
                  </w:divBdr>
                  <w:divsChild>
                    <w:div w:id="270166486">
                      <w:marLeft w:val="0"/>
                      <w:marRight w:val="0"/>
                      <w:marTop w:val="0"/>
                      <w:marBottom w:val="0"/>
                      <w:divBdr>
                        <w:top w:val="none" w:sz="0" w:space="0" w:color="auto"/>
                        <w:left w:val="none" w:sz="0" w:space="0" w:color="auto"/>
                        <w:bottom w:val="none" w:sz="0" w:space="0" w:color="auto"/>
                        <w:right w:val="none" w:sz="0" w:space="0" w:color="auto"/>
                      </w:divBdr>
                      <w:divsChild>
                        <w:div w:id="418910079">
                          <w:marLeft w:val="0"/>
                          <w:marRight w:val="1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6157846">
          <w:marLeft w:val="0"/>
          <w:marRight w:val="0"/>
          <w:marTop w:val="0"/>
          <w:marBottom w:val="75"/>
          <w:divBdr>
            <w:top w:val="none" w:sz="0" w:space="0" w:color="auto"/>
            <w:left w:val="none" w:sz="0" w:space="0" w:color="auto"/>
            <w:bottom w:val="none" w:sz="0" w:space="0" w:color="auto"/>
            <w:right w:val="none" w:sz="0" w:space="0" w:color="auto"/>
          </w:divBdr>
        </w:div>
        <w:div w:id="1904563569">
          <w:marLeft w:val="0"/>
          <w:marRight w:val="0"/>
          <w:marTop w:val="0"/>
          <w:marBottom w:val="75"/>
          <w:divBdr>
            <w:top w:val="none" w:sz="0" w:space="0" w:color="auto"/>
            <w:left w:val="none" w:sz="0" w:space="0" w:color="auto"/>
            <w:bottom w:val="none" w:sz="0" w:space="0" w:color="auto"/>
            <w:right w:val="none" w:sz="0" w:space="0" w:color="auto"/>
          </w:divBdr>
        </w:div>
        <w:div w:id="765537036">
          <w:marLeft w:val="0"/>
          <w:marRight w:val="0"/>
          <w:marTop w:val="0"/>
          <w:marBottom w:val="0"/>
          <w:divBdr>
            <w:top w:val="none" w:sz="0" w:space="0" w:color="auto"/>
            <w:left w:val="none" w:sz="0" w:space="0" w:color="auto"/>
            <w:bottom w:val="none" w:sz="0" w:space="0" w:color="auto"/>
            <w:right w:val="none" w:sz="0" w:space="0" w:color="auto"/>
          </w:divBdr>
          <w:divsChild>
            <w:div w:id="744570809">
              <w:marLeft w:val="0"/>
              <w:marRight w:val="0"/>
              <w:marTop w:val="0"/>
              <w:marBottom w:val="0"/>
              <w:divBdr>
                <w:top w:val="none" w:sz="0" w:space="0" w:color="auto"/>
                <w:left w:val="none" w:sz="0" w:space="0" w:color="auto"/>
                <w:bottom w:val="none" w:sz="0" w:space="0" w:color="auto"/>
                <w:right w:val="none" w:sz="0" w:space="0" w:color="auto"/>
              </w:divBdr>
              <w:divsChild>
                <w:div w:id="417605856">
                  <w:marLeft w:val="0"/>
                  <w:marRight w:val="0"/>
                  <w:marTop w:val="0"/>
                  <w:marBottom w:val="0"/>
                  <w:divBdr>
                    <w:top w:val="none" w:sz="0" w:space="0" w:color="auto"/>
                    <w:left w:val="none" w:sz="0" w:space="0" w:color="auto"/>
                    <w:bottom w:val="none" w:sz="0" w:space="0" w:color="auto"/>
                    <w:right w:val="none" w:sz="0" w:space="0" w:color="auto"/>
                  </w:divBdr>
                  <w:divsChild>
                    <w:div w:id="1807812586">
                      <w:marLeft w:val="0"/>
                      <w:marRight w:val="0"/>
                      <w:marTop w:val="0"/>
                      <w:marBottom w:val="0"/>
                      <w:divBdr>
                        <w:top w:val="none" w:sz="0" w:space="0" w:color="auto"/>
                        <w:left w:val="none" w:sz="0" w:space="0" w:color="auto"/>
                        <w:bottom w:val="none" w:sz="0" w:space="0" w:color="auto"/>
                        <w:right w:val="none" w:sz="0" w:space="0" w:color="auto"/>
                      </w:divBdr>
                      <w:divsChild>
                        <w:div w:id="41448497">
                          <w:marLeft w:val="0"/>
                          <w:marRight w:val="0"/>
                          <w:marTop w:val="0"/>
                          <w:marBottom w:val="0"/>
                          <w:divBdr>
                            <w:top w:val="none" w:sz="0" w:space="0" w:color="auto"/>
                            <w:left w:val="none" w:sz="0" w:space="0" w:color="auto"/>
                            <w:bottom w:val="none" w:sz="0" w:space="0" w:color="auto"/>
                            <w:right w:val="none" w:sz="0" w:space="0" w:color="auto"/>
                          </w:divBdr>
                          <w:divsChild>
                            <w:div w:id="1972132330">
                              <w:marLeft w:val="0"/>
                              <w:marRight w:val="0"/>
                              <w:marTop w:val="0"/>
                              <w:marBottom w:val="0"/>
                              <w:divBdr>
                                <w:top w:val="none" w:sz="0" w:space="0" w:color="auto"/>
                                <w:left w:val="none" w:sz="0" w:space="0" w:color="auto"/>
                                <w:bottom w:val="none" w:sz="0" w:space="0" w:color="auto"/>
                                <w:right w:val="none" w:sz="0" w:space="0" w:color="auto"/>
                              </w:divBdr>
                            </w:div>
                          </w:divsChild>
                        </w:div>
                        <w:div w:id="97797949">
                          <w:marLeft w:val="0"/>
                          <w:marRight w:val="0"/>
                          <w:marTop w:val="0"/>
                          <w:marBottom w:val="0"/>
                          <w:divBdr>
                            <w:top w:val="none" w:sz="0" w:space="0" w:color="auto"/>
                            <w:left w:val="none" w:sz="0" w:space="0" w:color="auto"/>
                            <w:bottom w:val="none" w:sz="0" w:space="0" w:color="auto"/>
                            <w:right w:val="none" w:sz="0" w:space="0" w:color="auto"/>
                          </w:divBdr>
                          <w:divsChild>
                            <w:div w:id="659651160">
                              <w:marLeft w:val="0"/>
                              <w:marRight w:val="0"/>
                              <w:marTop w:val="0"/>
                              <w:marBottom w:val="0"/>
                              <w:divBdr>
                                <w:top w:val="none" w:sz="0" w:space="0" w:color="auto"/>
                                <w:left w:val="none" w:sz="0" w:space="0" w:color="auto"/>
                                <w:bottom w:val="none" w:sz="0" w:space="0" w:color="auto"/>
                                <w:right w:val="none" w:sz="0" w:space="0" w:color="auto"/>
                              </w:divBdr>
                            </w:div>
                            <w:div w:id="1797988370">
                              <w:marLeft w:val="0"/>
                              <w:marRight w:val="0"/>
                              <w:marTop w:val="0"/>
                              <w:marBottom w:val="0"/>
                              <w:divBdr>
                                <w:top w:val="none" w:sz="0" w:space="0" w:color="auto"/>
                                <w:left w:val="none" w:sz="0" w:space="0" w:color="auto"/>
                                <w:bottom w:val="none" w:sz="0" w:space="0" w:color="auto"/>
                                <w:right w:val="none" w:sz="0" w:space="0" w:color="auto"/>
                              </w:divBdr>
                              <w:divsChild>
                                <w:div w:id="26564580">
                                  <w:marLeft w:val="0"/>
                                  <w:marRight w:val="105"/>
                                  <w:marTop w:val="0"/>
                                  <w:marBottom w:val="0"/>
                                  <w:divBdr>
                                    <w:top w:val="none" w:sz="0" w:space="0" w:color="auto"/>
                                    <w:left w:val="none" w:sz="0" w:space="0" w:color="auto"/>
                                    <w:bottom w:val="none" w:sz="0" w:space="0" w:color="auto"/>
                                    <w:right w:val="none" w:sz="0" w:space="0" w:color="auto"/>
                                  </w:divBdr>
                                </w:div>
                              </w:divsChild>
                            </w:div>
                            <w:div w:id="819998316">
                              <w:marLeft w:val="0"/>
                              <w:marRight w:val="0"/>
                              <w:marTop w:val="0"/>
                              <w:marBottom w:val="0"/>
                              <w:divBdr>
                                <w:top w:val="none" w:sz="0" w:space="0" w:color="auto"/>
                                <w:left w:val="none" w:sz="0" w:space="0" w:color="auto"/>
                                <w:bottom w:val="none" w:sz="0" w:space="0" w:color="auto"/>
                                <w:right w:val="none" w:sz="0" w:space="0" w:color="auto"/>
                              </w:divBdr>
                              <w:divsChild>
                                <w:div w:id="145471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886949">
                          <w:marLeft w:val="0"/>
                          <w:marRight w:val="0"/>
                          <w:marTop w:val="0"/>
                          <w:marBottom w:val="0"/>
                          <w:divBdr>
                            <w:top w:val="none" w:sz="0" w:space="0" w:color="auto"/>
                            <w:left w:val="none" w:sz="0" w:space="0" w:color="auto"/>
                            <w:bottom w:val="none" w:sz="0" w:space="0" w:color="auto"/>
                            <w:right w:val="none" w:sz="0" w:space="0" w:color="auto"/>
                          </w:divBdr>
                          <w:divsChild>
                            <w:div w:id="446702578">
                              <w:marLeft w:val="0"/>
                              <w:marRight w:val="0"/>
                              <w:marTop w:val="0"/>
                              <w:marBottom w:val="0"/>
                              <w:divBdr>
                                <w:top w:val="none" w:sz="0" w:space="0" w:color="auto"/>
                                <w:left w:val="none" w:sz="0" w:space="0" w:color="auto"/>
                                <w:bottom w:val="none" w:sz="0" w:space="0" w:color="auto"/>
                                <w:right w:val="none" w:sz="0" w:space="0" w:color="auto"/>
                              </w:divBdr>
                            </w:div>
                            <w:div w:id="700790143">
                              <w:marLeft w:val="0"/>
                              <w:marRight w:val="0"/>
                              <w:marTop w:val="0"/>
                              <w:marBottom w:val="0"/>
                              <w:divBdr>
                                <w:top w:val="none" w:sz="0" w:space="0" w:color="auto"/>
                                <w:left w:val="none" w:sz="0" w:space="0" w:color="auto"/>
                                <w:bottom w:val="none" w:sz="0" w:space="0" w:color="auto"/>
                                <w:right w:val="none" w:sz="0" w:space="0" w:color="auto"/>
                              </w:divBdr>
                              <w:divsChild>
                                <w:div w:id="791436726">
                                  <w:marLeft w:val="0"/>
                                  <w:marRight w:val="105"/>
                                  <w:marTop w:val="0"/>
                                  <w:marBottom w:val="0"/>
                                  <w:divBdr>
                                    <w:top w:val="none" w:sz="0" w:space="0" w:color="auto"/>
                                    <w:left w:val="none" w:sz="0" w:space="0" w:color="auto"/>
                                    <w:bottom w:val="none" w:sz="0" w:space="0" w:color="auto"/>
                                    <w:right w:val="none" w:sz="0" w:space="0" w:color="auto"/>
                                  </w:divBdr>
                                </w:div>
                              </w:divsChild>
                            </w:div>
                            <w:div w:id="382103627">
                              <w:marLeft w:val="0"/>
                              <w:marRight w:val="0"/>
                              <w:marTop w:val="0"/>
                              <w:marBottom w:val="0"/>
                              <w:divBdr>
                                <w:top w:val="none" w:sz="0" w:space="0" w:color="auto"/>
                                <w:left w:val="none" w:sz="0" w:space="0" w:color="auto"/>
                                <w:bottom w:val="none" w:sz="0" w:space="0" w:color="auto"/>
                                <w:right w:val="none" w:sz="0" w:space="0" w:color="auto"/>
                              </w:divBdr>
                              <w:divsChild>
                                <w:div w:id="1365642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662556">
                          <w:marLeft w:val="0"/>
                          <w:marRight w:val="0"/>
                          <w:marTop w:val="0"/>
                          <w:marBottom w:val="0"/>
                          <w:divBdr>
                            <w:top w:val="none" w:sz="0" w:space="0" w:color="auto"/>
                            <w:left w:val="none" w:sz="0" w:space="0" w:color="auto"/>
                            <w:bottom w:val="none" w:sz="0" w:space="0" w:color="auto"/>
                            <w:right w:val="none" w:sz="0" w:space="0" w:color="auto"/>
                          </w:divBdr>
                          <w:divsChild>
                            <w:div w:id="1710259969">
                              <w:marLeft w:val="0"/>
                              <w:marRight w:val="0"/>
                              <w:marTop w:val="0"/>
                              <w:marBottom w:val="0"/>
                              <w:divBdr>
                                <w:top w:val="none" w:sz="0" w:space="0" w:color="auto"/>
                                <w:left w:val="none" w:sz="0" w:space="0" w:color="auto"/>
                                <w:bottom w:val="none" w:sz="0" w:space="0" w:color="auto"/>
                                <w:right w:val="none" w:sz="0" w:space="0" w:color="auto"/>
                              </w:divBdr>
                            </w:div>
                            <w:div w:id="783815590">
                              <w:marLeft w:val="0"/>
                              <w:marRight w:val="0"/>
                              <w:marTop w:val="0"/>
                              <w:marBottom w:val="0"/>
                              <w:divBdr>
                                <w:top w:val="none" w:sz="0" w:space="0" w:color="auto"/>
                                <w:left w:val="none" w:sz="0" w:space="0" w:color="auto"/>
                                <w:bottom w:val="none" w:sz="0" w:space="0" w:color="auto"/>
                                <w:right w:val="none" w:sz="0" w:space="0" w:color="auto"/>
                              </w:divBdr>
                              <w:divsChild>
                                <w:div w:id="124011446">
                                  <w:marLeft w:val="0"/>
                                  <w:marRight w:val="105"/>
                                  <w:marTop w:val="0"/>
                                  <w:marBottom w:val="0"/>
                                  <w:divBdr>
                                    <w:top w:val="none" w:sz="0" w:space="0" w:color="auto"/>
                                    <w:left w:val="none" w:sz="0" w:space="0" w:color="auto"/>
                                    <w:bottom w:val="none" w:sz="0" w:space="0" w:color="auto"/>
                                    <w:right w:val="none" w:sz="0" w:space="0" w:color="auto"/>
                                  </w:divBdr>
                                </w:div>
                              </w:divsChild>
                            </w:div>
                            <w:div w:id="1652713487">
                              <w:marLeft w:val="0"/>
                              <w:marRight w:val="0"/>
                              <w:marTop w:val="0"/>
                              <w:marBottom w:val="0"/>
                              <w:divBdr>
                                <w:top w:val="none" w:sz="0" w:space="0" w:color="auto"/>
                                <w:left w:val="none" w:sz="0" w:space="0" w:color="auto"/>
                                <w:bottom w:val="none" w:sz="0" w:space="0" w:color="auto"/>
                                <w:right w:val="none" w:sz="0" w:space="0" w:color="auto"/>
                              </w:divBdr>
                              <w:divsChild>
                                <w:div w:id="158383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799028">
                          <w:marLeft w:val="0"/>
                          <w:marRight w:val="0"/>
                          <w:marTop w:val="0"/>
                          <w:marBottom w:val="0"/>
                          <w:divBdr>
                            <w:top w:val="none" w:sz="0" w:space="0" w:color="auto"/>
                            <w:left w:val="none" w:sz="0" w:space="0" w:color="auto"/>
                            <w:bottom w:val="none" w:sz="0" w:space="0" w:color="auto"/>
                            <w:right w:val="none" w:sz="0" w:space="0" w:color="auto"/>
                          </w:divBdr>
                          <w:divsChild>
                            <w:div w:id="655112335">
                              <w:marLeft w:val="0"/>
                              <w:marRight w:val="0"/>
                              <w:marTop w:val="0"/>
                              <w:marBottom w:val="0"/>
                              <w:divBdr>
                                <w:top w:val="none" w:sz="0" w:space="0" w:color="auto"/>
                                <w:left w:val="none" w:sz="0" w:space="0" w:color="auto"/>
                                <w:bottom w:val="none" w:sz="0" w:space="0" w:color="auto"/>
                                <w:right w:val="none" w:sz="0" w:space="0" w:color="auto"/>
                              </w:divBdr>
                            </w:div>
                            <w:div w:id="917714273">
                              <w:marLeft w:val="0"/>
                              <w:marRight w:val="0"/>
                              <w:marTop w:val="0"/>
                              <w:marBottom w:val="0"/>
                              <w:divBdr>
                                <w:top w:val="none" w:sz="0" w:space="0" w:color="auto"/>
                                <w:left w:val="none" w:sz="0" w:space="0" w:color="auto"/>
                                <w:bottom w:val="none" w:sz="0" w:space="0" w:color="auto"/>
                                <w:right w:val="none" w:sz="0" w:space="0" w:color="auto"/>
                              </w:divBdr>
                              <w:divsChild>
                                <w:div w:id="1907956029">
                                  <w:marLeft w:val="0"/>
                                  <w:marRight w:val="105"/>
                                  <w:marTop w:val="0"/>
                                  <w:marBottom w:val="0"/>
                                  <w:divBdr>
                                    <w:top w:val="none" w:sz="0" w:space="0" w:color="auto"/>
                                    <w:left w:val="none" w:sz="0" w:space="0" w:color="auto"/>
                                    <w:bottom w:val="none" w:sz="0" w:space="0" w:color="auto"/>
                                    <w:right w:val="none" w:sz="0" w:space="0" w:color="auto"/>
                                  </w:divBdr>
                                </w:div>
                              </w:divsChild>
                            </w:div>
                            <w:div w:id="1442915474">
                              <w:marLeft w:val="0"/>
                              <w:marRight w:val="0"/>
                              <w:marTop w:val="0"/>
                              <w:marBottom w:val="0"/>
                              <w:divBdr>
                                <w:top w:val="none" w:sz="0" w:space="0" w:color="auto"/>
                                <w:left w:val="none" w:sz="0" w:space="0" w:color="auto"/>
                                <w:bottom w:val="none" w:sz="0" w:space="0" w:color="auto"/>
                                <w:right w:val="none" w:sz="0" w:space="0" w:color="auto"/>
                              </w:divBdr>
                              <w:divsChild>
                                <w:div w:id="179536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422709">
                          <w:marLeft w:val="0"/>
                          <w:marRight w:val="0"/>
                          <w:marTop w:val="0"/>
                          <w:marBottom w:val="0"/>
                          <w:divBdr>
                            <w:top w:val="none" w:sz="0" w:space="0" w:color="auto"/>
                            <w:left w:val="none" w:sz="0" w:space="0" w:color="auto"/>
                            <w:bottom w:val="none" w:sz="0" w:space="0" w:color="auto"/>
                            <w:right w:val="none" w:sz="0" w:space="0" w:color="auto"/>
                          </w:divBdr>
                          <w:divsChild>
                            <w:div w:id="1771730638">
                              <w:marLeft w:val="0"/>
                              <w:marRight w:val="0"/>
                              <w:marTop w:val="0"/>
                              <w:marBottom w:val="0"/>
                              <w:divBdr>
                                <w:top w:val="none" w:sz="0" w:space="0" w:color="auto"/>
                                <w:left w:val="none" w:sz="0" w:space="0" w:color="auto"/>
                                <w:bottom w:val="none" w:sz="0" w:space="0" w:color="auto"/>
                                <w:right w:val="none" w:sz="0" w:space="0" w:color="auto"/>
                              </w:divBdr>
                            </w:div>
                          </w:divsChild>
                        </w:div>
                        <w:div w:id="2109538866">
                          <w:marLeft w:val="0"/>
                          <w:marRight w:val="0"/>
                          <w:marTop w:val="0"/>
                          <w:marBottom w:val="0"/>
                          <w:divBdr>
                            <w:top w:val="none" w:sz="0" w:space="0" w:color="auto"/>
                            <w:left w:val="none" w:sz="0" w:space="0" w:color="auto"/>
                            <w:bottom w:val="none" w:sz="0" w:space="0" w:color="auto"/>
                            <w:right w:val="none" w:sz="0" w:space="0" w:color="auto"/>
                          </w:divBdr>
                          <w:divsChild>
                            <w:div w:id="864560054">
                              <w:marLeft w:val="0"/>
                              <w:marRight w:val="0"/>
                              <w:marTop w:val="0"/>
                              <w:marBottom w:val="0"/>
                              <w:divBdr>
                                <w:top w:val="none" w:sz="0" w:space="0" w:color="auto"/>
                                <w:left w:val="none" w:sz="0" w:space="0" w:color="auto"/>
                                <w:bottom w:val="none" w:sz="0" w:space="0" w:color="auto"/>
                                <w:right w:val="none" w:sz="0" w:space="0" w:color="auto"/>
                              </w:divBdr>
                            </w:div>
                          </w:divsChild>
                        </w:div>
                        <w:div w:id="411125034">
                          <w:marLeft w:val="0"/>
                          <w:marRight w:val="0"/>
                          <w:marTop w:val="0"/>
                          <w:marBottom w:val="0"/>
                          <w:divBdr>
                            <w:top w:val="none" w:sz="0" w:space="0" w:color="auto"/>
                            <w:left w:val="none" w:sz="0" w:space="0" w:color="auto"/>
                            <w:bottom w:val="none" w:sz="0" w:space="0" w:color="auto"/>
                            <w:right w:val="none" w:sz="0" w:space="0" w:color="auto"/>
                          </w:divBdr>
                          <w:divsChild>
                            <w:div w:id="122926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1473544">
      <w:bodyDiv w:val="1"/>
      <w:marLeft w:val="0"/>
      <w:marRight w:val="0"/>
      <w:marTop w:val="0"/>
      <w:marBottom w:val="0"/>
      <w:divBdr>
        <w:top w:val="none" w:sz="0" w:space="0" w:color="auto"/>
        <w:left w:val="none" w:sz="0" w:space="0" w:color="auto"/>
        <w:bottom w:val="none" w:sz="0" w:space="0" w:color="auto"/>
        <w:right w:val="none" w:sz="0" w:space="0" w:color="auto"/>
      </w:divBdr>
    </w:div>
    <w:div w:id="333798117">
      <w:bodyDiv w:val="1"/>
      <w:marLeft w:val="0"/>
      <w:marRight w:val="0"/>
      <w:marTop w:val="0"/>
      <w:marBottom w:val="0"/>
      <w:divBdr>
        <w:top w:val="none" w:sz="0" w:space="0" w:color="auto"/>
        <w:left w:val="none" w:sz="0" w:space="0" w:color="auto"/>
        <w:bottom w:val="none" w:sz="0" w:space="0" w:color="auto"/>
        <w:right w:val="none" w:sz="0" w:space="0" w:color="auto"/>
      </w:divBdr>
    </w:div>
    <w:div w:id="408039694">
      <w:bodyDiv w:val="1"/>
      <w:marLeft w:val="0"/>
      <w:marRight w:val="0"/>
      <w:marTop w:val="0"/>
      <w:marBottom w:val="0"/>
      <w:divBdr>
        <w:top w:val="none" w:sz="0" w:space="0" w:color="auto"/>
        <w:left w:val="none" w:sz="0" w:space="0" w:color="auto"/>
        <w:bottom w:val="none" w:sz="0" w:space="0" w:color="auto"/>
        <w:right w:val="none" w:sz="0" w:space="0" w:color="auto"/>
      </w:divBdr>
    </w:div>
    <w:div w:id="468475522">
      <w:bodyDiv w:val="1"/>
      <w:marLeft w:val="0"/>
      <w:marRight w:val="0"/>
      <w:marTop w:val="0"/>
      <w:marBottom w:val="0"/>
      <w:divBdr>
        <w:top w:val="none" w:sz="0" w:space="0" w:color="auto"/>
        <w:left w:val="none" w:sz="0" w:space="0" w:color="auto"/>
        <w:bottom w:val="none" w:sz="0" w:space="0" w:color="auto"/>
        <w:right w:val="none" w:sz="0" w:space="0" w:color="auto"/>
      </w:divBdr>
      <w:divsChild>
        <w:div w:id="754782537">
          <w:marLeft w:val="150"/>
          <w:marRight w:val="0"/>
          <w:marTop w:val="150"/>
          <w:marBottom w:val="0"/>
          <w:divBdr>
            <w:top w:val="none" w:sz="0" w:space="0" w:color="auto"/>
            <w:left w:val="none" w:sz="0" w:space="0" w:color="auto"/>
            <w:bottom w:val="none" w:sz="0" w:space="0" w:color="auto"/>
            <w:right w:val="none" w:sz="0" w:space="0" w:color="auto"/>
          </w:divBdr>
        </w:div>
      </w:divsChild>
    </w:div>
    <w:div w:id="669256926">
      <w:bodyDiv w:val="1"/>
      <w:marLeft w:val="0"/>
      <w:marRight w:val="0"/>
      <w:marTop w:val="0"/>
      <w:marBottom w:val="0"/>
      <w:divBdr>
        <w:top w:val="none" w:sz="0" w:space="0" w:color="auto"/>
        <w:left w:val="none" w:sz="0" w:space="0" w:color="auto"/>
        <w:bottom w:val="none" w:sz="0" w:space="0" w:color="auto"/>
        <w:right w:val="none" w:sz="0" w:space="0" w:color="auto"/>
      </w:divBdr>
    </w:div>
    <w:div w:id="787313970">
      <w:bodyDiv w:val="1"/>
      <w:marLeft w:val="0"/>
      <w:marRight w:val="0"/>
      <w:marTop w:val="0"/>
      <w:marBottom w:val="0"/>
      <w:divBdr>
        <w:top w:val="none" w:sz="0" w:space="0" w:color="auto"/>
        <w:left w:val="none" w:sz="0" w:space="0" w:color="auto"/>
        <w:bottom w:val="none" w:sz="0" w:space="0" w:color="auto"/>
        <w:right w:val="none" w:sz="0" w:space="0" w:color="auto"/>
      </w:divBdr>
    </w:div>
    <w:div w:id="885915834">
      <w:bodyDiv w:val="1"/>
      <w:marLeft w:val="0"/>
      <w:marRight w:val="0"/>
      <w:marTop w:val="0"/>
      <w:marBottom w:val="0"/>
      <w:divBdr>
        <w:top w:val="none" w:sz="0" w:space="0" w:color="auto"/>
        <w:left w:val="none" w:sz="0" w:space="0" w:color="auto"/>
        <w:bottom w:val="none" w:sz="0" w:space="0" w:color="auto"/>
        <w:right w:val="none" w:sz="0" w:space="0" w:color="auto"/>
      </w:divBdr>
    </w:div>
    <w:div w:id="887105216">
      <w:bodyDiv w:val="1"/>
      <w:marLeft w:val="0"/>
      <w:marRight w:val="0"/>
      <w:marTop w:val="0"/>
      <w:marBottom w:val="0"/>
      <w:divBdr>
        <w:top w:val="none" w:sz="0" w:space="0" w:color="auto"/>
        <w:left w:val="none" w:sz="0" w:space="0" w:color="auto"/>
        <w:bottom w:val="none" w:sz="0" w:space="0" w:color="auto"/>
        <w:right w:val="none" w:sz="0" w:space="0" w:color="auto"/>
      </w:divBdr>
      <w:divsChild>
        <w:div w:id="505511345">
          <w:marLeft w:val="0"/>
          <w:marRight w:val="0"/>
          <w:marTop w:val="0"/>
          <w:marBottom w:val="450"/>
          <w:divBdr>
            <w:top w:val="none" w:sz="0" w:space="0" w:color="auto"/>
            <w:left w:val="none" w:sz="0" w:space="0" w:color="auto"/>
            <w:bottom w:val="none" w:sz="0" w:space="0" w:color="auto"/>
            <w:right w:val="none" w:sz="0" w:space="0" w:color="auto"/>
          </w:divBdr>
        </w:div>
        <w:div w:id="1942834383">
          <w:marLeft w:val="450"/>
          <w:marRight w:val="0"/>
          <w:marTop w:val="0"/>
          <w:marBottom w:val="0"/>
          <w:divBdr>
            <w:top w:val="none" w:sz="0" w:space="0" w:color="auto"/>
            <w:left w:val="none" w:sz="0" w:space="0" w:color="auto"/>
            <w:bottom w:val="none" w:sz="0" w:space="0" w:color="auto"/>
            <w:right w:val="none" w:sz="0" w:space="0" w:color="auto"/>
          </w:divBdr>
          <w:divsChild>
            <w:div w:id="390808475">
              <w:marLeft w:val="0"/>
              <w:marRight w:val="0"/>
              <w:marTop w:val="0"/>
              <w:marBottom w:val="450"/>
              <w:divBdr>
                <w:top w:val="none" w:sz="0" w:space="0" w:color="auto"/>
                <w:left w:val="none" w:sz="0" w:space="0" w:color="auto"/>
                <w:bottom w:val="none" w:sz="0" w:space="0" w:color="auto"/>
                <w:right w:val="none" w:sz="0" w:space="0" w:color="auto"/>
              </w:divBdr>
              <w:divsChild>
                <w:div w:id="670841134">
                  <w:marLeft w:val="0"/>
                  <w:marRight w:val="0"/>
                  <w:marTop w:val="0"/>
                  <w:marBottom w:val="120"/>
                  <w:divBdr>
                    <w:top w:val="none" w:sz="0" w:space="0" w:color="auto"/>
                    <w:left w:val="none" w:sz="0" w:space="0" w:color="auto"/>
                    <w:bottom w:val="none" w:sz="0" w:space="0" w:color="auto"/>
                    <w:right w:val="none" w:sz="0" w:space="0" w:color="auto"/>
                  </w:divBdr>
                </w:div>
                <w:div w:id="806319309">
                  <w:marLeft w:val="0"/>
                  <w:marRight w:val="0"/>
                  <w:marTop w:val="0"/>
                  <w:marBottom w:val="0"/>
                  <w:divBdr>
                    <w:top w:val="none" w:sz="0" w:space="0" w:color="auto"/>
                    <w:left w:val="none" w:sz="0" w:space="0" w:color="auto"/>
                    <w:bottom w:val="none" w:sz="0" w:space="0" w:color="auto"/>
                    <w:right w:val="none" w:sz="0" w:space="0" w:color="auto"/>
                  </w:divBdr>
                  <w:divsChild>
                    <w:div w:id="529072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749165">
              <w:marLeft w:val="0"/>
              <w:marRight w:val="0"/>
              <w:marTop w:val="0"/>
              <w:marBottom w:val="450"/>
              <w:divBdr>
                <w:top w:val="none" w:sz="0" w:space="0" w:color="auto"/>
                <w:left w:val="none" w:sz="0" w:space="0" w:color="auto"/>
                <w:bottom w:val="none" w:sz="0" w:space="0" w:color="auto"/>
                <w:right w:val="none" w:sz="0" w:space="0" w:color="auto"/>
              </w:divBdr>
              <w:divsChild>
                <w:div w:id="935215544">
                  <w:marLeft w:val="0"/>
                  <w:marRight w:val="0"/>
                  <w:marTop w:val="0"/>
                  <w:marBottom w:val="120"/>
                  <w:divBdr>
                    <w:top w:val="none" w:sz="0" w:space="0" w:color="auto"/>
                    <w:left w:val="none" w:sz="0" w:space="0" w:color="auto"/>
                    <w:bottom w:val="none" w:sz="0" w:space="0" w:color="auto"/>
                    <w:right w:val="none" w:sz="0" w:space="0" w:color="auto"/>
                  </w:divBdr>
                </w:div>
                <w:div w:id="326716401">
                  <w:marLeft w:val="0"/>
                  <w:marRight w:val="0"/>
                  <w:marTop w:val="0"/>
                  <w:marBottom w:val="0"/>
                  <w:divBdr>
                    <w:top w:val="none" w:sz="0" w:space="0" w:color="auto"/>
                    <w:left w:val="none" w:sz="0" w:space="0" w:color="auto"/>
                    <w:bottom w:val="none" w:sz="0" w:space="0" w:color="auto"/>
                    <w:right w:val="none" w:sz="0" w:space="0" w:color="auto"/>
                  </w:divBdr>
                  <w:divsChild>
                    <w:div w:id="103704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5300139">
      <w:bodyDiv w:val="1"/>
      <w:marLeft w:val="0"/>
      <w:marRight w:val="0"/>
      <w:marTop w:val="0"/>
      <w:marBottom w:val="0"/>
      <w:divBdr>
        <w:top w:val="none" w:sz="0" w:space="0" w:color="auto"/>
        <w:left w:val="none" w:sz="0" w:space="0" w:color="auto"/>
        <w:bottom w:val="none" w:sz="0" w:space="0" w:color="auto"/>
        <w:right w:val="none" w:sz="0" w:space="0" w:color="auto"/>
      </w:divBdr>
    </w:div>
    <w:div w:id="1119765739">
      <w:bodyDiv w:val="1"/>
      <w:marLeft w:val="0"/>
      <w:marRight w:val="0"/>
      <w:marTop w:val="0"/>
      <w:marBottom w:val="0"/>
      <w:divBdr>
        <w:top w:val="none" w:sz="0" w:space="0" w:color="auto"/>
        <w:left w:val="none" w:sz="0" w:space="0" w:color="auto"/>
        <w:bottom w:val="none" w:sz="0" w:space="0" w:color="auto"/>
        <w:right w:val="none" w:sz="0" w:space="0" w:color="auto"/>
      </w:divBdr>
    </w:div>
    <w:div w:id="1216817484">
      <w:bodyDiv w:val="1"/>
      <w:marLeft w:val="0"/>
      <w:marRight w:val="0"/>
      <w:marTop w:val="0"/>
      <w:marBottom w:val="0"/>
      <w:divBdr>
        <w:top w:val="none" w:sz="0" w:space="0" w:color="auto"/>
        <w:left w:val="none" w:sz="0" w:space="0" w:color="auto"/>
        <w:bottom w:val="none" w:sz="0" w:space="0" w:color="auto"/>
        <w:right w:val="none" w:sz="0" w:space="0" w:color="auto"/>
      </w:divBdr>
      <w:divsChild>
        <w:div w:id="379790640">
          <w:marLeft w:val="0"/>
          <w:marRight w:val="0"/>
          <w:marTop w:val="0"/>
          <w:marBottom w:val="75"/>
          <w:divBdr>
            <w:top w:val="none" w:sz="0" w:space="0" w:color="auto"/>
            <w:left w:val="none" w:sz="0" w:space="0" w:color="auto"/>
            <w:bottom w:val="none" w:sz="0" w:space="0" w:color="auto"/>
            <w:right w:val="none" w:sz="0" w:space="0" w:color="auto"/>
          </w:divBdr>
        </w:div>
        <w:div w:id="1114834673">
          <w:marLeft w:val="0"/>
          <w:marRight w:val="0"/>
          <w:marTop w:val="0"/>
          <w:marBottom w:val="75"/>
          <w:divBdr>
            <w:top w:val="none" w:sz="0" w:space="0" w:color="auto"/>
            <w:left w:val="none" w:sz="0" w:space="0" w:color="auto"/>
            <w:bottom w:val="none" w:sz="0" w:space="0" w:color="auto"/>
            <w:right w:val="none" w:sz="0" w:space="0" w:color="auto"/>
          </w:divBdr>
        </w:div>
        <w:div w:id="414867264">
          <w:marLeft w:val="0"/>
          <w:marRight w:val="0"/>
          <w:marTop w:val="0"/>
          <w:marBottom w:val="0"/>
          <w:divBdr>
            <w:top w:val="none" w:sz="0" w:space="0" w:color="auto"/>
            <w:left w:val="none" w:sz="0" w:space="0" w:color="auto"/>
            <w:bottom w:val="none" w:sz="0" w:space="0" w:color="auto"/>
            <w:right w:val="none" w:sz="0" w:space="0" w:color="auto"/>
          </w:divBdr>
          <w:divsChild>
            <w:div w:id="2068650854">
              <w:marLeft w:val="0"/>
              <w:marRight w:val="0"/>
              <w:marTop w:val="0"/>
              <w:marBottom w:val="0"/>
              <w:divBdr>
                <w:top w:val="none" w:sz="0" w:space="0" w:color="auto"/>
                <w:left w:val="none" w:sz="0" w:space="0" w:color="auto"/>
                <w:bottom w:val="none" w:sz="0" w:space="0" w:color="auto"/>
                <w:right w:val="none" w:sz="0" w:space="0" w:color="auto"/>
              </w:divBdr>
              <w:divsChild>
                <w:div w:id="1220480651">
                  <w:marLeft w:val="0"/>
                  <w:marRight w:val="0"/>
                  <w:marTop w:val="0"/>
                  <w:marBottom w:val="0"/>
                  <w:divBdr>
                    <w:top w:val="none" w:sz="0" w:space="0" w:color="auto"/>
                    <w:left w:val="none" w:sz="0" w:space="0" w:color="auto"/>
                    <w:bottom w:val="none" w:sz="0" w:space="0" w:color="auto"/>
                    <w:right w:val="none" w:sz="0" w:space="0" w:color="auto"/>
                  </w:divBdr>
                  <w:divsChild>
                    <w:div w:id="1655452063">
                      <w:marLeft w:val="0"/>
                      <w:marRight w:val="0"/>
                      <w:marTop w:val="0"/>
                      <w:marBottom w:val="0"/>
                      <w:divBdr>
                        <w:top w:val="none" w:sz="0" w:space="0" w:color="auto"/>
                        <w:left w:val="none" w:sz="0" w:space="0" w:color="auto"/>
                        <w:bottom w:val="none" w:sz="0" w:space="0" w:color="auto"/>
                        <w:right w:val="none" w:sz="0" w:space="0" w:color="auto"/>
                      </w:divBdr>
                      <w:divsChild>
                        <w:div w:id="1393188613">
                          <w:marLeft w:val="0"/>
                          <w:marRight w:val="0"/>
                          <w:marTop w:val="0"/>
                          <w:marBottom w:val="0"/>
                          <w:divBdr>
                            <w:top w:val="none" w:sz="0" w:space="0" w:color="auto"/>
                            <w:left w:val="none" w:sz="0" w:space="0" w:color="auto"/>
                            <w:bottom w:val="none" w:sz="0" w:space="0" w:color="auto"/>
                            <w:right w:val="none" w:sz="0" w:space="0" w:color="auto"/>
                          </w:divBdr>
                          <w:divsChild>
                            <w:div w:id="1585650868">
                              <w:marLeft w:val="0"/>
                              <w:marRight w:val="0"/>
                              <w:marTop w:val="0"/>
                              <w:marBottom w:val="0"/>
                              <w:divBdr>
                                <w:top w:val="none" w:sz="0" w:space="0" w:color="auto"/>
                                <w:left w:val="none" w:sz="0" w:space="0" w:color="auto"/>
                                <w:bottom w:val="none" w:sz="0" w:space="0" w:color="auto"/>
                                <w:right w:val="none" w:sz="0" w:space="0" w:color="auto"/>
                              </w:divBdr>
                            </w:div>
                            <w:div w:id="2016833926">
                              <w:marLeft w:val="0"/>
                              <w:marRight w:val="0"/>
                              <w:marTop w:val="0"/>
                              <w:marBottom w:val="0"/>
                              <w:divBdr>
                                <w:top w:val="none" w:sz="0" w:space="0" w:color="auto"/>
                                <w:left w:val="none" w:sz="0" w:space="0" w:color="auto"/>
                                <w:bottom w:val="none" w:sz="0" w:space="0" w:color="auto"/>
                                <w:right w:val="none" w:sz="0" w:space="0" w:color="auto"/>
                              </w:divBdr>
                              <w:divsChild>
                                <w:div w:id="1758597731">
                                  <w:marLeft w:val="0"/>
                                  <w:marRight w:val="105"/>
                                  <w:marTop w:val="0"/>
                                  <w:marBottom w:val="0"/>
                                  <w:divBdr>
                                    <w:top w:val="none" w:sz="0" w:space="0" w:color="auto"/>
                                    <w:left w:val="none" w:sz="0" w:space="0" w:color="auto"/>
                                    <w:bottom w:val="none" w:sz="0" w:space="0" w:color="auto"/>
                                    <w:right w:val="none" w:sz="0" w:space="0" w:color="auto"/>
                                  </w:divBdr>
                                </w:div>
                              </w:divsChild>
                            </w:div>
                            <w:div w:id="454518640">
                              <w:marLeft w:val="0"/>
                              <w:marRight w:val="0"/>
                              <w:marTop w:val="0"/>
                              <w:marBottom w:val="0"/>
                              <w:divBdr>
                                <w:top w:val="none" w:sz="0" w:space="0" w:color="auto"/>
                                <w:left w:val="none" w:sz="0" w:space="0" w:color="auto"/>
                                <w:bottom w:val="none" w:sz="0" w:space="0" w:color="auto"/>
                                <w:right w:val="none" w:sz="0" w:space="0" w:color="auto"/>
                              </w:divBdr>
                              <w:divsChild>
                                <w:div w:id="150424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353782">
                          <w:marLeft w:val="0"/>
                          <w:marRight w:val="0"/>
                          <w:marTop w:val="0"/>
                          <w:marBottom w:val="0"/>
                          <w:divBdr>
                            <w:top w:val="none" w:sz="0" w:space="0" w:color="auto"/>
                            <w:left w:val="none" w:sz="0" w:space="0" w:color="auto"/>
                            <w:bottom w:val="none" w:sz="0" w:space="0" w:color="auto"/>
                            <w:right w:val="none" w:sz="0" w:space="0" w:color="auto"/>
                          </w:divBdr>
                          <w:divsChild>
                            <w:div w:id="1637298512">
                              <w:marLeft w:val="0"/>
                              <w:marRight w:val="0"/>
                              <w:marTop w:val="0"/>
                              <w:marBottom w:val="0"/>
                              <w:divBdr>
                                <w:top w:val="none" w:sz="0" w:space="0" w:color="auto"/>
                                <w:left w:val="none" w:sz="0" w:space="0" w:color="auto"/>
                                <w:bottom w:val="none" w:sz="0" w:space="0" w:color="auto"/>
                                <w:right w:val="none" w:sz="0" w:space="0" w:color="auto"/>
                              </w:divBdr>
                            </w:div>
                            <w:div w:id="386341224">
                              <w:marLeft w:val="0"/>
                              <w:marRight w:val="0"/>
                              <w:marTop w:val="0"/>
                              <w:marBottom w:val="0"/>
                              <w:divBdr>
                                <w:top w:val="none" w:sz="0" w:space="0" w:color="auto"/>
                                <w:left w:val="none" w:sz="0" w:space="0" w:color="auto"/>
                                <w:bottom w:val="none" w:sz="0" w:space="0" w:color="auto"/>
                                <w:right w:val="none" w:sz="0" w:space="0" w:color="auto"/>
                              </w:divBdr>
                              <w:divsChild>
                                <w:div w:id="510682530">
                                  <w:marLeft w:val="0"/>
                                  <w:marRight w:val="105"/>
                                  <w:marTop w:val="0"/>
                                  <w:marBottom w:val="0"/>
                                  <w:divBdr>
                                    <w:top w:val="none" w:sz="0" w:space="0" w:color="auto"/>
                                    <w:left w:val="none" w:sz="0" w:space="0" w:color="auto"/>
                                    <w:bottom w:val="none" w:sz="0" w:space="0" w:color="auto"/>
                                    <w:right w:val="none" w:sz="0" w:space="0" w:color="auto"/>
                                  </w:divBdr>
                                </w:div>
                              </w:divsChild>
                            </w:div>
                            <w:div w:id="573324594">
                              <w:marLeft w:val="0"/>
                              <w:marRight w:val="0"/>
                              <w:marTop w:val="0"/>
                              <w:marBottom w:val="0"/>
                              <w:divBdr>
                                <w:top w:val="none" w:sz="0" w:space="0" w:color="auto"/>
                                <w:left w:val="none" w:sz="0" w:space="0" w:color="auto"/>
                                <w:bottom w:val="none" w:sz="0" w:space="0" w:color="auto"/>
                                <w:right w:val="none" w:sz="0" w:space="0" w:color="auto"/>
                              </w:divBdr>
                              <w:divsChild>
                                <w:div w:id="121045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2824098">
      <w:bodyDiv w:val="1"/>
      <w:marLeft w:val="0"/>
      <w:marRight w:val="0"/>
      <w:marTop w:val="0"/>
      <w:marBottom w:val="0"/>
      <w:divBdr>
        <w:top w:val="none" w:sz="0" w:space="0" w:color="auto"/>
        <w:left w:val="none" w:sz="0" w:space="0" w:color="auto"/>
        <w:bottom w:val="none" w:sz="0" w:space="0" w:color="auto"/>
        <w:right w:val="none" w:sz="0" w:space="0" w:color="auto"/>
      </w:divBdr>
      <w:divsChild>
        <w:div w:id="1635719485">
          <w:marLeft w:val="0"/>
          <w:marRight w:val="0"/>
          <w:marTop w:val="0"/>
          <w:marBottom w:val="0"/>
          <w:divBdr>
            <w:top w:val="none" w:sz="0" w:space="0" w:color="auto"/>
            <w:left w:val="none" w:sz="0" w:space="0" w:color="auto"/>
            <w:bottom w:val="none" w:sz="0" w:space="0" w:color="auto"/>
            <w:right w:val="none" w:sz="0" w:space="0" w:color="auto"/>
          </w:divBdr>
          <w:divsChild>
            <w:div w:id="1161433283">
              <w:marLeft w:val="0"/>
              <w:marRight w:val="0"/>
              <w:marTop w:val="0"/>
              <w:marBottom w:val="0"/>
              <w:divBdr>
                <w:top w:val="none" w:sz="0" w:space="0" w:color="auto"/>
                <w:left w:val="none" w:sz="0" w:space="0" w:color="auto"/>
                <w:bottom w:val="none" w:sz="0" w:space="0" w:color="auto"/>
                <w:right w:val="none" w:sz="0" w:space="0" w:color="auto"/>
              </w:divBdr>
            </w:div>
            <w:div w:id="1275601193">
              <w:marLeft w:val="0"/>
              <w:marRight w:val="0"/>
              <w:marTop w:val="0"/>
              <w:marBottom w:val="0"/>
              <w:divBdr>
                <w:top w:val="none" w:sz="0" w:space="0" w:color="auto"/>
                <w:left w:val="none" w:sz="0" w:space="0" w:color="auto"/>
                <w:bottom w:val="none" w:sz="0" w:space="0" w:color="auto"/>
                <w:right w:val="none" w:sz="0" w:space="0" w:color="auto"/>
              </w:divBdr>
              <w:divsChild>
                <w:div w:id="408507220">
                  <w:marLeft w:val="0"/>
                  <w:marRight w:val="105"/>
                  <w:marTop w:val="0"/>
                  <w:marBottom w:val="0"/>
                  <w:divBdr>
                    <w:top w:val="none" w:sz="0" w:space="0" w:color="auto"/>
                    <w:left w:val="none" w:sz="0" w:space="0" w:color="auto"/>
                    <w:bottom w:val="none" w:sz="0" w:space="0" w:color="auto"/>
                    <w:right w:val="none" w:sz="0" w:space="0" w:color="auto"/>
                  </w:divBdr>
                </w:div>
              </w:divsChild>
            </w:div>
            <w:div w:id="1175607178">
              <w:marLeft w:val="0"/>
              <w:marRight w:val="0"/>
              <w:marTop w:val="0"/>
              <w:marBottom w:val="0"/>
              <w:divBdr>
                <w:top w:val="none" w:sz="0" w:space="0" w:color="auto"/>
                <w:left w:val="none" w:sz="0" w:space="0" w:color="auto"/>
                <w:bottom w:val="none" w:sz="0" w:space="0" w:color="auto"/>
                <w:right w:val="none" w:sz="0" w:space="0" w:color="auto"/>
              </w:divBdr>
              <w:divsChild>
                <w:div w:id="68347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489429">
          <w:marLeft w:val="0"/>
          <w:marRight w:val="0"/>
          <w:marTop w:val="0"/>
          <w:marBottom w:val="0"/>
          <w:divBdr>
            <w:top w:val="none" w:sz="0" w:space="0" w:color="auto"/>
            <w:left w:val="none" w:sz="0" w:space="0" w:color="auto"/>
            <w:bottom w:val="none" w:sz="0" w:space="0" w:color="auto"/>
            <w:right w:val="none" w:sz="0" w:space="0" w:color="auto"/>
          </w:divBdr>
          <w:divsChild>
            <w:div w:id="1030423953">
              <w:marLeft w:val="0"/>
              <w:marRight w:val="0"/>
              <w:marTop w:val="0"/>
              <w:marBottom w:val="0"/>
              <w:divBdr>
                <w:top w:val="none" w:sz="0" w:space="0" w:color="auto"/>
                <w:left w:val="none" w:sz="0" w:space="0" w:color="auto"/>
                <w:bottom w:val="none" w:sz="0" w:space="0" w:color="auto"/>
                <w:right w:val="none" w:sz="0" w:space="0" w:color="auto"/>
              </w:divBdr>
            </w:div>
            <w:div w:id="2077583483">
              <w:marLeft w:val="0"/>
              <w:marRight w:val="0"/>
              <w:marTop w:val="0"/>
              <w:marBottom w:val="0"/>
              <w:divBdr>
                <w:top w:val="none" w:sz="0" w:space="0" w:color="auto"/>
                <w:left w:val="none" w:sz="0" w:space="0" w:color="auto"/>
                <w:bottom w:val="none" w:sz="0" w:space="0" w:color="auto"/>
                <w:right w:val="none" w:sz="0" w:space="0" w:color="auto"/>
              </w:divBdr>
              <w:divsChild>
                <w:div w:id="1741630657">
                  <w:marLeft w:val="0"/>
                  <w:marRight w:val="105"/>
                  <w:marTop w:val="0"/>
                  <w:marBottom w:val="0"/>
                  <w:divBdr>
                    <w:top w:val="none" w:sz="0" w:space="0" w:color="auto"/>
                    <w:left w:val="none" w:sz="0" w:space="0" w:color="auto"/>
                    <w:bottom w:val="none" w:sz="0" w:space="0" w:color="auto"/>
                    <w:right w:val="none" w:sz="0" w:space="0" w:color="auto"/>
                  </w:divBdr>
                </w:div>
              </w:divsChild>
            </w:div>
            <w:div w:id="22097602">
              <w:marLeft w:val="0"/>
              <w:marRight w:val="0"/>
              <w:marTop w:val="0"/>
              <w:marBottom w:val="0"/>
              <w:divBdr>
                <w:top w:val="none" w:sz="0" w:space="0" w:color="auto"/>
                <w:left w:val="none" w:sz="0" w:space="0" w:color="auto"/>
                <w:bottom w:val="none" w:sz="0" w:space="0" w:color="auto"/>
                <w:right w:val="none" w:sz="0" w:space="0" w:color="auto"/>
              </w:divBdr>
              <w:divsChild>
                <w:div w:id="129678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835515">
          <w:marLeft w:val="0"/>
          <w:marRight w:val="0"/>
          <w:marTop w:val="0"/>
          <w:marBottom w:val="0"/>
          <w:divBdr>
            <w:top w:val="none" w:sz="0" w:space="0" w:color="auto"/>
            <w:left w:val="none" w:sz="0" w:space="0" w:color="auto"/>
            <w:bottom w:val="none" w:sz="0" w:space="0" w:color="auto"/>
            <w:right w:val="none" w:sz="0" w:space="0" w:color="auto"/>
          </w:divBdr>
          <w:divsChild>
            <w:div w:id="1526098325">
              <w:marLeft w:val="0"/>
              <w:marRight w:val="0"/>
              <w:marTop w:val="0"/>
              <w:marBottom w:val="0"/>
              <w:divBdr>
                <w:top w:val="none" w:sz="0" w:space="0" w:color="auto"/>
                <w:left w:val="none" w:sz="0" w:space="0" w:color="auto"/>
                <w:bottom w:val="none" w:sz="0" w:space="0" w:color="auto"/>
                <w:right w:val="none" w:sz="0" w:space="0" w:color="auto"/>
              </w:divBdr>
            </w:div>
            <w:div w:id="506751472">
              <w:marLeft w:val="0"/>
              <w:marRight w:val="0"/>
              <w:marTop w:val="0"/>
              <w:marBottom w:val="0"/>
              <w:divBdr>
                <w:top w:val="none" w:sz="0" w:space="0" w:color="auto"/>
                <w:left w:val="none" w:sz="0" w:space="0" w:color="auto"/>
                <w:bottom w:val="none" w:sz="0" w:space="0" w:color="auto"/>
                <w:right w:val="none" w:sz="0" w:space="0" w:color="auto"/>
              </w:divBdr>
              <w:divsChild>
                <w:div w:id="172694964">
                  <w:marLeft w:val="0"/>
                  <w:marRight w:val="105"/>
                  <w:marTop w:val="0"/>
                  <w:marBottom w:val="0"/>
                  <w:divBdr>
                    <w:top w:val="none" w:sz="0" w:space="0" w:color="auto"/>
                    <w:left w:val="none" w:sz="0" w:space="0" w:color="auto"/>
                    <w:bottom w:val="none" w:sz="0" w:space="0" w:color="auto"/>
                    <w:right w:val="none" w:sz="0" w:space="0" w:color="auto"/>
                  </w:divBdr>
                </w:div>
              </w:divsChild>
            </w:div>
            <w:div w:id="1167983257">
              <w:marLeft w:val="0"/>
              <w:marRight w:val="0"/>
              <w:marTop w:val="0"/>
              <w:marBottom w:val="0"/>
              <w:divBdr>
                <w:top w:val="none" w:sz="0" w:space="0" w:color="auto"/>
                <w:left w:val="none" w:sz="0" w:space="0" w:color="auto"/>
                <w:bottom w:val="none" w:sz="0" w:space="0" w:color="auto"/>
                <w:right w:val="none" w:sz="0" w:space="0" w:color="auto"/>
              </w:divBdr>
              <w:divsChild>
                <w:div w:id="121257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873214">
          <w:marLeft w:val="0"/>
          <w:marRight w:val="0"/>
          <w:marTop w:val="0"/>
          <w:marBottom w:val="0"/>
          <w:divBdr>
            <w:top w:val="none" w:sz="0" w:space="0" w:color="auto"/>
            <w:left w:val="none" w:sz="0" w:space="0" w:color="auto"/>
            <w:bottom w:val="none" w:sz="0" w:space="0" w:color="auto"/>
            <w:right w:val="none" w:sz="0" w:space="0" w:color="auto"/>
          </w:divBdr>
          <w:divsChild>
            <w:div w:id="1228494572">
              <w:marLeft w:val="0"/>
              <w:marRight w:val="0"/>
              <w:marTop w:val="0"/>
              <w:marBottom w:val="0"/>
              <w:divBdr>
                <w:top w:val="none" w:sz="0" w:space="0" w:color="auto"/>
                <w:left w:val="none" w:sz="0" w:space="0" w:color="auto"/>
                <w:bottom w:val="none" w:sz="0" w:space="0" w:color="auto"/>
                <w:right w:val="none" w:sz="0" w:space="0" w:color="auto"/>
              </w:divBdr>
            </w:div>
            <w:div w:id="1613783048">
              <w:marLeft w:val="0"/>
              <w:marRight w:val="0"/>
              <w:marTop w:val="0"/>
              <w:marBottom w:val="0"/>
              <w:divBdr>
                <w:top w:val="none" w:sz="0" w:space="0" w:color="auto"/>
                <w:left w:val="none" w:sz="0" w:space="0" w:color="auto"/>
                <w:bottom w:val="none" w:sz="0" w:space="0" w:color="auto"/>
                <w:right w:val="none" w:sz="0" w:space="0" w:color="auto"/>
              </w:divBdr>
              <w:divsChild>
                <w:div w:id="1734228992">
                  <w:marLeft w:val="0"/>
                  <w:marRight w:val="105"/>
                  <w:marTop w:val="0"/>
                  <w:marBottom w:val="0"/>
                  <w:divBdr>
                    <w:top w:val="none" w:sz="0" w:space="0" w:color="auto"/>
                    <w:left w:val="none" w:sz="0" w:space="0" w:color="auto"/>
                    <w:bottom w:val="none" w:sz="0" w:space="0" w:color="auto"/>
                    <w:right w:val="none" w:sz="0" w:space="0" w:color="auto"/>
                  </w:divBdr>
                </w:div>
              </w:divsChild>
            </w:div>
            <w:div w:id="5982449">
              <w:marLeft w:val="0"/>
              <w:marRight w:val="0"/>
              <w:marTop w:val="0"/>
              <w:marBottom w:val="0"/>
              <w:divBdr>
                <w:top w:val="none" w:sz="0" w:space="0" w:color="auto"/>
                <w:left w:val="none" w:sz="0" w:space="0" w:color="auto"/>
                <w:bottom w:val="none" w:sz="0" w:space="0" w:color="auto"/>
                <w:right w:val="none" w:sz="0" w:space="0" w:color="auto"/>
              </w:divBdr>
              <w:divsChild>
                <w:div w:id="92715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1539293">
      <w:bodyDiv w:val="1"/>
      <w:marLeft w:val="0"/>
      <w:marRight w:val="0"/>
      <w:marTop w:val="0"/>
      <w:marBottom w:val="0"/>
      <w:divBdr>
        <w:top w:val="none" w:sz="0" w:space="0" w:color="auto"/>
        <w:left w:val="none" w:sz="0" w:space="0" w:color="auto"/>
        <w:bottom w:val="none" w:sz="0" w:space="0" w:color="auto"/>
        <w:right w:val="none" w:sz="0" w:space="0" w:color="auto"/>
      </w:divBdr>
    </w:div>
    <w:div w:id="1437556847">
      <w:bodyDiv w:val="1"/>
      <w:marLeft w:val="0"/>
      <w:marRight w:val="0"/>
      <w:marTop w:val="0"/>
      <w:marBottom w:val="0"/>
      <w:divBdr>
        <w:top w:val="none" w:sz="0" w:space="0" w:color="auto"/>
        <w:left w:val="none" w:sz="0" w:space="0" w:color="auto"/>
        <w:bottom w:val="none" w:sz="0" w:space="0" w:color="auto"/>
        <w:right w:val="none" w:sz="0" w:space="0" w:color="auto"/>
      </w:divBdr>
    </w:div>
    <w:div w:id="1448811135">
      <w:bodyDiv w:val="1"/>
      <w:marLeft w:val="0"/>
      <w:marRight w:val="0"/>
      <w:marTop w:val="0"/>
      <w:marBottom w:val="0"/>
      <w:divBdr>
        <w:top w:val="none" w:sz="0" w:space="0" w:color="auto"/>
        <w:left w:val="none" w:sz="0" w:space="0" w:color="auto"/>
        <w:bottom w:val="none" w:sz="0" w:space="0" w:color="auto"/>
        <w:right w:val="none" w:sz="0" w:space="0" w:color="auto"/>
      </w:divBdr>
      <w:divsChild>
        <w:div w:id="447167941">
          <w:marLeft w:val="0"/>
          <w:marRight w:val="0"/>
          <w:marTop w:val="0"/>
          <w:marBottom w:val="0"/>
          <w:divBdr>
            <w:top w:val="none" w:sz="0" w:space="0" w:color="auto"/>
            <w:left w:val="none" w:sz="0" w:space="0" w:color="auto"/>
            <w:bottom w:val="none" w:sz="0" w:space="0" w:color="auto"/>
            <w:right w:val="none" w:sz="0" w:space="0" w:color="auto"/>
          </w:divBdr>
        </w:div>
        <w:div w:id="1419059068">
          <w:marLeft w:val="0"/>
          <w:marRight w:val="0"/>
          <w:marTop w:val="150"/>
          <w:marBottom w:val="150"/>
          <w:divBdr>
            <w:top w:val="none" w:sz="0" w:space="0" w:color="auto"/>
            <w:left w:val="none" w:sz="0" w:space="0" w:color="auto"/>
            <w:bottom w:val="none" w:sz="0" w:space="0" w:color="auto"/>
            <w:right w:val="none" w:sz="0" w:space="0" w:color="auto"/>
          </w:divBdr>
        </w:div>
      </w:divsChild>
    </w:div>
    <w:div w:id="1449396503">
      <w:bodyDiv w:val="1"/>
      <w:marLeft w:val="0"/>
      <w:marRight w:val="0"/>
      <w:marTop w:val="0"/>
      <w:marBottom w:val="0"/>
      <w:divBdr>
        <w:top w:val="none" w:sz="0" w:space="0" w:color="auto"/>
        <w:left w:val="none" w:sz="0" w:space="0" w:color="auto"/>
        <w:bottom w:val="none" w:sz="0" w:space="0" w:color="auto"/>
        <w:right w:val="none" w:sz="0" w:space="0" w:color="auto"/>
      </w:divBdr>
    </w:div>
    <w:div w:id="1526018664">
      <w:bodyDiv w:val="1"/>
      <w:marLeft w:val="0"/>
      <w:marRight w:val="0"/>
      <w:marTop w:val="0"/>
      <w:marBottom w:val="0"/>
      <w:divBdr>
        <w:top w:val="none" w:sz="0" w:space="0" w:color="auto"/>
        <w:left w:val="none" w:sz="0" w:space="0" w:color="auto"/>
        <w:bottom w:val="none" w:sz="0" w:space="0" w:color="auto"/>
        <w:right w:val="none" w:sz="0" w:space="0" w:color="auto"/>
      </w:divBdr>
      <w:divsChild>
        <w:div w:id="1414233142">
          <w:marLeft w:val="0"/>
          <w:marRight w:val="0"/>
          <w:marTop w:val="0"/>
          <w:marBottom w:val="0"/>
          <w:divBdr>
            <w:top w:val="none" w:sz="0" w:space="0" w:color="auto"/>
            <w:left w:val="none" w:sz="0" w:space="0" w:color="auto"/>
            <w:bottom w:val="none" w:sz="0" w:space="0" w:color="auto"/>
            <w:right w:val="none" w:sz="0" w:space="0" w:color="auto"/>
          </w:divBdr>
        </w:div>
      </w:divsChild>
    </w:div>
    <w:div w:id="1651517558">
      <w:bodyDiv w:val="1"/>
      <w:marLeft w:val="0"/>
      <w:marRight w:val="0"/>
      <w:marTop w:val="0"/>
      <w:marBottom w:val="0"/>
      <w:divBdr>
        <w:top w:val="none" w:sz="0" w:space="0" w:color="auto"/>
        <w:left w:val="none" w:sz="0" w:space="0" w:color="auto"/>
        <w:bottom w:val="none" w:sz="0" w:space="0" w:color="auto"/>
        <w:right w:val="none" w:sz="0" w:space="0" w:color="auto"/>
      </w:divBdr>
    </w:div>
    <w:div w:id="1778671523">
      <w:bodyDiv w:val="1"/>
      <w:marLeft w:val="0"/>
      <w:marRight w:val="0"/>
      <w:marTop w:val="0"/>
      <w:marBottom w:val="0"/>
      <w:divBdr>
        <w:top w:val="none" w:sz="0" w:space="0" w:color="auto"/>
        <w:left w:val="none" w:sz="0" w:space="0" w:color="auto"/>
        <w:bottom w:val="none" w:sz="0" w:space="0" w:color="auto"/>
        <w:right w:val="none" w:sz="0" w:space="0" w:color="auto"/>
      </w:divBdr>
      <w:divsChild>
        <w:div w:id="636447528">
          <w:marLeft w:val="0"/>
          <w:marRight w:val="0"/>
          <w:marTop w:val="0"/>
          <w:marBottom w:val="330"/>
          <w:divBdr>
            <w:top w:val="none" w:sz="0" w:space="0" w:color="auto"/>
            <w:left w:val="none" w:sz="0" w:space="0" w:color="auto"/>
            <w:bottom w:val="none" w:sz="0" w:space="0" w:color="auto"/>
            <w:right w:val="none" w:sz="0" w:space="0" w:color="auto"/>
          </w:divBdr>
        </w:div>
        <w:div w:id="277491234">
          <w:marLeft w:val="0"/>
          <w:marRight w:val="0"/>
          <w:marTop w:val="90"/>
          <w:marBottom w:val="0"/>
          <w:divBdr>
            <w:top w:val="none" w:sz="0" w:space="0" w:color="auto"/>
            <w:left w:val="none" w:sz="0" w:space="0" w:color="auto"/>
            <w:bottom w:val="none" w:sz="0" w:space="0" w:color="auto"/>
            <w:right w:val="none" w:sz="0" w:space="0" w:color="auto"/>
          </w:divBdr>
        </w:div>
      </w:divsChild>
    </w:div>
    <w:div w:id="1930460266">
      <w:bodyDiv w:val="1"/>
      <w:marLeft w:val="0"/>
      <w:marRight w:val="0"/>
      <w:marTop w:val="0"/>
      <w:marBottom w:val="0"/>
      <w:divBdr>
        <w:top w:val="none" w:sz="0" w:space="0" w:color="auto"/>
        <w:left w:val="none" w:sz="0" w:space="0" w:color="auto"/>
        <w:bottom w:val="none" w:sz="0" w:space="0" w:color="auto"/>
        <w:right w:val="none" w:sz="0" w:space="0" w:color="auto"/>
      </w:divBdr>
    </w:div>
    <w:div w:id="1979609621">
      <w:bodyDiv w:val="1"/>
      <w:marLeft w:val="0"/>
      <w:marRight w:val="0"/>
      <w:marTop w:val="0"/>
      <w:marBottom w:val="0"/>
      <w:divBdr>
        <w:top w:val="none" w:sz="0" w:space="0" w:color="auto"/>
        <w:left w:val="none" w:sz="0" w:space="0" w:color="auto"/>
        <w:bottom w:val="none" w:sz="0" w:space="0" w:color="auto"/>
        <w:right w:val="none" w:sz="0" w:space="0" w:color="auto"/>
      </w:divBdr>
    </w:div>
    <w:div w:id="2018344378">
      <w:bodyDiv w:val="1"/>
      <w:marLeft w:val="0"/>
      <w:marRight w:val="0"/>
      <w:marTop w:val="0"/>
      <w:marBottom w:val="0"/>
      <w:divBdr>
        <w:top w:val="none" w:sz="0" w:space="0" w:color="auto"/>
        <w:left w:val="none" w:sz="0" w:space="0" w:color="auto"/>
        <w:bottom w:val="none" w:sz="0" w:space="0" w:color="auto"/>
        <w:right w:val="none" w:sz="0" w:space="0" w:color="auto"/>
      </w:divBdr>
    </w:div>
    <w:div w:id="2102600933">
      <w:bodyDiv w:val="1"/>
      <w:marLeft w:val="0"/>
      <w:marRight w:val="0"/>
      <w:marTop w:val="0"/>
      <w:marBottom w:val="0"/>
      <w:divBdr>
        <w:top w:val="none" w:sz="0" w:space="0" w:color="auto"/>
        <w:left w:val="none" w:sz="0" w:space="0" w:color="auto"/>
        <w:bottom w:val="none" w:sz="0" w:space="0" w:color="auto"/>
        <w:right w:val="none" w:sz="0" w:space="0" w:color="auto"/>
      </w:divBdr>
      <w:divsChild>
        <w:div w:id="531266861">
          <w:marLeft w:val="0"/>
          <w:marRight w:val="0"/>
          <w:marTop w:val="0"/>
          <w:marBottom w:val="75"/>
          <w:divBdr>
            <w:top w:val="none" w:sz="0" w:space="0" w:color="auto"/>
            <w:left w:val="none" w:sz="0" w:space="0" w:color="auto"/>
            <w:bottom w:val="none" w:sz="0" w:space="0" w:color="auto"/>
            <w:right w:val="none" w:sz="0" w:space="0" w:color="auto"/>
          </w:divBdr>
        </w:div>
        <w:div w:id="1465004472">
          <w:marLeft w:val="0"/>
          <w:marRight w:val="0"/>
          <w:marTop w:val="0"/>
          <w:marBottom w:val="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D32B25-C14F-4696-B5AA-BD0429462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137</TotalTime>
  <Pages>3</Pages>
  <Words>655</Words>
  <Characters>3735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Malcolm Sanders</dc:creator>
  <cp:keywords/>
  <dc:description/>
  <cp:lastModifiedBy>Malcolm Sanders</cp:lastModifiedBy>
  <cp:revision>8</cp:revision>
  <dcterms:created xsi:type="dcterms:W3CDTF">2020-03-08T17:19:00Z</dcterms:created>
  <dcterms:modified xsi:type="dcterms:W3CDTF">2021-03-04T13:36:00Z</dcterms:modified>
</cp:coreProperties>
</file>