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51AAD" w14:textId="3AAEE07A" w:rsidR="00791D1E" w:rsidRPr="009A0246" w:rsidRDefault="002D7538" w:rsidP="009A02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9A0246">
        <w:rPr>
          <w:rFonts w:ascii="Arial" w:hAnsi="Arial" w:cs="Arial"/>
          <w:b/>
          <w:bCs/>
          <w:color w:val="222222"/>
          <w:sz w:val="26"/>
          <w:szCs w:val="26"/>
        </w:rPr>
        <w:t xml:space="preserve">Camp 1012 </w:t>
      </w:r>
      <w:bookmarkStart w:id="0" w:name="c1012canwick"/>
      <w:bookmarkEnd w:id="0"/>
      <w:proofErr w:type="spellStart"/>
      <w:r w:rsidRPr="009A024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Canwick</w:t>
      </w:r>
      <w:proofErr w:type="spellEnd"/>
      <w:r w:rsidRPr="009A0246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Camp, Lincoln, Lincolnshire</w:t>
      </w:r>
    </w:p>
    <w:p w14:paraId="61E67AF7" w14:textId="62083CFB" w:rsidR="009F6365" w:rsidRPr="009A0246" w:rsidRDefault="009F6365" w:rsidP="009A02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17"/>
        <w:gridCol w:w="844"/>
        <w:gridCol w:w="7163"/>
        <w:gridCol w:w="2548"/>
        <w:gridCol w:w="1561"/>
        <w:gridCol w:w="1513"/>
      </w:tblGrid>
      <w:tr w:rsidR="009A0246" w:rsidRPr="009A0246" w14:paraId="3C2ECFAA" w14:textId="77777777" w:rsidTr="009A0246">
        <w:tc>
          <w:tcPr>
            <w:tcW w:w="15446" w:type="dxa"/>
            <w:gridSpan w:val="6"/>
          </w:tcPr>
          <w:p w14:paraId="430BF124" w14:textId="3E20DFBB" w:rsidR="009A0246" w:rsidRPr="009A0246" w:rsidRDefault="009A0246" w:rsidP="009A024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9F6365" w:rsidRPr="009A0246" w14:paraId="59D092F9" w14:textId="77777777" w:rsidTr="009A0246">
        <w:tc>
          <w:tcPr>
            <w:tcW w:w="1817" w:type="dxa"/>
          </w:tcPr>
          <w:p w14:paraId="4C8ABAEF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1012(</w:t>
            </w:r>
            <w:proofErr w:type="spellStart"/>
            <w:proofErr w:type="gramStart"/>
            <w:r w:rsidRPr="009A0246">
              <w:rPr>
                <w:rFonts w:ascii="Arial" w:hAnsi="Arial" w:cs="Arial"/>
                <w:sz w:val="20"/>
                <w:szCs w:val="20"/>
              </w:rPr>
              <w:t>G.Wkg.Coy</w:t>
            </w:r>
            <w:proofErr w:type="spellEnd"/>
            <w:proofErr w:type="gramEnd"/>
            <w:r w:rsidRPr="009A0246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44" w:type="dxa"/>
          </w:tcPr>
          <w:p w14:paraId="01324DC0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7163" w:type="dxa"/>
          </w:tcPr>
          <w:p w14:paraId="01DD79F3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Canwick</w:t>
            </w:r>
            <w:proofErr w:type="spellEnd"/>
            <w:r w:rsidRPr="009A0246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Canwick</w:t>
            </w:r>
            <w:proofErr w:type="spellEnd"/>
            <w:r w:rsidRPr="009A0246">
              <w:rPr>
                <w:rFonts w:ascii="Arial" w:hAnsi="Arial" w:cs="Arial"/>
                <w:sz w:val="20"/>
                <w:szCs w:val="20"/>
              </w:rPr>
              <w:t>, Lincoln</w:t>
            </w:r>
          </w:p>
        </w:tc>
        <w:tc>
          <w:tcPr>
            <w:tcW w:w="2548" w:type="dxa"/>
          </w:tcPr>
          <w:p w14:paraId="289BFF6D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Lincoln 10324</w:t>
            </w:r>
          </w:p>
        </w:tc>
        <w:tc>
          <w:tcPr>
            <w:tcW w:w="1561" w:type="dxa"/>
          </w:tcPr>
          <w:p w14:paraId="03A2B4A8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13" w:type="dxa"/>
          </w:tcPr>
          <w:p w14:paraId="13F930C4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588E4B96" w14:textId="77777777" w:rsidR="00791D1E" w:rsidRPr="009A0246" w:rsidRDefault="00791D1E" w:rsidP="009A024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567"/>
        <w:gridCol w:w="567"/>
        <w:gridCol w:w="3118"/>
        <w:gridCol w:w="1276"/>
        <w:gridCol w:w="709"/>
        <w:gridCol w:w="2268"/>
        <w:gridCol w:w="5488"/>
      </w:tblGrid>
      <w:tr w:rsidR="008A76CE" w:rsidRPr="009A0246" w14:paraId="08912CEF" w14:textId="77777777" w:rsidTr="009A0246">
        <w:trPr>
          <w:trHeight w:val="217"/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B8FD953" w14:textId="77777777" w:rsidR="008A76CE" w:rsidRPr="009A0246" w:rsidRDefault="008A76CE" w:rsidP="009A02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777"/>
            <w:r w:rsidRPr="009A02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9A02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9A02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9A0246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9A02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0246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9A02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0246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9A02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8A76CE" w:rsidRPr="009A0246" w14:paraId="4EDABCEC" w14:textId="77777777" w:rsidTr="009A0246">
        <w:trPr>
          <w:trHeight w:val="1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756FF7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5537D6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84BF62B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2F98E8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09A220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9D4EB0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9A024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7E07E19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52357C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9A0246" w:rsidRPr="009A0246" w14:paraId="6AC0B8FA" w14:textId="77777777" w:rsidTr="009A0246">
        <w:trPr>
          <w:trHeight w:val="309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88E92A2" w14:textId="77777777" w:rsidR="009A0246" w:rsidRPr="009A0246" w:rsidRDefault="009A0246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SK 9891 6949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09C3614" w14:textId="77777777" w:rsidR="009A0246" w:rsidRPr="009A0246" w:rsidRDefault="009A0246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3D38651" w14:textId="77777777" w:rsidR="009A0246" w:rsidRPr="009A0246" w:rsidRDefault="009A0246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4D49E3A" w14:textId="77777777" w:rsidR="009A0246" w:rsidRPr="009A0246" w:rsidRDefault="009A0246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Canwick</w:t>
            </w:r>
            <w:proofErr w:type="spellEnd"/>
            <w:r w:rsidRPr="009A0246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Canwick</w:t>
            </w:r>
            <w:proofErr w:type="spellEnd"/>
            <w:r w:rsidRPr="009A0246">
              <w:rPr>
                <w:rFonts w:ascii="Arial" w:hAnsi="Arial" w:cs="Arial"/>
                <w:sz w:val="20"/>
                <w:szCs w:val="20"/>
              </w:rPr>
              <w:t>, Lincoln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BC6F7E0" w14:textId="77777777" w:rsidR="009A0246" w:rsidRPr="009A0246" w:rsidRDefault="009A0246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Lincolnshire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B204049" w14:textId="77777777" w:rsidR="009A0246" w:rsidRPr="009A0246" w:rsidRDefault="009A0246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F4F30A6" w14:textId="7D636425" w:rsidR="009A0246" w:rsidRPr="009A0246" w:rsidRDefault="009A0246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German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A0246">
              <w:rPr>
                <w:rFonts w:ascii="Arial" w:hAnsi="Arial" w:cs="Arial"/>
                <w:sz w:val="20"/>
                <w:szCs w:val="20"/>
              </w:rPr>
              <w:t>Working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A0246">
              <w:rPr>
                <w:rFonts w:ascii="Arial" w:hAnsi="Arial" w:cs="Arial"/>
                <w:sz w:val="20"/>
                <w:szCs w:val="20"/>
              </w:rPr>
              <w:t>Camp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3C0A1B29" w14:textId="01C1033A" w:rsidR="009A0246" w:rsidRPr="009A0246" w:rsidRDefault="009A0246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Pre-existing camp of Nissen huts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A0246">
              <w:rPr>
                <w:rFonts w:ascii="Arial" w:hAnsi="Arial" w:cs="Arial"/>
                <w:sz w:val="20"/>
                <w:szCs w:val="20"/>
              </w:rPr>
              <w:t>located on the edge of woodland,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A0246">
              <w:rPr>
                <w:rFonts w:ascii="Arial" w:hAnsi="Arial" w:cs="Arial"/>
                <w:sz w:val="20"/>
                <w:szCs w:val="20"/>
              </w:rPr>
              <w:t>arranged around a playing field.</w:t>
            </w:r>
          </w:p>
        </w:tc>
      </w:tr>
    </w:tbl>
    <w:p w14:paraId="6E939FF4" w14:textId="581DE884" w:rsidR="008A76CE" w:rsidRDefault="008A76CE" w:rsidP="009A0246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5"/>
        <w:gridCol w:w="8413"/>
      </w:tblGrid>
      <w:tr w:rsidR="003E2F01" w:rsidRPr="00E271E3" w14:paraId="721D5C7A" w14:textId="77777777" w:rsidTr="001F3C72">
        <w:tc>
          <w:tcPr>
            <w:tcW w:w="9918" w:type="dxa"/>
            <w:vMerge w:val="restart"/>
          </w:tcPr>
          <w:p w14:paraId="7B98FCFF" w14:textId="04373DC8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3E2F01">
              <w:rPr>
                <w:rFonts w:ascii="Arial" w:hAnsi="Arial" w:cs="Arial"/>
                <w:bCs/>
                <w:sz w:val="20"/>
                <w:szCs w:val="20"/>
              </w:rPr>
              <w:t>Canwick</w:t>
            </w:r>
            <w:proofErr w:type="spellEnd"/>
            <w:r w:rsidR="003E2F01">
              <w:rPr>
                <w:rFonts w:ascii="Arial" w:hAnsi="Arial" w:cs="Arial"/>
                <w:bCs/>
                <w:sz w:val="20"/>
                <w:szCs w:val="20"/>
              </w:rPr>
              <w:t xml:space="preserve"> is just to the SE of Lincoln. The NGR gives a site alongside the allotment grounds – these later became a playing field.</w:t>
            </w:r>
          </w:p>
          <w:p w14:paraId="372EC1CA" w14:textId="77777777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CD45AA" w14:textId="7B29C2DE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3C72">
              <w:rPr>
                <w:rFonts w:ascii="Arial" w:hAnsi="Arial" w:cs="Arial"/>
                <w:bCs/>
                <w:sz w:val="20"/>
                <w:szCs w:val="20"/>
              </w:rPr>
              <w:t xml:space="preserve">Land belonging to </w:t>
            </w:r>
            <w:proofErr w:type="spellStart"/>
            <w:r w:rsidR="001F3C72">
              <w:rPr>
                <w:rFonts w:ascii="Arial" w:hAnsi="Arial" w:cs="Arial"/>
                <w:bCs/>
                <w:sz w:val="20"/>
                <w:szCs w:val="20"/>
              </w:rPr>
              <w:t>Canwick</w:t>
            </w:r>
            <w:proofErr w:type="spellEnd"/>
            <w:r w:rsidR="001F3C72">
              <w:rPr>
                <w:rFonts w:ascii="Arial" w:hAnsi="Arial" w:cs="Arial"/>
                <w:bCs/>
                <w:sz w:val="20"/>
                <w:szCs w:val="20"/>
              </w:rPr>
              <w:t xml:space="preserve"> Hall. Royal Signal Corps camp.</w:t>
            </w:r>
          </w:p>
          <w:p w14:paraId="38F65816" w14:textId="77777777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9E08DA" w14:textId="77777777" w:rsidR="00D20D00" w:rsidRDefault="00D20D00" w:rsidP="00BD2005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2C66A44" w14:textId="77777777" w:rsidR="00D20D00" w:rsidRPr="004436C9" w:rsidRDefault="00D20D00" w:rsidP="00BD2005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E768BA" w14:textId="5B3E61DD" w:rsidR="00D20D00" w:rsidRDefault="00D20D00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B707C">
              <w:rPr>
                <w:rFonts w:ascii="Arial" w:hAnsi="Arial" w:cs="Arial"/>
                <w:color w:val="000000"/>
                <w:sz w:val="20"/>
                <w:szCs w:val="20"/>
              </w:rPr>
              <w:t>2020 part residential, part open space + recreation ground.</w:t>
            </w:r>
          </w:p>
          <w:p w14:paraId="5292D164" w14:textId="280B8A35" w:rsidR="00D20D00" w:rsidRDefault="00D20D00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C1ECCB" w14:textId="4157CC3C" w:rsidR="001B707C" w:rsidRPr="001B707C" w:rsidRDefault="00894C36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7" w:history="1">
              <w:r w:rsidR="001B707C" w:rsidRPr="001B707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https://repatriatedlandscape.org/england/pow-sites-in-yorks-humber-and-lincs/pow-camp-1012-canwick-camp/</w:t>
              </w:r>
            </w:hyperlink>
          </w:p>
          <w:p w14:paraId="42F0C528" w14:textId="77777777" w:rsidR="001B707C" w:rsidRPr="00E271E3" w:rsidRDefault="001B707C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77D6CC" w14:textId="77777777" w:rsidR="00D20D00" w:rsidRDefault="00D20D00" w:rsidP="00BD200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41783869" w14:textId="77777777" w:rsidR="00D20D00" w:rsidRDefault="00D20D00" w:rsidP="00BD200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C18E7FD" w14:textId="161B83C1" w:rsidR="00D20D00" w:rsidRPr="00477E9A" w:rsidRDefault="00D20D00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70" w:type="dxa"/>
          </w:tcPr>
          <w:p w14:paraId="2288B891" w14:textId="44C5B050" w:rsidR="00D20D00" w:rsidRPr="00E271E3" w:rsidRDefault="003E2F01" w:rsidP="00BD200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F09CE8B" wp14:editId="5CA973BA">
                  <wp:extent cx="5205475" cy="3960000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5475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F01" w:rsidRPr="00E271E3" w14:paraId="6C886EDC" w14:textId="77777777" w:rsidTr="001F3C72">
        <w:tc>
          <w:tcPr>
            <w:tcW w:w="9918" w:type="dxa"/>
            <w:vMerge/>
          </w:tcPr>
          <w:p w14:paraId="6B71B14C" w14:textId="77777777" w:rsidR="00D20D00" w:rsidRPr="00E271E3" w:rsidRDefault="00D20D00" w:rsidP="00BD200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70" w:type="dxa"/>
          </w:tcPr>
          <w:p w14:paraId="03ABAFEB" w14:textId="61F603A2" w:rsidR="00D20D00" w:rsidRPr="00E271E3" w:rsidRDefault="00D20D00" w:rsidP="00BD2005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3E2F01">
              <w:rPr>
                <w:rFonts w:ascii="Arial" w:hAnsi="Arial" w:cs="Arial"/>
                <w:color w:val="222222"/>
                <w:sz w:val="20"/>
                <w:szCs w:val="20"/>
              </w:rPr>
              <w:t>1956</w:t>
            </w:r>
          </w:p>
        </w:tc>
      </w:tr>
    </w:tbl>
    <w:p w14:paraId="466B4AE3" w14:textId="135241A2" w:rsidR="003E2F01" w:rsidRPr="00F80B2E" w:rsidRDefault="003E2F01" w:rsidP="00F80B2E">
      <w:pPr>
        <w:pStyle w:val="mondescr"/>
        <w:shd w:val="clear" w:color="auto" w:fill="FFFFFF"/>
        <w:spacing w:before="0" w:beforeAutospacing="0" w:after="45" w:afterAutospacing="0" w:line="336" w:lineRule="atLeast"/>
        <w:rPr>
          <w:rFonts w:ascii="Arial" w:hAnsi="Arial" w:cs="Arial"/>
          <w:color w:val="111111"/>
          <w:sz w:val="18"/>
          <w:szCs w:val="18"/>
        </w:rPr>
      </w:pPr>
    </w:p>
    <w:sectPr w:rsidR="003E2F01" w:rsidRPr="00F80B2E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B7203" w14:textId="77777777" w:rsidR="00894C36" w:rsidRDefault="00894C36" w:rsidP="00152508">
      <w:pPr>
        <w:spacing w:after="0" w:line="240" w:lineRule="auto"/>
      </w:pPr>
      <w:r>
        <w:separator/>
      </w:r>
    </w:p>
  </w:endnote>
  <w:endnote w:type="continuationSeparator" w:id="0">
    <w:p w14:paraId="357A22DF" w14:textId="77777777" w:rsidR="00894C36" w:rsidRDefault="00894C36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BD2005" w:rsidRDefault="00BD200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BD2005" w:rsidRDefault="00BD2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83AB2" w14:textId="77777777" w:rsidR="00894C36" w:rsidRDefault="00894C36" w:rsidP="00152508">
      <w:pPr>
        <w:spacing w:after="0" w:line="240" w:lineRule="auto"/>
      </w:pPr>
      <w:r>
        <w:separator/>
      </w:r>
    </w:p>
  </w:footnote>
  <w:footnote w:type="continuationSeparator" w:id="0">
    <w:p w14:paraId="5D1427A5" w14:textId="77777777" w:rsidR="00894C36" w:rsidRDefault="00894C36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34BD9"/>
    <w:multiLevelType w:val="multilevel"/>
    <w:tmpl w:val="360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3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7"/>
  </w:num>
  <w:num w:numId="4">
    <w:abstractNumId w:val="15"/>
  </w:num>
  <w:num w:numId="5">
    <w:abstractNumId w:val="6"/>
  </w:num>
  <w:num w:numId="6">
    <w:abstractNumId w:val="3"/>
  </w:num>
  <w:num w:numId="7">
    <w:abstractNumId w:val="21"/>
  </w:num>
  <w:num w:numId="8">
    <w:abstractNumId w:val="12"/>
  </w:num>
  <w:num w:numId="9">
    <w:abstractNumId w:val="16"/>
  </w:num>
  <w:num w:numId="10">
    <w:abstractNumId w:val="14"/>
  </w:num>
  <w:num w:numId="11">
    <w:abstractNumId w:val="4"/>
  </w:num>
  <w:num w:numId="12">
    <w:abstractNumId w:val="13"/>
  </w:num>
  <w:num w:numId="13">
    <w:abstractNumId w:val="23"/>
  </w:num>
  <w:num w:numId="14">
    <w:abstractNumId w:val="20"/>
  </w:num>
  <w:num w:numId="15">
    <w:abstractNumId w:val="31"/>
  </w:num>
  <w:num w:numId="16">
    <w:abstractNumId w:val="1"/>
  </w:num>
  <w:num w:numId="17">
    <w:abstractNumId w:val="11"/>
  </w:num>
  <w:num w:numId="18">
    <w:abstractNumId w:val="32"/>
  </w:num>
  <w:num w:numId="19">
    <w:abstractNumId w:val="7"/>
  </w:num>
  <w:num w:numId="20">
    <w:abstractNumId w:val="26"/>
  </w:num>
  <w:num w:numId="21">
    <w:abstractNumId w:val="0"/>
  </w:num>
  <w:num w:numId="22">
    <w:abstractNumId w:val="29"/>
  </w:num>
  <w:num w:numId="23">
    <w:abstractNumId w:val="8"/>
  </w:num>
  <w:num w:numId="24">
    <w:abstractNumId w:val="33"/>
  </w:num>
  <w:num w:numId="25">
    <w:abstractNumId w:val="9"/>
  </w:num>
  <w:num w:numId="26">
    <w:abstractNumId w:val="18"/>
  </w:num>
  <w:num w:numId="27">
    <w:abstractNumId w:val="25"/>
  </w:num>
  <w:num w:numId="28">
    <w:abstractNumId w:val="17"/>
  </w:num>
  <w:num w:numId="29">
    <w:abstractNumId w:val="24"/>
  </w:num>
  <w:num w:numId="30">
    <w:abstractNumId w:val="28"/>
  </w:num>
  <w:num w:numId="31">
    <w:abstractNumId w:val="30"/>
  </w:num>
  <w:num w:numId="32">
    <w:abstractNumId w:val="19"/>
  </w:num>
  <w:num w:numId="33">
    <w:abstractNumId w:val="2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31EC"/>
    <w:rsid w:val="00073ECB"/>
    <w:rsid w:val="000D23FD"/>
    <w:rsid w:val="000F5DB8"/>
    <w:rsid w:val="00100B15"/>
    <w:rsid w:val="00115683"/>
    <w:rsid w:val="00152508"/>
    <w:rsid w:val="00160329"/>
    <w:rsid w:val="001B5A19"/>
    <w:rsid w:val="001B625B"/>
    <w:rsid w:val="001B707C"/>
    <w:rsid w:val="001F1C66"/>
    <w:rsid w:val="001F3C72"/>
    <w:rsid w:val="001F44A8"/>
    <w:rsid w:val="00256E4E"/>
    <w:rsid w:val="002C54D1"/>
    <w:rsid w:val="002D390B"/>
    <w:rsid w:val="002D7538"/>
    <w:rsid w:val="00311FD9"/>
    <w:rsid w:val="00333FFB"/>
    <w:rsid w:val="003E2F01"/>
    <w:rsid w:val="0044160F"/>
    <w:rsid w:val="00517B6A"/>
    <w:rsid w:val="00563125"/>
    <w:rsid w:val="00573E68"/>
    <w:rsid w:val="005A0830"/>
    <w:rsid w:val="005E10E0"/>
    <w:rsid w:val="005E25D1"/>
    <w:rsid w:val="00600E07"/>
    <w:rsid w:val="006062B7"/>
    <w:rsid w:val="00664007"/>
    <w:rsid w:val="006A70C1"/>
    <w:rsid w:val="006F3DCF"/>
    <w:rsid w:val="0072726C"/>
    <w:rsid w:val="007578F2"/>
    <w:rsid w:val="00791D1E"/>
    <w:rsid w:val="007B0941"/>
    <w:rsid w:val="007E12A7"/>
    <w:rsid w:val="00894C36"/>
    <w:rsid w:val="008A76CE"/>
    <w:rsid w:val="008B5DC5"/>
    <w:rsid w:val="00924724"/>
    <w:rsid w:val="00933E5B"/>
    <w:rsid w:val="009377E8"/>
    <w:rsid w:val="00983404"/>
    <w:rsid w:val="009A0246"/>
    <w:rsid w:val="009F6365"/>
    <w:rsid w:val="00A25908"/>
    <w:rsid w:val="00A675B7"/>
    <w:rsid w:val="00A83B73"/>
    <w:rsid w:val="00AF1160"/>
    <w:rsid w:val="00B007A0"/>
    <w:rsid w:val="00B210DB"/>
    <w:rsid w:val="00B811EB"/>
    <w:rsid w:val="00B9527D"/>
    <w:rsid w:val="00BD2005"/>
    <w:rsid w:val="00BF18F1"/>
    <w:rsid w:val="00BF6088"/>
    <w:rsid w:val="00C121E7"/>
    <w:rsid w:val="00C332A9"/>
    <w:rsid w:val="00C7678A"/>
    <w:rsid w:val="00C90FC2"/>
    <w:rsid w:val="00C92C9A"/>
    <w:rsid w:val="00C97648"/>
    <w:rsid w:val="00CB0C96"/>
    <w:rsid w:val="00D20D00"/>
    <w:rsid w:val="00D35318"/>
    <w:rsid w:val="00E06801"/>
    <w:rsid w:val="00E75E04"/>
    <w:rsid w:val="00E80D1A"/>
    <w:rsid w:val="00EF06C9"/>
    <w:rsid w:val="00EF2BBD"/>
    <w:rsid w:val="00F20325"/>
    <w:rsid w:val="00F31A77"/>
    <w:rsid w:val="00F3232E"/>
    <w:rsid w:val="00F37163"/>
    <w:rsid w:val="00F74722"/>
    <w:rsid w:val="00F80B2E"/>
    <w:rsid w:val="00FB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91D1E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91D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1D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791D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customStyle="1" w:styleId="Heading1Char">
    <w:name w:val="Heading 1 Char"/>
    <w:basedOn w:val="DefaultParagraphFont"/>
    <w:link w:val="Heading1"/>
    <w:uiPriority w:val="9"/>
    <w:rsid w:val="00791D1E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91D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1D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1D1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91D1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91D1E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1D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1D1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791D1E"/>
    <w:rPr>
      <w:i/>
      <w:iCs/>
    </w:rPr>
  </w:style>
  <w:style w:type="paragraph" w:customStyle="1" w:styleId="menu-item">
    <w:name w:val="menu-item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791D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1D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1D1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791D1E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791D1E"/>
  </w:style>
  <w:style w:type="character" w:customStyle="1" w:styleId="highlightnames">
    <w:name w:val="highlightnames"/>
    <w:basedOn w:val="DefaultParagraphFont"/>
    <w:rsid w:val="00791D1E"/>
  </w:style>
  <w:style w:type="character" w:customStyle="1" w:styleId="rightalign2">
    <w:name w:val="right_align2"/>
    <w:basedOn w:val="DefaultParagraphFont"/>
    <w:rsid w:val="00791D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1D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1D1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791D1E"/>
  </w:style>
  <w:style w:type="paragraph" w:customStyle="1" w:styleId="jsonly">
    <w:name w:val="jsonly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791D1E"/>
  </w:style>
  <w:style w:type="character" w:customStyle="1" w:styleId="label">
    <w:name w:val="label"/>
    <w:basedOn w:val="DefaultParagraphFont"/>
    <w:rsid w:val="00791D1E"/>
  </w:style>
  <w:style w:type="character" w:customStyle="1" w:styleId="flagicon">
    <w:name w:val="flagicon"/>
    <w:basedOn w:val="DefaultParagraphFont"/>
    <w:rsid w:val="00791D1E"/>
  </w:style>
  <w:style w:type="character" w:customStyle="1" w:styleId="mw-headline">
    <w:name w:val="mw-headline"/>
    <w:basedOn w:val="DefaultParagraphFont"/>
    <w:rsid w:val="00791D1E"/>
  </w:style>
  <w:style w:type="character" w:customStyle="1" w:styleId="mw-cite-backlink">
    <w:name w:val="mw-cite-backlink"/>
    <w:basedOn w:val="DefaultParagraphFont"/>
    <w:rsid w:val="00791D1E"/>
  </w:style>
  <w:style w:type="character" w:customStyle="1" w:styleId="reference-text">
    <w:name w:val="reference-text"/>
    <w:basedOn w:val="DefaultParagraphFont"/>
    <w:rsid w:val="00791D1E"/>
  </w:style>
  <w:style w:type="character" w:styleId="HTMLCite">
    <w:name w:val="HTML Cite"/>
    <w:basedOn w:val="DefaultParagraphFont"/>
    <w:uiPriority w:val="99"/>
    <w:semiHidden/>
    <w:unhideWhenUsed/>
    <w:rsid w:val="00791D1E"/>
    <w:rPr>
      <w:i/>
      <w:iCs/>
    </w:rPr>
  </w:style>
  <w:style w:type="paragraph" w:customStyle="1" w:styleId="ext-related-articles-card3">
    <w:name w:val="ext-related-articles-card3"/>
    <w:basedOn w:val="Normal"/>
    <w:rsid w:val="00791D1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791D1E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791D1E"/>
  </w:style>
  <w:style w:type="character" w:customStyle="1" w:styleId="screen-reader-text1">
    <w:name w:val="screen-reader-text1"/>
    <w:basedOn w:val="DefaultParagraphFont"/>
    <w:rsid w:val="00791D1E"/>
  </w:style>
  <w:style w:type="character" w:customStyle="1" w:styleId="c-portfolio-itemcategory1">
    <w:name w:val="c-portfolio-item__category1"/>
    <w:basedOn w:val="DefaultParagraphFont"/>
    <w:rsid w:val="00791D1E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791D1E"/>
  </w:style>
  <w:style w:type="character" w:styleId="FollowedHyperlink">
    <w:name w:val="FollowedHyperlink"/>
    <w:basedOn w:val="DefaultParagraphFont"/>
    <w:uiPriority w:val="99"/>
    <w:semiHidden/>
    <w:unhideWhenUsed/>
    <w:rsid w:val="00791D1E"/>
    <w:rPr>
      <w:color w:val="800080"/>
      <w:u w:val="single"/>
    </w:rPr>
  </w:style>
  <w:style w:type="paragraph" w:customStyle="1" w:styleId="msonormal0">
    <w:name w:val="msonormal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791D1E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791D1E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791D1E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791D1E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791D1E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791D1E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791D1E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791D1E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791D1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791D1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791D1E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791D1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791D1E"/>
  </w:style>
  <w:style w:type="character" w:customStyle="1" w:styleId="author">
    <w:name w:val="author"/>
    <w:basedOn w:val="DefaultParagraphFont"/>
    <w:rsid w:val="00791D1E"/>
  </w:style>
  <w:style w:type="paragraph" w:customStyle="1" w:styleId="wp-caption-text">
    <w:name w:val="wp-caption-tex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791D1E"/>
  </w:style>
  <w:style w:type="character" w:customStyle="1" w:styleId="ata-controlscomplain-btn1">
    <w:name w:val="ata-controls__complain-btn1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791D1E"/>
  </w:style>
  <w:style w:type="character" w:customStyle="1" w:styleId="cat-links">
    <w:name w:val="cat-links"/>
    <w:basedOn w:val="DefaultParagraphFont"/>
    <w:rsid w:val="00791D1E"/>
  </w:style>
  <w:style w:type="character" w:customStyle="1" w:styleId="entry-utility-prep">
    <w:name w:val="entry-utility-prep"/>
    <w:basedOn w:val="DefaultParagraphFont"/>
    <w:rsid w:val="00791D1E"/>
  </w:style>
  <w:style w:type="character" w:customStyle="1" w:styleId="tag-links">
    <w:name w:val="tag-links"/>
    <w:basedOn w:val="DefaultParagraphFont"/>
    <w:rsid w:val="00791D1E"/>
  </w:style>
  <w:style w:type="character" w:customStyle="1" w:styleId="embed-youtube">
    <w:name w:val="embed-youtube"/>
    <w:basedOn w:val="DefaultParagraphFont"/>
    <w:rsid w:val="00791D1E"/>
  </w:style>
  <w:style w:type="character" w:customStyle="1" w:styleId="meta-nav">
    <w:name w:val="meta-nav"/>
    <w:basedOn w:val="DefaultParagraphFont"/>
    <w:rsid w:val="00791D1E"/>
  </w:style>
  <w:style w:type="character" w:customStyle="1" w:styleId="screen-reader-text">
    <w:name w:val="screen-reader-text"/>
    <w:basedOn w:val="DefaultParagraphFont"/>
    <w:rsid w:val="00791D1E"/>
  </w:style>
  <w:style w:type="character" w:customStyle="1" w:styleId="slideshow-line-height-hack">
    <w:name w:val="slideshow-line-height-hack"/>
    <w:basedOn w:val="DefaultParagraphFont"/>
    <w:rsid w:val="00791D1E"/>
  </w:style>
  <w:style w:type="character" w:customStyle="1" w:styleId="ata-controlscomplain-btn3">
    <w:name w:val="ata-controls__complain-btn3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791D1E"/>
  </w:style>
  <w:style w:type="paragraph" w:customStyle="1" w:styleId="response">
    <w:name w:val="respons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791D1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791D1E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791D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791D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791D1E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791D1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791D1E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791D1E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791D1E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791D1E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791D1E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791D1E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791D1E"/>
  </w:style>
  <w:style w:type="character" w:customStyle="1" w:styleId="photo-size-times">
    <w:name w:val="photo-size-times"/>
    <w:basedOn w:val="DefaultParagraphFont"/>
    <w:rsid w:val="00791D1E"/>
  </w:style>
  <w:style w:type="paragraph" w:customStyle="1" w:styleId="canceltext2">
    <w:name w:val="canceltext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791D1E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791D1E"/>
  </w:style>
  <w:style w:type="paragraph" w:customStyle="1" w:styleId="comment-author1">
    <w:name w:val="comment-author1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791D1E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791D1E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791D1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791D1E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791D1E"/>
  </w:style>
  <w:style w:type="paragraph" w:customStyle="1" w:styleId="comment-author2">
    <w:name w:val="comment-author2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791D1E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791D1E"/>
  </w:style>
  <w:style w:type="paragraph" w:customStyle="1" w:styleId="comment-author3">
    <w:name w:val="comment-author3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791D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791D1E"/>
  </w:style>
  <w:style w:type="character" w:customStyle="1" w:styleId="mw-editsection-bracket">
    <w:name w:val="mw-editsection-bracket"/>
    <w:basedOn w:val="DefaultParagraphFont"/>
    <w:rsid w:val="00791D1E"/>
  </w:style>
  <w:style w:type="character" w:customStyle="1" w:styleId="nowrap1">
    <w:name w:val="nowrap1"/>
    <w:basedOn w:val="DefaultParagraphFont"/>
    <w:rsid w:val="00791D1E"/>
  </w:style>
  <w:style w:type="character" w:customStyle="1" w:styleId="plainlinks">
    <w:name w:val="plainlinks"/>
    <w:basedOn w:val="DefaultParagraphFont"/>
    <w:rsid w:val="00791D1E"/>
  </w:style>
  <w:style w:type="character" w:customStyle="1" w:styleId="geo-dms1">
    <w:name w:val="geo-dms1"/>
    <w:basedOn w:val="DefaultParagraphFont"/>
    <w:rsid w:val="00791D1E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791D1E"/>
  </w:style>
  <w:style w:type="character" w:customStyle="1" w:styleId="longitude1">
    <w:name w:val="longitude1"/>
    <w:basedOn w:val="DefaultParagraphFont"/>
    <w:rsid w:val="00791D1E"/>
  </w:style>
  <w:style w:type="character" w:customStyle="1" w:styleId="geo-multi-punct1">
    <w:name w:val="geo-multi-punct1"/>
    <w:basedOn w:val="DefaultParagraphFont"/>
    <w:rsid w:val="00791D1E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791D1E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791D1E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791D1E"/>
  </w:style>
  <w:style w:type="character" w:customStyle="1" w:styleId="nowrap2">
    <w:name w:val="nowrap2"/>
    <w:basedOn w:val="DefaultParagraphFont"/>
    <w:rsid w:val="00791D1E"/>
  </w:style>
  <w:style w:type="character" w:customStyle="1" w:styleId="mw-editsection2">
    <w:name w:val="mw-editsection2"/>
    <w:basedOn w:val="DefaultParagraphFont"/>
    <w:rsid w:val="00791D1E"/>
  </w:style>
  <w:style w:type="character" w:customStyle="1" w:styleId="mw-editsection">
    <w:name w:val="mw-editsection"/>
    <w:basedOn w:val="DefaultParagraphFont"/>
    <w:rsid w:val="00791D1E"/>
  </w:style>
  <w:style w:type="character" w:customStyle="1" w:styleId="w8qarf">
    <w:name w:val="w8qarf"/>
    <w:basedOn w:val="DefaultParagraphFont"/>
    <w:rsid w:val="00791D1E"/>
  </w:style>
  <w:style w:type="character" w:customStyle="1" w:styleId="lrzxr">
    <w:name w:val="lrzxr"/>
    <w:basedOn w:val="DefaultParagraphFont"/>
    <w:rsid w:val="00791D1E"/>
  </w:style>
  <w:style w:type="character" w:customStyle="1" w:styleId="nowrap">
    <w:name w:val="nowrap"/>
    <w:basedOn w:val="DefaultParagraphFont"/>
    <w:rsid w:val="00791D1E"/>
  </w:style>
  <w:style w:type="character" w:customStyle="1" w:styleId="geo-dms">
    <w:name w:val="geo-dms"/>
    <w:basedOn w:val="DefaultParagraphFont"/>
    <w:rsid w:val="00791D1E"/>
  </w:style>
  <w:style w:type="character" w:customStyle="1" w:styleId="latitude">
    <w:name w:val="latitude"/>
    <w:basedOn w:val="DefaultParagraphFont"/>
    <w:rsid w:val="00791D1E"/>
  </w:style>
  <w:style w:type="character" w:customStyle="1" w:styleId="longitude">
    <w:name w:val="longitude"/>
    <w:basedOn w:val="DefaultParagraphFont"/>
    <w:rsid w:val="00791D1E"/>
  </w:style>
  <w:style w:type="paragraph" w:styleId="BalloonText">
    <w:name w:val="Balloon Text"/>
    <w:basedOn w:val="Normal"/>
    <w:link w:val="BalloonTextChar"/>
    <w:uiPriority w:val="99"/>
    <w:semiHidden/>
    <w:unhideWhenUsed/>
    <w:rsid w:val="0079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1E"/>
    <w:rPr>
      <w:rFonts w:ascii="Segoe UI" w:hAnsi="Segoe UI" w:cs="Segoe UI"/>
      <w:sz w:val="18"/>
      <w:szCs w:val="18"/>
    </w:rPr>
  </w:style>
  <w:style w:type="paragraph" w:customStyle="1" w:styleId="mondescr">
    <w:name w:val="mondescr"/>
    <w:basedOn w:val="Normal"/>
    <w:rsid w:val="003E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nsource">
    <w:name w:val="monsource"/>
    <w:basedOn w:val="Normal"/>
    <w:rsid w:val="003E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repatriatedlandscape.org/england/pow-sites-in-yorks-humber-and-lincs/pow-camp-1012-canwick-cam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41</cp:revision>
  <dcterms:created xsi:type="dcterms:W3CDTF">2019-05-25T11:26:00Z</dcterms:created>
  <dcterms:modified xsi:type="dcterms:W3CDTF">2020-08-06T16:31:00Z</dcterms:modified>
</cp:coreProperties>
</file>