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C5573" w14:textId="67DE9000" w:rsidR="00183101" w:rsidRPr="00F47455" w:rsidRDefault="001C28DC" w:rsidP="00F4745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47455">
        <w:rPr>
          <w:rFonts w:ascii="Arial" w:hAnsi="Arial" w:cs="Arial"/>
          <w:b/>
          <w:bCs/>
          <w:color w:val="222222"/>
          <w:sz w:val="28"/>
          <w:szCs w:val="28"/>
        </w:rPr>
        <w:t>Camp 186</w:t>
      </w:r>
      <w:bookmarkStart w:id="0" w:name="c186berechurch"/>
      <w:bookmarkEnd w:id="0"/>
      <w:r w:rsidRPr="00F47455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F47455">
        <w:rPr>
          <w:rFonts w:ascii="Arial" w:hAnsi="Arial" w:cs="Arial"/>
          <w:b/>
          <w:bCs/>
          <w:color w:val="000000"/>
          <w:sz w:val="28"/>
          <w:szCs w:val="28"/>
        </w:rPr>
        <w:t>Berechurch Hall Camp, Colchester, Essex</w:t>
      </w:r>
    </w:p>
    <w:p w14:paraId="5E065434" w14:textId="0CEF18B8" w:rsidR="00183101" w:rsidRPr="00E00D29" w:rsidRDefault="00183101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3"/>
        <w:gridCol w:w="3760"/>
        <w:gridCol w:w="284"/>
        <w:gridCol w:w="2693"/>
        <w:gridCol w:w="2977"/>
        <w:gridCol w:w="1842"/>
        <w:gridCol w:w="2127"/>
        <w:gridCol w:w="794"/>
      </w:tblGrid>
      <w:tr w:rsidR="00F47455" w:rsidRPr="00E00D29" w14:paraId="761253E1" w14:textId="77777777" w:rsidTr="002F57A3">
        <w:tc>
          <w:tcPr>
            <w:tcW w:w="1539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8D31D28" w14:textId="2083829E" w:rsidR="00F47455" w:rsidRPr="00F47455" w:rsidRDefault="00F47455" w:rsidP="00F474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455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1036CA" w:rsidRPr="00E00D29" w14:paraId="599C42DC" w14:textId="77777777" w:rsidTr="00F47455"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B4D947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186(B.C.)</w:t>
            </w:r>
          </w:p>
        </w:tc>
        <w:tc>
          <w:tcPr>
            <w:tcW w:w="376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0073C1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Berechurch Hill Camp, Colchester, Essex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656970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8ABB9D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Priswar, Colchester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4C4C47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Colchester 4275/6/7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171C42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Colchester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A3C900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Lt.Col.R.F.Squibb M.C.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62C13F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v/202/4</w:t>
            </w:r>
          </w:p>
        </w:tc>
      </w:tr>
      <w:tr w:rsidR="001036CA" w:rsidRPr="00E00D29" w14:paraId="40A8CDB5" w14:textId="77777777" w:rsidTr="00F47455">
        <w:tc>
          <w:tcPr>
            <w:tcW w:w="15390" w:type="dxa"/>
            <w:gridSpan w:val="8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ABDDBDF" w14:textId="77777777" w:rsidR="001036CA" w:rsidRPr="00E00D29" w:rsidRDefault="001036CA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The entry above has been crossed out in blue crayon and the following details handwritten on.</w:t>
            </w:r>
          </w:p>
        </w:tc>
      </w:tr>
      <w:tr w:rsidR="001036CA" w:rsidRPr="00E00D29" w14:paraId="09CDB724" w14:textId="77777777" w:rsidTr="00F47455">
        <w:tc>
          <w:tcPr>
            <w:tcW w:w="913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6E86E79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DE2EA01" w14:textId="77777777" w:rsidR="001036CA" w:rsidRPr="008E6E9E" w:rsidRDefault="001036CA" w:rsidP="00E00D29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8E6E9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Fornham Park, Bury St Edmunds, Suffolk</w:t>
            </w:r>
          </w:p>
        </w:tc>
        <w:tc>
          <w:tcPr>
            <w:tcW w:w="284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537FE3B" w14:textId="77777777" w:rsidR="001036CA" w:rsidRPr="008E6E9E" w:rsidRDefault="001036CA" w:rsidP="00E00D29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020FD6C" w14:textId="77777777" w:rsidR="001036CA" w:rsidRPr="008E6E9E" w:rsidRDefault="001036CA" w:rsidP="00E00D29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8E6E9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Priscamp, Bury St. Edmunds</w:t>
            </w:r>
          </w:p>
        </w:tc>
        <w:tc>
          <w:tcPr>
            <w:tcW w:w="29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5CA6BF7F" w14:textId="77777777" w:rsidR="001036CA" w:rsidRPr="008E6E9E" w:rsidRDefault="001036CA" w:rsidP="00E00D29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8E6E9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Bury St Edmunds 2322</w:t>
            </w:r>
          </w:p>
        </w:tc>
        <w:tc>
          <w:tcPr>
            <w:tcW w:w="1842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40D4BE0" w14:textId="77777777" w:rsidR="001036CA" w:rsidRPr="008E6E9E" w:rsidRDefault="001036CA" w:rsidP="00E00D29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8E6E9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Bury St. Edmunds</w:t>
            </w:r>
          </w:p>
        </w:tc>
        <w:tc>
          <w:tcPr>
            <w:tcW w:w="212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D247099" w14:textId="77777777" w:rsidR="001036CA" w:rsidRPr="008E6E9E" w:rsidRDefault="001036CA" w:rsidP="00E00D29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8E6E9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J.F.Ashton</w:t>
            </w:r>
          </w:p>
        </w:tc>
        <w:tc>
          <w:tcPr>
            <w:tcW w:w="794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A00551B" w14:textId="77777777" w:rsidR="001036CA" w:rsidRPr="008E6E9E" w:rsidRDefault="001036CA" w:rsidP="00E00D29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8E6E9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v/202/5</w:t>
            </w:r>
          </w:p>
        </w:tc>
      </w:tr>
    </w:tbl>
    <w:p w14:paraId="7E43A4B0" w14:textId="77777777" w:rsidR="001036CA" w:rsidRPr="00E00D29" w:rsidRDefault="001036CA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567"/>
        <w:gridCol w:w="3261"/>
        <w:gridCol w:w="850"/>
        <w:gridCol w:w="851"/>
        <w:gridCol w:w="1275"/>
        <w:gridCol w:w="6908"/>
      </w:tblGrid>
      <w:tr w:rsidR="00F3331D" w:rsidRPr="00E00D29" w14:paraId="265763DA" w14:textId="77777777" w:rsidTr="00F47455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C7C445C" w14:textId="77777777" w:rsidR="00F3331D" w:rsidRPr="00F47455" w:rsidRDefault="00F3331D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1820"/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F47455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7455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7455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F3331D" w:rsidRPr="00E00D29" w14:paraId="0FA0BE2C" w14:textId="77777777" w:rsidTr="00F47455">
        <w:trPr>
          <w:trHeight w:val="11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9E614A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407051D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C5BE9FA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D2BE2E4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7AC1676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E695EA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C12252C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28E9DD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F3331D" w:rsidRPr="00E00D29" w14:paraId="3587BD8F" w14:textId="77777777" w:rsidTr="00F4745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AC4D44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TL 994 217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1CF4C9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EE776A5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BF778E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Berechurch Hall Camp, Colchester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5A38D5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Essex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C4330B3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B01D78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674149" w14:textId="77777777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Large complex of huts within a double wire perimeter fence. Large number of</w:t>
            </w:r>
          </w:p>
          <w:p w14:paraId="0F406C4F" w14:textId="13C6AC69" w:rsidR="00F3331D" w:rsidRPr="00E00D29" w:rsidRDefault="00F333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huts have been demolished and replaced by modern accom</w:t>
            </w:r>
            <w:r w:rsidR="00F47455">
              <w:rPr>
                <w:rFonts w:ascii="Arial" w:hAnsi="Arial" w:cs="Arial"/>
                <w:sz w:val="20"/>
                <w:szCs w:val="20"/>
              </w:rPr>
              <w:t>m</w:t>
            </w:r>
            <w:r w:rsidRPr="00E00D29">
              <w:rPr>
                <w:rFonts w:ascii="Arial" w:hAnsi="Arial" w:cs="Arial"/>
                <w:sz w:val="20"/>
                <w:szCs w:val="20"/>
              </w:rPr>
              <w:t>odation.</w:t>
            </w:r>
          </w:p>
        </w:tc>
      </w:tr>
    </w:tbl>
    <w:p w14:paraId="0D6AE941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2"/>
        <w:gridCol w:w="5238"/>
      </w:tblGrid>
      <w:tr w:rsidR="00677A82" w:rsidRPr="00D6426E" w14:paraId="17998DAD" w14:textId="77777777" w:rsidTr="001766CA">
        <w:tc>
          <w:tcPr>
            <w:tcW w:w="10312" w:type="dxa"/>
            <w:vMerge w:val="restart"/>
          </w:tcPr>
          <w:p w14:paraId="313CA91B" w14:textId="0D595B18" w:rsidR="00677A82" w:rsidRPr="00D6426E" w:rsidRDefault="00A91610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754B1A6A" wp14:editId="299EB81C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21590</wp:posOffset>
                  </wp:positionV>
                  <wp:extent cx="1534160" cy="2339340"/>
                  <wp:effectExtent l="0" t="0" r="8890" b="3810"/>
                  <wp:wrapTight wrapText="bothSides">
                    <wp:wrapPolygon edited="0">
                      <wp:start x="0" y="0"/>
                      <wp:lineTo x="0" y="21459"/>
                      <wp:lineTo x="21457" y="21459"/>
                      <wp:lineTo x="21457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rechurch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60" cy="233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There is an excellent, detailed book about Berechurch Camp. I therefore only give very brief details</w:t>
            </w:r>
            <w:r w:rsidR="001766CA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some additional details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here.</w:t>
            </w:r>
          </w:p>
          <w:p w14:paraId="7724A860" w14:textId="77777777" w:rsidR="00677A82" w:rsidRDefault="00677A82" w:rsidP="00A91610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38F563" w14:textId="06859334" w:rsidR="00A91610" w:rsidRDefault="00A91610" w:rsidP="00A91610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1610">
              <w:rPr>
                <w:rFonts w:ascii="Arial" w:hAnsi="Arial" w:cs="Arial"/>
                <w:b/>
                <w:sz w:val="20"/>
                <w:szCs w:val="20"/>
              </w:rPr>
              <w:t>‘Camp 186</w:t>
            </w:r>
            <w:r>
              <w:rPr>
                <w:rFonts w:ascii="Arial" w:hAnsi="Arial" w:cs="Arial"/>
                <w:b/>
                <w:sz w:val="20"/>
                <w:szCs w:val="20"/>
              </w:rPr>
              <w:t>;</w:t>
            </w:r>
            <w:r w:rsidRPr="00A91610">
              <w:rPr>
                <w:rFonts w:ascii="Arial" w:hAnsi="Arial" w:cs="Arial"/>
                <w:b/>
                <w:sz w:val="20"/>
                <w:szCs w:val="20"/>
              </w:rPr>
              <w:t xml:space="preserve"> The Lost Town At Berechurch’ –Ken Free –2010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A91610">
              <w:rPr>
                <w:rFonts w:ascii="Arial" w:hAnsi="Arial" w:cs="Arial"/>
                <w:b/>
                <w:sz w:val="20"/>
                <w:szCs w:val="20"/>
              </w:rPr>
              <w:t>Amberley</w:t>
            </w:r>
          </w:p>
          <w:p w14:paraId="44A0D406" w14:textId="77777777" w:rsidR="00A91610" w:rsidRPr="00A91610" w:rsidRDefault="00A91610" w:rsidP="00A91610">
            <w:pPr>
              <w:shd w:val="clear" w:color="auto" w:fill="FFFFFF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3985518" w14:textId="39DBA741" w:rsidR="00A91610" w:rsidRDefault="00A91610" w:rsidP="00A91610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Book Review – “</w:t>
            </w:r>
            <w:r w:rsidR="001766CA">
              <w:rPr>
                <w:rFonts w:ascii="Arial" w:hAnsi="Arial" w:cs="Arial"/>
                <w:bCs/>
                <w:sz w:val="20"/>
                <w:szCs w:val="20"/>
              </w:rPr>
              <w:t>..</w:t>
            </w:r>
            <w:r w:rsidRPr="00A91610"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Camp 186 held 6,000 mostly 'other ranks' - ordinary Germans who had been forced into an abnormal situation. Home to extreme Nazis and to strong pacifists they formed a volatile mixture. Largely using original articles and letters by the prisoners, it tells some of their stories, from capture to arriving at night in a desolate field. Living in bell tents and despite the bitterly cold winter and quagmire that formed, they created a hospital and theatres with a programme of which any professional company would be proud. Despite the hatred and murders, they broke down the barriers of religion and even became home to a Catholic Seminary. The camp boasts what is probably the largest number of successful escapees in one attempt, but also the story of a prisoner who escaped but came back a year later - a case described by the Head of the British PoW Investigation Department as 'the most improbable story'</w:t>
            </w:r>
            <w:r w:rsidRPr="00A9161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”</w:t>
            </w:r>
          </w:p>
          <w:p w14:paraId="1D2738E9" w14:textId="04BF167E" w:rsidR="001766CA" w:rsidRDefault="001766CA" w:rsidP="00A91610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5E6C5EFB" w14:textId="206D8E71" w:rsidR="001766CA" w:rsidRDefault="001766CA" w:rsidP="001766CA">
            <w:pPr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The c</w:t>
            </w:r>
            <w:r w:rsidRPr="00A9161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amp opened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for German pows in </w:t>
            </w:r>
            <w:r w:rsidRPr="00A9161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September 1944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 Parts of the site may have been constructed / adapted by Italian pows before this. Camp closed in 1947.</w:t>
            </w:r>
          </w:p>
          <w:p w14:paraId="25FE59B9" w14:textId="29C4CB6D" w:rsidR="001766CA" w:rsidRDefault="001766CA" w:rsidP="001766CA">
            <w:pPr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6F51EC8" w14:textId="2E309FCB" w:rsidR="00A91610" w:rsidRPr="001766CA" w:rsidRDefault="001766CA" w:rsidP="001766CA">
            <w:pPr>
              <w:jc w:val="both"/>
              <w:rPr>
                <w:rFonts w:ascii="Arial" w:hAnsi="Arial" w:cs="Arial"/>
                <w:color w:val="22252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Some </w:t>
            </w:r>
            <w:r w:rsidRPr="00E00D29">
              <w:rPr>
                <w:rFonts w:ascii="Arial" w:hAnsi="Arial" w:cs="Arial"/>
                <w:color w:val="000000"/>
                <w:sz w:val="20"/>
                <w:szCs w:val="20"/>
              </w:rPr>
              <w:t xml:space="preserve">Spanish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pows who were </w:t>
            </w:r>
            <w:r w:rsidRPr="00E00D29">
              <w:rPr>
                <w:rFonts w:ascii="Arial" w:hAnsi="Arial" w:cs="Arial"/>
                <w:color w:val="000000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their </w:t>
            </w:r>
            <w:r w:rsidRPr="00E00D29">
              <w:rPr>
                <w:rFonts w:ascii="Arial" w:hAnsi="Arial" w:cs="Arial"/>
                <w:color w:val="000000"/>
                <w:sz w:val="20"/>
                <w:szCs w:val="20"/>
              </w:rPr>
              <w:t>way to other camps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(mainly Chorley) were held here</w:t>
            </w:r>
            <w:r w:rsidRPr="00E00D29">
              <w:rPr>
                <w:rFonts w:ascii="Arial" w:hAnsi="Arial" w:cs="Arial"/>
                <w:color w:val="000000"/>
                <w:sz w:val="20"/>
                <w:szCs w:val="20"/>
              </w:rPr>
              <w:t xml:space="preserve"> briefly in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Even though they had been forced to work for the Germans, and many were anti-fascists, because they were captured in France wearing German uniforms, </w:t>
            </w:r>
            <w:r w:rsidRPr="00C75737">
              <w:rPr>
                <w:rFonts w:ascii="Arial" w:hAnsi="Arial" w:cs="Arial"/>
                <w:color w:val="222526"/>
                <w:sz w:val="20"/>
                <w:szCs w:val="20"/>
              </w:rPr>
              <w:t>the army had no choice but to regard them as pows.</w:t>
            </w:r>
            <w:r w:rsidR="00467A44">
              <w:rPr>
                <w:rFonts w:ascii="Arial" w:hAnsi="Arial" w:cs="Arial"/>
                <w:color w:val="222526"/>
                <w:sz w:val="20"/>
                <w:szCs w:val="20"/>
              </w:rPr>
              <w:t xml:space="preserve"> </w:t>
            </w:r>
            <w:r w:rsidR="00467A44">
              <w:rPr>
                <w:rFonts w:ascii="Arial" w:hAnsi="Arial" w:cs="Arial"/>
                <w:color w:val="000000"/>
                <w:sz w:val="20"/>
                <w:szCs w:val="20"/>
              </w:rPr>
              <w:t>(See ‘We Also Stood Alone’ – E J Castro – 1945).</w:t>
            </w:r>
            <w:bookmarkStart w:id="2" w:name="_GoBack"/>
            <w:bookmarkEnd w:id="2"/>
          </w:p>
        </w:tc>
        <w:tc>
          <w:tcPr>
            <w:tcW w:w="5076" w:type="dxa"/>
          </w:tcPr>
          <w:p w14:paraId="34AACD7A" w14:textId="24669AC1" w:rsidR="00677A82" w:rsidRPr="00D6426E" w:rsidRDefault="0003003E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F4BA61F" wp14:editId="7D0D0892">
                  <wp:extent cx="3189270" cy="32040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rechurch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9270" cy="32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4A87E6FA" w14:textId="77777777" w:rsidTr="001766CA">
        <w:tc>
          <w:tcPr>
            <w:tcW w:w="10312" w:type="dxa"/>
            <w:vMerge/>
          </w:tcPr>
          <w:p w14:paraId="78DCDCD8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076" w:type="dxa"/>
          </w:tcPr>
          <w:p w14:paraId="4C1130BF" w14:textId="73D99F9D" w:rsidR="00677A82" w:rsidRPr="00D6426E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03003E">
              <w:rPr>
                <w:rFonts w:ascii="Arial" w:hAnsi="Arial" w:cs="Arial"/>
                <w:color w:val="222222"/>
                <w:sz w:val="20"/>
                <w:szCs w:val="20"/>
              </w:rPr>
              <w:t>1958</w:t>
            </w:r>
          </w:p>
        </w:tc>
      </w:tr>
    </w:tbl>
    <w:p w14:paraId="1DA89BE4" w14:textId="77777777" w:rsidR="001766CA" w:rsidRDefault="001766CA" w:rsidP="00A91610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14:paraId="3DD22176" w14:textId="4909D8E2" w:rsidR="00A91610" w:rsidRDefault="00A91610" w:rsidP="00A91610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sz w:val="20"/>
          <w:szCs w:val="20"/>
        </w:rPr>
        <w:t xml:space="preserve">Camp commandant c1947 Lieutenant Colonel </w:t>
      </w:r>
      <w:r w:rsidRPr="00E00D2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eginald </w:t>
      </w:r>
      <w:r w:rsidRPr="00E00D29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rederick </w:t>
      </w:r>
      <w:r w:rsidRPr="00E00D29">
        <w:rPr>
          <w:rFonts w:ascii="Arial" w:hAnsi="Arial" w:cs="Arial"/>
          <w:sz w:val="20"/>
          <w:szCs w:val="20"/>
        </w:rPr>
        <w:t>Squibb M.C</w:t>
      </w:r>
      <w:r w:rsidRPr="008E6E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He served with the</w:t>
      </w:r>
      <w:r w:rsidRPr="008E6E9E">
        <w:rPr>
          <w:rFonts w:ascii="Arial" w:hAnsi="Arial" w:cs="Arial"/>
          <w:color w:val="000000"/>
          <w:sz w:val="20"/>
          <w:szCs w:val="20"/>
          <w:shd w:val="clear" w:color="auto" w:fill="FFFFFF"/>
        </w:rPr>
        <w:t> Loyal Regiment (North Lancashire) up until 1943 when he transferred to the Pioneer Corps.</w:t>
      </w:r>
    </w:p>
    <w:p w14:paraId="19D23BF8" w14:textId="31535D6E" w:rsidR="001766CA" w:rsidRDefault="001766CA" w:rsidP="00A91610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634119C" w14:textId="3FAEA78B" w:rsidR="001766CA" w:rsidRDefault="001766CA" w:rsidP="00A91610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[There is a book about the site after it was a pow camp – ‘Colchester Military Corrective Training Centre’ by C McEntee-Taylor – I have not read this].</w:t>
      </w:r>
    </w:p>
    <w:p w14:paraId="54C63D89" w14:textId="5433A642" w:rsidR="003F164E" w:rsidRDefault="003F164E" w:rsidP="00E00D29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sectPr w:rsidR="003F164E" w:rsidSect="00A84B70">
      <w:footerReference w:type="default" r:id="rId10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4E3AA" w14:textId="77777777" w:rsidR="002575C1" w:rsidRDefault="002575C1" w:rsidP="00152508">
      <w:r>
        <w:separator/>
      </w:r>
    </w:p>
  </w:endnote>
  <w:endnote w:type="continuationSeparator" w:id="0">
    <w:p w14:paraId="1942FBC9" w14:textId="77777777" w:rsidR="002575C1" w:rsidRDefault="002575C1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C75737" w:rsidRDefault="00C75737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C75737" w:rsidRDefault="00C75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ED41C" w14:textId="77777777" w:rsidR="002575C1" w:rsidRDefault="002575C1" w:rsidP="00152508">
      <w:r>
        <w:separator/>
      </w:r>
    </w:p>
  </w:footnote>
  <w:footnote w:type="continuationSeparator" w:id="0">
    <w:p w14:paraId="06BF14C4" w14:textId="77777777" w:rsidR="002575C1" w:rsidRDefault="002575C1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5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9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0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2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11"/>
  </w:num>
  <w:num w:numId="11">
    <w:abstractNumId w:val="14"/>
  </w:num>
  <w:num w:numId="12">
    <w:abstractNumId w:val="1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F50"/>
    <w:rsid w:val="00011F9A"/>
    <w:rsid w:val="0001689F"/>
    <w:rsid w:val="0002301D"/>
    <w:rsid w:val="0003003E"/>
    <w:rsid w:val="00041F70"/>
    <w:rsid w:val="0004386A"/>
    <w:rsid w:val="00045E2B"/>
    <w:rsid w:val="00050F0B"/>
    <w:rsid w:val="000511DF"/>
    <w:rsid w:val="00054179"/>
    <w:rsid w:val="00081903"/>
    <w:rsid w:val="00087703"/>
    <w:rsid w:val="00097ACA"/>
    <w:rsid w:val="000A255B"/>
    <w:rsid w:val="000A368A"/>
    <w:rsid w:val="000B2C33"/>
    <w:rsid w:val="000B4F92"/>
    <w:rsid w:val="000C01AA"/>
    <w:rsid w:val="000C1CC3"/>
    <w:rsid w:val="000D23FD"/>
    <w:rsid w:val="000D7F36"/>
    <w:rsid w:val="000E4F89"/>
    <w:rsid w:val="000F74B9"/>
    <w:rsid w:val="001022A0"/>
    <w:rsid w:val="00102EA3"/>
    <w:rsid w:val="001036CA"/>
    <w:rsid w:val="00112E02"/>
    <w:rsid w:val="0011791C"/>
    <w:rsid w:val="00132B03"/>
    <w:rsid w:val="00145051"/>
    <w:rsid w:val="00150A00"/>
    <w:rsid w:val="00152508"/>
    <w:rsid w:val="00155D49"/>
    <w:rsid w:val="001766CA"/>
    <w:rsid w:val="001817DD"/>
    <w:rsid w:val="00183101"/>
    <w:rsid w:val="00183FD1"/>
    <w:rsid w:val="001847F5"/>
    <w:rsid w:val="001A0193"/>
    <w:rsid w:val="001C1D43"/>
    <w:rsid w:val="001C28DC"/>
    <w:rsid w:val="001E007C"/>
    <w:rsid w:val="001E626B"/>
    <w:rsid w:val="00230F5C"/>
    <w:rsid w:val="002357C0"/>
    <w:rsid w:val="002541C3"/>
    <w:rsid w:val="00256D13"/>
    <w:rsid w:val="002575C1"/>
    <w:rsid w:val="00274C72"/>
    <w:rsid w:val="00281CAC"/>
    <w:rsid w:val="002915B6"/>
    <w:rsid w:val="002948A3"/>
    <w:rsid w:val="00297582"/>
    <w:rsid w:val="002A4CFF"/>
    <w:rsid w:val="002B788C"/>
    <w:rsid w:val="002D499C"/>
    <w:rsid w:val="002D6C22"/>
    <w:rsid w:val="002D6FD2"/>
    <w:rsid w:val="002D78FE"/>
    <w:rsid w:val="002E0E0F"/>
    <w:rsid w:val="002F43A9"/>
    <w:rsid w:val="002F57A3"/>
    <w:rsid w:val="00305F3F"/>
    <w:rsid w:val="003334A9"/>
    <w:rsid w:val="00372F00"/>
    <w:rsid w:val="00385D38"/>
    <w:rsid w:val="003C1AC0"/>
    <w:rsid w:val="003C3193"/>
    <w:rsid w:val="003C46AD"/>
    <w:rsid w:val="003D18A2"/>
    <w:rsid w:val="003D31D2"/>
    <w:rsid w:val="003D6322"/>
    <w:rsid w:val="003E368C"/>
    <w:rsid w:val="003F164E"/>
    <w:rsid w:val="00404350"/>
    <w:rsid w:val="00406727"/>
    <w:rsid w:val="004330FC"/>
    <w:rsid w:val="0045209A"/>
    <w:rsid w:val="00452BBD"/>
    <w:rsid w:val="004552E9"/>
    <w:rsid w:val="004644CA"/>
    <w:rsid w:val="00467A44"/>
    <w:rsid w:val="00486EF1"/>
    <w:rsid w:val="004948AD"/>
    <w:rsid w:val="004A5553"/>
    <w:rsid w:val="004B172B"/>
    <w:rsid w:val="004B2E7C"/>
    <w:rsid w:val="004B4AAD"/>
    <w:rsid w:val="004D66A8"/>
    <w:rsid w:val="004E26C3"/>
    <w:rsid w:val="004E632B"/>
    <w:rsid w:val="004F115F"/>
    <w:rsid w:val="004F1ED5"/>
    <w:rsid w:val="005255C5"/>
    <w:rsid w:val="00535DC1"/>
    <w:rsid w:val="00552098"/>
    <w:rsid w:val="00553F77"/>
    <w:rsid w:val="005623CC"/>
    <w:rsid w:val="00563076"/>
    <w:rsid w:val="00586B26"/>
    <w:rsid w:val="00592703"/>
    <w:rsid w:val="005C2D5F"/>
    <w:rsid w:val="005D6BB6"/>
    <w:rsid w:val="005F3FBF"/>
    <w:rsid w:val="006236C6"/>
    <w:rsid w:val="006439AE"/>
    <w:rsid w:val="00657A16"/>
    <w:rsid w:val="00664007"/>
    <w:rsid w:val="00673CFB"/>
    <w:rsid w:val="00677A82"/>
    <w:rsid w:val="006C3489"/>
    <w:rsid w:val="006C4A37"/>
    <w:rsid w:val="006D13D4"/>
    <w:rsid w:val="006F0343"/>
    <w:rsid w:val="00713EA3"/>
    <w:rsid w:val="0072390B"/>
    <w:rsid w:val="00734841"/>
    <w:rsid w:val="00755517"/>
    <w:rsid w:val="00787434"/>
    <w:rsid w:val="00793D92"/>
    <w:rsid w:val="00795C79"/>
    <w:rsid w:val="007B1928"/>
    <w:rsid w:val="007E5B74"/>
    <w:rsid w:val="007F3006"/>
    <w:rsid w:val="00804991"/>
    <w:rsid w:val="0081274C"/>
    <w:rsid w:val="008242ED"/>
    <w:rsid w:val="00824F6B"/>
    <w:rsid w:val="00827714"/>
    <w:rsid w:val="008377D0"/>
    <w:rsid w:val="00846A4B"/>
    <w:rsid w:val="00847621"/>
    <w:rsid w:val="008549F1"/>
    <w:rsid w:val="008604CC"/>
    <w:rsid w:val="00861AC7"/>
    <w:rsid w:val="00861EF6"/>
    <w:rsid w:val="008912F8"/>
    <w:rsid w:val="008A50ED"/>
    <w:rsid w:val="008B1D4D"/>
    <w:rsid w:val="008B2964"/>
    <w:rsid w:val="008C35DE"/>
    <w:rsid w:val="008D696A"/>
    <w:rsid w:val="008E23EF"/>
    <w:rsid w:val="008E6E9E"/>
    <w:rsid w:val="008F6149"/>
    <w:rsid w:val="008F6D36"/>
    <w:rsid w:val="00910540"/>
    <w:rsid w:val="00921EC2"/>
    <w:rsid w:val="00933A30"/>
    <w:rsid w:val="009401F5"/>
    <w:rsid w:val="00947CDD"/>
    <w:rsid w:val="00985C91"/>
    <w:rsid w:val="00991DD8"/>
    <w:rsid w:val="00997FB0"/>
    <w:rsid w:val="009A04E0"/>
    <w:rsid w:val="009B1434"/>
    <w:rsid w:val="009C5C4D"/>
    <w:rsid w:val="009C6B3E"/>
    <w:rsid w:val="009C7754"/>
    <w:rsid w:val="009E558B"/>
    <w:rsid w:val="009E567E"/>
    <w:rsid w:val="009F1AB8"/>
    <w:rsid w:val="009F7AE9"/>
    <w:rsid w:val="00A01972"/>
    <w:rsid w:val="00A41D05"/>
    <w:rsid w:val="00A5616A"/>
    <w:rsid w:val="00A840E9"/>
    <w:rsid w:val="00A84B70"/>
    <w:rsid w:val="00A91610"/>
    <w:rsid w:val="00A959E5"/>
    <w:rsid w:val="00AD0211"/>
    <w:rsid w:val="00AD523D"/>
    <w:rsid w:val="00AE7946"/>
    <w:rsid w:val="00AF610F"/>
    <w:rsid w:val="00AF7157"/>
    <w:rsid w:val="00B17535"/>
    <w:rsid w:val="00B31C97"/>
    <w:rsid w:val="00B43349"/>
    <w:rsid w:val="00B44484"/>
    <w:rsid w:val="00B50F06"/>
    <w:rsid w:val="00B57753"/>
    <w:rsid w:val="00B729D3"/>
    <w:rsid w:val="00B80631"/>
    <w:rsid w:val="00B811EB"/>
    <w:rsid w:val="00B85270"/>
    <w:rsid w:val="00B90A57"/>
    <w:rsid w:val="00B93AB1"/>
    <w:rsid w:val="00BA719E"/>
    <w:rsid w:val="00BB54C6"/>
    <w:rsid w:val="00BC026C"/>
    <w:rsid w:val="00BC13F8"/>
    <w:rsid w:val="00BC57A8"/>
    <w:rsid w:val="00BD0EC9"/>
    <w:rsid w:val="00BD577D"/>
    <w:rsid w:val="00BE501B"/>
    <w:rsid w:val="00BE616E"/>
    <w:rsid w:val="00BF18F1"/>
    <w:rsid w:val="00BF6088"/>
    <w:rsid w:val="00C302B9"/>
    <w:rsid w:val="00C376F1"/>
    <w:rsid w:val="00C75737"/>
    <w:rsid w:val="00C85744"/>
    <w:rsid w:val="00C90FC2"/>
    <w:rsid w:val="00C962E7"/>
    <w:rsid w:val="00CB0C96"/>
    <w:rsid w:val="00CB451F"/>
    <w:rsid w:val="00CC3AAC"/>
    <w:rsid w:val="00CC6EB9"/>
    <w:rsid w:val="00CD55A9"/>
    <w:rsid w:val="00CD654A"/>
    <w:rsid w:val="00CD6FA8"/>
    <w:rsid w:val="00CE6DAC"/>
    <w:rsid w:val="00CF29DC"/>
    <w:rsid w:val="00CF561D"/>
    <w:rsid w:val="00CF712B"/>
    <w:rsid w:val="00D01401"/>
    <w:rsid w:val="00D04A2B"/>
    <w:rsid w:val="00D0618B"/>
    <w:rsid w:val="00D07650"/>
    <w:rsid w:val="00D175A9"/>
    <w:rsid w:val="00D220F3"/>
    <w:rsid w:val="00D228C9"/>
    <w:rsid w:val="00D36399"/>
    <w:rsid w:val="00D6547A"/>
    <w:rsid w:val="00D73A16"/>
    <w:rsid w:val="00DD7F46"/>
    <w:rsid w:val="00DF72CF"/>
    <w:rsid w:val="00E000E0"/>
    <w:rsid w:val="00E00620"/>
    <w:rsid w:val="00E00D29"/>
    <w:rsid w:val="00E16877"/>
    <w:rsid w:val="00E20D33"/>
    <w:rsid w:val="00E53610"/>
    <w:rsid w:val="00E6742F"/>
    <w:rsid w:val="00E7485A"/>
    <w:rsid w:val="00E84432"/>
    <w:rsid w:val="00EB711B"/>
    <w:rsid w:val="00EC282B"/>
    <w:rsid w:val="00ED07D8"/>
    <w:rsid w:val="00EF11F8"/>
    <w:rsid w:val="00F000CA"/>
    <w:rsid w:val="00F06312"/>
    <w:rsid w:val="00F110A0"/>
    <w:rsid w:val="00F20325"/>
    <w:rsid w:val="00F277C9"/>
    <w:rsid w:val="00F3331D"/>
    <w:rsid w:val="00F407CA"/>
    <w:rsid w:val="00F47455"/>
    <w:rsid w:val="00F518AE"/>
    <w:rsid w:val="00F5453D"/>
    <w:rsid w:val="00F648BB"/>
    <w:rsid w:val="00F70CA7"/>
    <w:rsid w:val="00F738B2"/>
    <w:rsid w:val="00F9207C"/>
    <w:rsid w:val="00F969F9"/>
    <w:rsid w:val="00FB0376"/>
    <w:rsid w:val="00FB6075"/>
    <w:rsid w:val="00FB6A68"/>
    <w:rsid w:val="00FD056E"/>
    <w:rsid w:val="00FF0039"/>
    <w:rsid w:val="00FF55DD"/>
    <w:rsid w:val="00FF62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4EB5-B265-401B-B461-CACB6136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2020-01-11T13:20:00Z</dcterms:created>
  <dcterms:modified xsi:type="dcterms:W3CDTF">2020-01-18T10:42:00Z</dcterms:modified>
</cp:coreProperties>
</file>