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BEE18" w14:textId="0F8C86AD" w:rsidR="00183101" w:rsidRPr="00E00D29" w:rsidRDefault="00CF561D" w:rsidP="00E00D29">
      <w:pPr>
        <w:shd w:val="clear" w:color="auto" w:fill="FFFFFF"/>
        <w:jc w:val="center"/>
        <w:rPr>
          <w:rFonts w:ascii="Arial" w:hAnsi="Arial" w:cs="Arial"/>
          <w:b/>
          <w:bCs/>
          <w:color w:val="000000"/>
          <w:sz w:val="28"/>
          <w:szCs w:val="28"/>
        </w:rPr>
      </w:pPr>
      <w:r w:rsidRPr="00E00D29">
        <w:rPr>
          <w:rFonts w:ascii="Arial" w:hAnsi="Arial" w:cs="Arial"/>
          <w:b/>
          <w:bCs/>
          <w:color w:val="222222"/>
          <w:sz w:val="28"/>
          <w:szCs w:val="28"/>
        </w:rPr>
        <w:t>Camp 182</w:t>
      </w:r>
      <w:bookmarkStart w:id="0" w:name="c182barony"/>
      <w:bookmarkEnd w:id="0"/>
      <w:r w:rsidRPr="00E00D29">
        <w:rPr>
          <w:rFonts w:ascii="Arial" w:hAnsi="Arial" w:cs="Arial"/>
          <w:b/>
          <w:bCs/>
          <w:color w:val="222222"/>
          <w:sz w:val="28"/>
          <w:szCs w:val="28"/>
        </w:rPr>
        <w:t xml:space="preserve"> </w:t>
      </w:r>
      <w:r w:rsidR="003D31D2">
        <w:rPr>
          <w:rFonts w:ascii="Arial" w:hAnsi="Arial" w:cs="Arial"/>
          <w:b/>
          <w:bCs/>
          <w:color w:val="222222"/>
          <w:sz w:val="28"/>
          <w:szCs w:val="28"/>
        </w:rPr>
        <w:t xml:space="preserve">(&amp; 298) </w:t>
      </w:r>
      <w:r w:rsidRPr="00E00D29">
        <w:rPr>
          <w:rFonts w:ascii="Arial" w:hAnsi="Arial" w:cs="Arial"/>
          <w:b/>
          <w:bCs/>
          <w:color w:val="000000"/>
          <w:sz w:val="28"/>
          <w:szCs w:val="28"/>
        </w:rPr>
        <w:t>Barony Camp, Parkgate, Dumfries</w:t>
      </w:r>
    </w:p>
    <w:p w14:paraId="078CC796" w14:textId="3ED18974" w:rsidR="00D01401" w:rsidRPr="006236C6" w:rsidRDefault="00D01401" w:rsidP="00E00D29">
      <w:pPr>
        <w:shd w:val="clear" w:color="auto" w:fill="FFFFFF"/>
        <w:rPr>
          <w:rFonts w:ascii="Arial" w:hAnsi="Arial" w:cs="Arial"/>
          <w:b/>
          <w:bCs/>
          <w:color w:val="000000"/>
          <w:sz w:val="16"/>
          <w:szCs w:val="16"/>
        </w:rPr>
      </w:pPr>
    </w:p>
    <w:tbl>
      <w:tblPr>
        <w:tblStyle w:val="TableGrid"/>
        <w:tblW w:w="5000" w:type="pct"/>
        <w:tblLook w:val="04A0" w:firstRow="1" w:lastRow="0" w:firstColumn="1" w:lastColumn="0" w:noHBand="0" w:noVBand="1"/>
      </w:tblPr>
      <w:tblGrid>
        <w:gridCol w:w="1179"/>
        <w:gridCol w:w="2642"/>
        <w:gridCol w:w="290"/>
        <w:gridCol w:w="3114"/>
        <w:gridCol w:w="1701"/>
        <w:gridCol w:w="2976"/>
        <w:gridCol w:w="2552"/>
        <w:gridCol w:w="936"/>
      </w:tblGrid>
      <w:tr w:rsidR="00E00D29" w:rsidRPr="00E00D29" w14:paraId="386BF142" w14:textId="77777777" w:rsidTr="00E00D29">
        <w:tc>
          <w:tcPr>
            <w:tcW w:w="15390" w:type="dxa"/>
            <w:gridSpan w:val="8"/>
            <w:tcMar>
              <w:left w:w="28" w:type="dxa"/>
              <w:right w:w="28" w:type="dxa"/>
            </w:tcMar>
          </w:tcPr>
          <w:p w14:paraId="45325ECE" w14:textId="0BB54E58" w:rsidR="00E00D29" w:rsidRPr="00E00D29" w:rsidRDefault="00E00D29" w:rsidP="00E00D29">
            <w:pPr>
              <w:jc w:val="center"/>
              <w:rPr>
                <w:rFonts w:ascii="Arial" w:hAnsi="Arial" w:cs="Arial"/>
                <w:b/>
                <w:bCs/>
                <w:sz w:val="20"/>
                <w:szCs w:val="20"/>
              </w:rPr>
            </w:pPr>
            <w:r w:rsidRPr="00E00D29">
              <w:rPr>
                <w:rFonts w:ascii="Arial" w:hAnsi="Arial" w:cs="Arial"/>
                <w:b/>
                <w:bCs/>
                <w:sz w:val="20"/>
                <w:szCs w:val="20"/>
              </w:rPr>
              <w:t>1947 Camp List</w:t>
            </w:r>
          </w:p>
        </w:tc>
      </w:tr>
      <w:tr w:rsidR="00E00D29" w:rsidRPr="00E00D29" w14:paraId="41C1CDE8" w14:textId="77777777" w:rsidTr="00E00D29">
        <w:tc>
          <w:tcPr>
            <w:tcW w:w="1179" w:type="dxa"/>
            <w:tcMar>
              <w:left w:w="28" w:type="dxa"/>
              <w:right w:w="28" w:type="dxa"/>
            </w:tcMar>
          </w:tcPr>
          <w:p w14:paraId="2C269F8A" w14:textId="77777777" w:rsidR="00D01401" w:rsidRPr="00E00D29" w:rsidRDefault="00D01401" w:rsidP="00E00D29">
            <w:pPr>
              <w:rPr>
                <w:rFonts w:ascii="Arial" w:hAnsi="Arial" w:cs="Arial"/>
                <w:sz w:val="20"/>
                <w:szCs w:val="20"/>
              </w:rPr>
            </w:pPr>
            <w:r w:rsidRPr="00E00D29">
              <w:rPr>
                <w:rFonts w:ascii="Arial" w:hAnsi="Arial" w:cs="Arial"/>
                <w:sz w:val="20"/>
                <w:szCs w:val="20"/>
              </w:rPr>
              <w:t>298(G.W.C.)</w:t>
            </w:r>
          </w:p>
        </w:tc>
        <w:tc>
          <w:tcPr>
            <w:tcW w:w="2642" w:type="dxa"/>
            <w:tcMar>
              <w:left w:w="28" w:type="dxa"/>
              <w:right w:w="28" w:type="dxa"/>
            </w:tcMar>
          </w:tcPr>
          <w:p w14:paraId="60C3450D" w14:textId="77777777" w:rsidR="00D01401" w:rsidRPr="00E00D29" w:rsidRDefault="00D01401" w:rsidP="00372F00">
            <w:pPr>
              <w:jc w:val="center"/>
              <w:rPr>
                <w:rFonts w:ascii="Arial" w:hAnsi="Arial" w:cs="Arial"/>
                <w:sz w:val="20"/>
                <w:szCs w:val="20"/>
              </w:rPr>
            </w:pPr>
            <w:r w:rsidRPr="00E00D29">
              <w:rPr>
                <w:rFonts w:ascii="Arial" w:hAnsi="Arial" w:cs="Arial"/>
                <w:sz w:val="20"/>
                <w:szCs w:val="20"/>
              </w:rPr>
              <w:t>The Barony Camp, Dumfries</w:t>
            </w:r>
          </w:p>
        </w:tc>
        <w:tc>
          <w:tcPr>
            <w:tcW w:w="290" w:type="dxa"/>
            <w:tcMar>
              <w:left w:w="28" w:type="dxa"/>
              <w:right w:w="28" w:type="dxa"/>
            </w:tcMar>
          </w:tcPr>
          <w:p w14:paraId="3E3CEE59" w14:textId="77777777" w:rsidR="00D01401" w:rsidRPr="00E00D29" w:rsidRDefault="00D01401" w:rsidP="00372F00">
            <w:pPr>
              <w:jc w:val="center"/>
              <w:rPr>
                <w:rFonts w:ascii="Arial" w:hAnsi="Arial" w:cs="Arial"/>
                <w:sz w:val="20"/>
                <w:szCs w:val="20"/>
              </w:rPr>
            </w:pPr>
            <w:r w:rsidRPr="00E00D29">
              <w:rPr>
                <w:rFonts w:ascii="Arial" w:hAnsi="Arial" w:cs="Arial"/>
                <w:sz w:val="20"/>
                <w:szCs w:val="20"/>
              </w:rPr>
              <w:t>Sc</w:t>
            </w:r>
          </w:p>
        </w:tc>
        <w:tc>
          <w:tcPr>
            <w:tcW w:w="3114" w:type="dxa"/>
            <w:tcMar>
              <w:left w:w="28" w:type="dxa"/>
              <w:right w:w="28" w:type="dxa"/>
            </w:tcMar>
          </w:tcPr>
          <w:p w14:paraId="42909204" w14:textId="7BA7767A" w:rsidR="00D01401" w:rsidRPr="00E00D29" w:rsidRDefault="00D01401" w:rsidP="00372F00">
            <w:pPr>
              <w:jc w:val="center"/>
              <w:rPr>
                <w:rFonts w:ascii="Arial" w:hAnsi="Arial" w:cs="Arial"/>
                <w:sz w:val="20"/>
                <w:szCs w:val="20"/>
              </w:rPr>
            </w:pPr>
            <w:proofErr w:type="spellStart"/>
            <w:r w:rsidRPr="00E00D29">
              <w:rPr>
                <w:rFonts w:ascii="Arial" w:hAnsi="Arial" w:cs="Arial"/>
                <w:sz w:val="20"/>
                <w:szCs w:val="20"/>
              </w:rPr>
              <w:t>Priswar</w:t>
            </w:r>
            <w:proofErr w:type="spellEnd"/>
            <w:r w:rsidRPr="00E00D29">
              <w:rPr>
                <w:rFonts w:ascii="Arial" w:hAnsi="Arial" w:cs="Arial"/>
                <w:sz w:val="20"/>
                <w:szCs w:val="20"/>
              </w:rPr>
              <w:t>, Parkgate,</w:t>
            </w:r>
            <w:r w:rsidR="00E00D29">
              <w:rPr>
                <w:rFonts w:ascii="Arial" w:hAnsi="Arial" w:cs="Arial"/>
                <w:sz w:val="20"/>
                <w:szCs w:val="20"/>
              </w:rPr>
              <w:t xml:space="preserve"> </w:t>
            </w:r>
            <w:r w:rsidRPr="00E00D29">
              <w:rPr>
                <w:rFonts w:ascii="Arial" w:hAnsi="Arial" w:cs="Arial"/>
                <w:sz w:val="20"/>
                <w:szCs w:val="20"/>
              </w:rPr>
              <w:t>Dumfriesshire</w:t>
            </w:r>
          </w:p>
        </w:tc>
        <w:tc>
          <w:tcPr>
            <w:tcW w:w="1701" w:type="dxa"/>
            <w:tcMar>
              <w:left w:w="28" w:type="dxa"/>
              <w:right w:w="28" w:type="dxa"/>
            </w:tcMar>
          </w:tcPr>
          <w:p w14:paraId="3F3E7A72" w14:textId="5DDE87CE" w:rsidR="00D01401" w:rsidRPr="00E00D29" w:rsidRDefault="00D01401" w:rsidP="00E00D29">
            <w:pPr>
              <w:jc w:val="center"/>
              <w:rPr>
                <w:rFonts w:ascii="Arial" w:hAnsi="Arial" w:cs="Arial"/>
                <w:sz w:val="20"/>
                <w:szCs w:val="20"/>
              </w:rPr>
            </w:pPr>
            <w:r w:rsidRPr="00E00D29">
              <w:rPr>
                <w:rFonts w:ascii="Arial" w:hAnsi="Arial" w:cs="Arial"/>
                <w:sz w:val="20"/>
                <w:szCs w:val="20"/>
              </w:rPr>
              <w:t>Parkgate</w:t>
            </w:r>
            <w:r w:rsidR="00E00D29">
              <w:rPr>
                <w:rFonts w:ascii="Arial" w:hAnsi="Arial" w:cs="Arial"/>
                <w:sz w:val="20"/>
                <w:szCs w:val="20"/>
              </w:rPr>
              <w:t xml:space="preserve"> </w:t>
            </w:r>
            <w:r w:rsidRPr="00E00D29">
              <w:rPr>
                <w:rFonts w:ascii="Arial" w:hAnsi="Arial" w:cs="Arial"/>
                <w:sz w:val="20"/>
                <w:szCs w:val="20"/>
              </w:rPr>
              <w:t>237/8</w:t>
            </w:r>
          </w:p>
        </w:tc>
        <w:tc>
          <w:tcPr>
            <w:tcW w:w="2976" w:type="dxa"/>
            <w:tcMar>
              <w:left w:w="28" w:type="dxa"/>
              <w:right w:w="28" w:type="dxa"/>
            </w:tcMar>
          </w:tcPr>
          <w:p w14:paraId="5AEC3CD5" w14:textId="31000FE3" w:rsidR="00D01401" w:rsidRPr="00E00D29" w:rsidRDefault="00D01401" w:rsidP="00E00D29">
            <w:pPr>
              <w:jc w:val="center"/>
              <w:rPr>
                <w:rFonts w:ascii="Arial" w:hAnsi="Arial" w:cs="Arial"/>
                <w:sz w:val="20"/>
                <w:szCs w:val="20"/>
              </w:rPr>
            </w:pPr>
            <w:r w:rsidRPr="00E00D29">
              <w:rPr>
                <w:rFonts w:ascii="Arial" w:hAnsi="Arial" w:cs="Arial"/>
                <w:sz w:val="20"/>
                <w:szCs w:val="20"/>
              </w:rPr>
              <w:t>Shield Hill Dumfries</w:t>
            </w:r>
            <w:r w:rsidR="00E00D29">
              <w:rPr>
                <w:rFonts w:ascii="Arial" w:hAnsi="Arial" w:cs="Arial"/>
                <w:sz w:val="20"/>
                <w:szCs w:val="20"/>
              </w:rPr>
              <w:t xml:space="preserve"> </w:t>
            </w:r>
            <w:r w:rsidRPr="00E00D29">
              <w:rPr>
                <w:rFonts w:ascii="Arial" w:hAnsi="Arial" w:cs="Arial"/>
                <w:sz w:val="20"/>
                <w:szCs w:val="20"/>
              </w:rPr>
              <w:t>(L.M.S.)</w:t>
            </w:r>
          </w:p>
        </w:tc>
        <w:tc>
          <w:tcPr>
            <w:tcW w:w="2552" w:type="dxa"/>
            <w:tcMar>
              <w:left w:w="28" w:type="dxa"/>
              <w:right w:w="28" w:type="dxa"/>
            </w:tcMar>
          </w:tcPr>
          <w:p w14:paraId="33E693EB" w14:textId="77777777" w:rsidR="00D01401" w:rsidRPr="00E00D29" w:rsidRDefault="00D01401" w:rsidP="00E00D29">
            <w:pPr>
              <w:jc w:val="center"/>
              <w:rPr>
                <w:rFonts w:ascii="Arial" w:hAnsi="Arial" w:cs="Arial"/>
                <w:sz w:val="20"/>
                <w:szCs w:val="20"/>
              </w:rPr>
            </w:pPr>
            <w:proofErr w:type="spellStart"/>
            <w:proofErr w:type="gramStart"/>
            <w:r w:rsidRPr="00E00D29">
              <w:rPr>
                <w:rFonts w:ascii="Arial" w:hAnsi="Arial" w:cs="Arial"/>
                <w:sz w:val="20"/>
                <w:szCs w:val="20"/>
              </w:rPr>
              <w:t>Lt.Col.G</w:t>
            </w:r>
            <w:proofErr w:type="gramEnd"/>
            <w:r w:rsidRPr="00E00D29">
              <w:rPr>
                <w:rFonts w:ascii="Arial" w:hAnsi="Arial" w:cs="Arial"/>
                <w:sz w:val="20"/>
                <w:szCs w:val="20"/>
              </w:rPr>
              <w:t>.Murray</w:t>
            </w:r>
            <w:proofErr w:type="spellEnd"/>
          </w:p>
        </w:tc>
        <w:tc>
          <w:tcPr>
            <w:tcW w:w="936" w:type="dxa"/>
            <w:tcMar>
              <w:left w:w="28" w:type="dxa"/>
              <w:right w:w="28" w:type="dxa"/>
            </w:tcMar>
          </w:tcPr>
          <w:p w14:paraId="2FC55E5C" w14:textId="77777777" w:rsidR="00D01401" w:rsidRPr="00E00D29" w:rsidRDefault="00D01401" w:rsidP="00E00D29">
            <w:pPr>
              <w:jc w:val="center"/>
              <w:rPr>
                <w:rFonts w:ascii="Arial" w:hAnsi="Arial" w:cs="Arial"/>
                <w:sz w:val="20"/>
                <w:szCs w:val="20"/>
              </w:rPr>
            </w:pPr>
            <w:r w:rsidRPr="00E00D29">
              <w:rPr>
                <w:rFonts w:ascii="Arial" w:hAnsi="Arial" w:cs="Arial"/>
                <w:sz w:val="20"/>
                <w:szCs w:val="20"/>
              </w:rPr>
              <w:t>v/1453/2</w:t>
            </w:r>
          </w:p>
        </w:tc>
      </w:tr>
    </w:tbl>
    <w:p w14:paraId="23A7982B" w14:textId="77777777" w:rsidR="00183101" w:rsidRPr="006236C6" w:rsidRDefault="00183101" w:rsidP="00E00D29">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5"/>
        <w:gridCol w:w="666"/>
        <w:gridCol w:w="941"/>
        <w:gridCol w:w="3873"/>
        <w:gridCol w:w="1925"/>
        <w:gridCol w:w="785"/>
        <w:gridCol w:w="1289"/>
        <w:gridCol w:w="4434"/>
      </w:tblGrid>
      <w:tr w:rsidR="00F3331D" w:rsidRPr="00E00D29" w14:paraId="47E62AD7" w14:textId="77777777" w:rsidTr="00677A82">
        <w:trPr>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C266464" w14:textId="77777777" w:rsidR="00F3331D" w:rsidRPr="00E00D29" w:rsidRDefault="00F3331D" w:rsidP="00E00D29">
            <w:pPr>
              <w:jc w:val="center"/>
              <w:rPr>
                <w:rFonts w:ascii="Arial" w:eastAsia="Arial" w:hAnsi="Arial" w:cs="Arial"/>
                <w:b/>
                <w:bCs/>
                <w:sz w:val="20"/>
                <w:szCs w:val="20"/>
              </w:rPr>
            </w:pPr>
            <w:bookmarkStart w:id="1" w:name="_Hlk14511719"/>
            <w:r w:rsidRPr="00E00D29">
              <w:rPr>
                <w:rFonts w:ascii="Arial" w:eastAsia="Arial" w:hAnsi="Arial" w:cs="Arial"/>
                <w:b/>
                <w:bCs/>
                <w:sz w:val="20"/>
                <w:szCs w:val="20"/>
              </w:rPr>
              <w:t>Prisoner of War Camps (1939 – 1948</w:t>
            </w:r>
            <w:proofErr w:type="gramStart"/>
            <w:r w:rsidRPr="00E00D29">
              <w:rPr>
                <w:rFonts w:ascii="Arial" w:eastAsia="Arial" w:hAnsi="Arial" w:cs="Arial"/>
                <w:b/>
                <w:bCs/>
                <w:sz w:val="20"/>
                <w:szCs w:val="20"/>
              </w:rPr>
              <w:t>)  -</w:t>
            </w:r>
            <w:proofErr w:type="gramEnd"/>
            <w:r w:rsidRPr="00E00D29">
              <w:rPr>
                <w:rFonts w:ascii="Arial" w:eastAsia="Arial" w:hAnsi="Arial" w:cs="Arial"/>
                <w:b/>
                <w:bCs/>
                <w:sz w:val="20"/>
                <w:szCs w:val="20"/>
              </w:rPr>
              <w:t xml:space="preserve">  </w:t>
            </w:r>
            <w:r w:rsidRPr="00E00D29">
              <w:rPr>
                <w:rFonts w:ascii="Arial" w:hAnsi="Arial" w:cs="Arial"/>
                <w:b/>
                <w:bCs/>
                <w:sz w:val="20"/>
                <w:szCs w:val="20"/>
              </w:rPr>
              <w:t>Project report</w:t>
            </w:r>
            <w:r w:rsidRPr="00E00D29">
              <w:rPr>
                <w:rFonts w:ascii="Arial" w:eastAsia="Arial" w:hAnsi="Arial" w:cs="Arial"/>
                <w:b/>
                <w:bCs/>
                <w:sz w:val="20"/>
                <w:szCs w:val="20"/>
              </w:rPr>
              <w:t xml:space="preserve"> </w:t>
            </w:r>
            <w:r w:rsidRPr="00E00D29">
              <w:rPr>
                <w:rFonts w:ascii="Arial" w:hAnsi="Arial" w:cs="Arial"/>
                <w:b/>
                <w:bCs/>
                <w:sz w:val="20"/>
                <w:szCs w:val="20"/>
              </w:rPr>
              <w:t>by</w:t>
            </w:r>
            <w:r w:rsidRPr="00E00D29">
              <w:rPr>
                <w:rFonts w:ascii="Arial" w:eastAsia="Arial" w:hAnsi="Arial" w:cs="Arial"/>
                <w:b/>
                <w:bCs/>
                <w:sz w:val="20"/>
                <w:szCs w:val="20"/>
              </w:rPr>
              <w:t xml:space="preserve"> </w:t>
            </w:r>
            <w:r w:rsidRPr="00E00D29">
              <w:rPr>
                <w:rFonts w:ascii="Arial" w:hAnsi="Arial" w:cs="Arial"/>
                <w:b/>
                <w:bCs/>
                <w:sz w:val="20"/>
                <w:szCs w:val="20"/>
              </w:rPr>
              <w:t>Roger J.C. Thomas</w:t>
            </w:r>
            <w:r w:rsidRPr="00E00D29">
              <w:rPr>
                <w:rFonts w:ascii="Arial" w:eastAsia="Arial" w:hAnsi="Arial" w:cs="Arial"/>
                <w:b/>
                <w:bCs/>
                <w:sz w:val="20"/>
                <w:szCs w:val="20"/>
              </w:rPr>
              <w:t xml:space="preserve"> - English Heritage 2003</w:t>
            </w:r>
          </w:p>
        </w:tc>
      </w:tr>
      <w:tr w:rsidR="00F3331D" w:rsidRPr="00E00D29" w14:paraId="385DA3F4" w14:textId="77777777" w:rsidTr="00677A82">
        <w:trPr>
          <w:trHeight w:val="161"/>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4066421"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43C20A6"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Sheet</w:t>
            </w:r>
          </w:p>
        </w:tc>
        <w:tc>
          <w:tcPr>
            <w:tcW w:w="94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1BD7843" w14:textId="77777777" w:rsidR="00F3331D" w:rsidRPr="00E00D29" w:rsidRDefault="00F3331D" w:rsidP="00E00D29">
            <w:pPr>
              <w:pStyle w:val="TableParagraph"/>
              <w:jc w:val="center"/>
              <w:rPr>
                <w:rFonts w:ascii="Arial" w:hAnsi="Arial" w:cs="Arial"/>
                <w:sz w:val="20"/>
                <w:szCs w:val="20"/>
              </w:rPr>
            </w:pPr>
            <w:r w:rsidRPr="00E00D29">
              <w:rPr>
                <w:rFonts w:ascii="Arial" w:hAnsi="Arial" w:cs="Arial"/>
                <w:sz w:val="20"/>
                <w:szCs w:val="20"/>
              </w:rPr>
              <w:t>No.</w:t>
            </w:r>
          </w:p>
        </w:tc>
        <w:tc>
          <w:tcPr>
            <w:tcW w:w="387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CBB9B21"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43AECF9"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3A1D7D6" w14:textId="77777777" w:rsidR="00F3331D" w:rsidRPr="00E00D29" w:rsidRDefault="00F3331D" w:rsidP="00E00D29">
            <w:pPr>
              <w:pStyle w:val="TableParagraph"/>
              <w:jc w:val="center"/>
              <w:rPr>
                <w:rFonts w:ascii="Arial" w:eastAsia="Arial" w:hAnsi="Arial" w:cs="Arial"/>
                <w:bCs/>
                <w:sz w:val="20"/>
                <w:szCs w:val="20"/>
              </w:rPr>
            </w:pPr>
            <w:proofErr w:type="spellStart"/>
            <w:r w:rsidRPr="00E00D29">
              <w:rPr>
                <w:rFonts w:ascii="Arial" w:eastAsia="Arial" w:hAnsi="Arial" w:cs="Arial"/>
                <w:bCs/>
                <w:sz w:val="20"/>
                <w:szCs w:val="20"/>
              </w:rPr>
              <w:t>Cond’n</w:t>
            </w:r>
            <w:proofErr w:type="spellEnd"/>
          </w:p>
        </w:tc>
        <w:tc>
          <w:tcPr>
            <w:tcW w:w="12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2E1FC3D"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44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296A5A7"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Comments</w:t>
            </w:r>
          </w:p>
        </w:tc>
      </w:tr>
      <w:bookmarkEnd w:id="1"/>
      <w:tr w:rsidR="00F3331D" w:rsidRPr="00E00D29" w14:paraId="4D77F042" w14:textId="77777777" w:rsidTr="00677A82">
        <w:trPr>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tcPr>
          <w:p w14:paraId="7B678886" w14:textId="77777777" w:rsidR="00F3331D" w:rsidRPr="00E00D29" w:rsidRDefault="00F3331D" w:rsidP="00E00D29">
            <w:pPr>
              <w:jc w:val="center"/>
              <w:rPr>
                <w:rFonts w:ascii="Arial" w:hAnsi="Arial" w:cs="Arial"/>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4DED886C" w14:textId="77777777" w:rsidR="00F3331D" w:rsidRPr="00E00D29" w:rsidRDefault="00F3331D" w:rsidP="00E00D29">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FFFFCC"/>
          </w:tcPr>
          <w:p w14:paraId="2C9767EF"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182</w:t>
            </w:r>
          </w:p>
        </w:tc>
        <w:tc>
          <w:tcPr>
            <w:tcW w:w="3873" w:type="dxa"/>
            <w:tcBorders>
              <w:top w:val="single" w:sz="4" w:space="0" w:color="000000"/>
              <w:left w:val="single" w:sz="4" w:space="0" w:color="000000"/>
              <w:bottom w:val="single" w:sz="4" w:space="0" w:color="000000"/>
              <w:right w:val="single" w:sz="4" w:space="0" w:color="000000"/>
            </w:tcBorders>
            <w:shd w:val="clear" w:color="auto" w:fill="FFFFCC"/>
          </w:tcPr>
          <w:p w14:paraId="477B075A"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Barony Camp</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55D5E521"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Dumfries</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09C4103D" w14:textId="77777777" w:rsidR="00F3331D" w:rsidRPr="00E00D29" w:rsidRDefault="00F3331D" w:rsidP="00E00D29">
            <w:pPr>
              <w:jc w:val="center"/>
              <w:rPr>
                <w:rFonts w:ascii="Arial" w:hAnsi="Arial" w:cs="Arial"/>
                <w:sz w:val="20"/>
                <w:szCs w:val="20"/>
              </w:rPr>
            </w:pPr>
          </w:p>
        </w:tc>
        <w:tc>
          <w:tcPr>
            <w:tcW w:w="1289" w:type="dxa"/>
            <w:tcBorders>
              <w:top w:val="single" w:sz="4" w:space="0" w:color="000000"/>
              <w:left w:val="single" w:sz="4" w:space="0" w:color="000000"/>
              <w:bottom w:val="single" w:sz="4" w:space="0" w:color="000000"/>
              <w:right w:val="single" w:sz="4" w:space="0" w:color="000000"/>
            </w:tcBorders>
            <w:shd w:val="clear" w:color="auto" w:fill="FFFFCC"/>
          </w:tcPr>
          <w:p w14:paraId="41AFA131"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Base Camp</w:t>
            </w:r>
          </w:p>
        </w:tc>
        <w:tc>
          <w:tcPr>
            <w:tcW w:w="4434" w:type="dxa"/>
            <w:tcBorders>
              <w:top w:val="single" w:sz="4" w:space="0" w:color="000000"/>
              <w:left w:val="single" w:sz="4" w:space="0" w:color="000000"/>
              <w:bottom w:val="single" w:sz="4" w:space="0" w:color="000000"/>
              <w:right w:val="single" w:sz="4" w:space="0" w:color="000000"/>
            </w:tcBorders>
            <w:shd w:val="clear" w:color="auto" w:fill="FFFFCC"/>
          </w:tcPr>
          <w:p w14:paraId="09C7B503"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Scotland</w:t>
            </w:r>
          </w:p>
        </w:tc>
      </w:tr>
    </w:tbl>
    <w:p w14:paraId="1CD0DFE1" w14:textId="77777777" w:rsidR="00677A82" w:rsidRPr="006236C6" w:rsidRDefault="00677A82" w:rsidP="00677A82">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6"/>
        <w:gridCol w:w="5984"/>
      </w:tblGrid>
      <w:tr w:rsidR="00677A82" w:rsidRPr="00D6426E" w14:paraId="32007D6A" w14:textId="77777777" w:rsidTr="009C567D">
        <w:tc>
          <w:tcPr>
            <w:tcW w:w="9639" w:type="dxa"/>
            <w:vMerge w:val="restart"/>
            <w:tcMar>
              <w:left w:w="0" w:type="dxa"/>
            </w:tcMar>
          </w:tcPr>
          <w:p w14:paraId="14298F1C" w14:textId="0016C4B3" w:rsidR="00677A82" w:rsidRDefault="00677A82" w:rsidP="006236C6">
            <w:pPr>
              <w:jc w:val="both"/>
              <w:rPr>
                <w:rFonts w:ascii="Arial" w:hAnsi="Arial" w:cs="Arial"/>
                <w:color w:val="333333"/>
                <w:sz w:val="20"/>
                <w:szCs w:val="20"/>
              </w:rPr>
            </w:pPr>
            <w:r w:rsidRPr="00D6426E">
              <w:rPr>
                <w:rFonts w:ascii="Arial" w:hAnsi="Arial" w:cs="Arial"/>
                <w:b/>
                <w:sz w:val="20"/>
                <w:szCs w:val="20"/>
              </w:rPr>
              <w:t xml:space="preserve">Location: </w:t>
            </w:r>
            <w:r w:rsidR="00372F00">
              <w:rPr>
                <w:rFonts w:ascii="Arial" w:hAnsi="Arial" w:cs="Arial"/>
                <w:bCs/>
                <w:sz w:val="20"/>
                <w:szCs w:val="20"/>
              </w:rPr>
              <w:t xml:space="preserve">NGR </w:t>
            </w:r>
            <w:r w:rsidR="00372F00" w:rsidRPr="00E00D29">
              <w:rPr>
                <w:rFonts w:ascii="Arial" w:hAnsi="Arial" w:cs="Arial"/>
                <w:spacing w:val="-1"/>
                <w:sz w:val="20"/>
                <w:szCs w:val="20"/>
              </w:rPr>
              <w:t>NY</w:t>
            </w:r>
            <w:r w:rsidR="00372F00" w:rsidRPr="00E00D29">
              <w:rPr>
                <w:rFonts w:ascii="Arial" w:hAnsi="Arial" w:cs="Arial"/>
                <w:spacing w:val="-5"/>
                <w:sz w:val="20"/>
                <w:szCs w:val="20"/>
              </w:rPr>
              <w:t xml:space="preserve"> </w:t>
            </w:r>
            <w:r w:rsidR="00372F00" w:rsidRPr="00E00D29">
              <w:rPr>
                <w:rFonts w:ascii="Arial" w:hAnsi="Arial" w:cs="Arial"/>
                <w:spacing w:val="-1"/>
                <w:sz w:val="20"/>
                <w:szCs w:val="20"/>
              </w:rPr>
              <w:t>018</w:t>
            </w:r>
            <w:r w:rsidR="00372F00" w:rsidRPr="00E00D29">
              <w:rPr>
                <w:rFonts w:ascii="Arial" w:hAnsi="Arial" w:cs="Arial"/>
                <w:spacing w:val="-3"/>
                <w:sz w:val="20"/>
                <w:szCs w:val="20"/>
              </w:rPr>
              <w:t xml:space="preserve"> </w:t>
            </w:r>
            <w:r w:rsidR="00372F00" w:rsidRPr="00E00D29">
              <w:rPr>
                <w:rFonts w:ascii="Arial" w:hAnsi="Arial" w:cs="Arial"/>
                <w:spacing w:val="-1"/>
                <w:sz w:val="20"/>
                <w:szCs w:val="20"/>
              </w:rPr>
              <w:t>872</w:t>
            </w:r>
            <w:r w:rsidR="00372F00">
              <w:rPr>
                <w:rFonts w:ascii="Arial" w:hAnsi="Arial" w:cs="Arial"/>
                <w:spacing w:val="-1"/>
                <w:sz w:val="20"/>
                <w:szCs w:val="20"/>
              </w:rPr>
              <w:t xml:space="preserve">. </w:t>
            </w:r>
            <w:r w:rsidR="00372F00" w:rsidRPr="00372F00">
              <w:rPr>
                <w:rFonts w:ascii="Arial" w:hAnsi="Arial" w:cs="Arial"/>
                <w:color w:val="333333"/>
                <w:sz w:val="20"/>
                <w:szCs w:val="20"/>
              </w:rPr>
              <w:t>Camps 182 and 298 at Barony, Parkgate, Dumfriesshire were on either side of the Parkgate Road. Camp 182 is now the location of Barony Agricultural College while 298 is derelict and the remains of several huts are still to be seen.</w:t>
            </w:r>
          </w:p>
          <w:p w14:paraId="0484A78D" w14:textId="701C7941" w:rsidR="001E007C" w:rsidRPr="00197579" w:rsidRDefault="001E007C" w:rsidP="00372F00">
            <w:pPr>
              <w:spacing w:line="276" w:lineRule="auto"/>
              <w:jc w:val="both"/>
              <w:rPr>
                <w:rFonts w:ascii="Arial" w:hAnsi="Arial" w:cs="Arial"/>
                <w:color w:val="333333"/>
                <w:sz w:val="16"/>
                <w:szCs w:val="16"/>
              </w:rPr>
            </w:pPr>
          </w:p>
          <w:p w14:paraId="0F64A07B" w14:textId="37098D71" w:rsidR="001E007C" w:rsidRPr="00372F00" w:rsidRDefault="00197579" w:rsidP="006236C6">
            <w:pPr>
              <w:jc w:val="both"/>
              <w:rPr>
                <w:rFonts w:ascii="Arial" w:hAnsi="Arial" w:cs="Arial"/>
                <w:color w:val="333333"/>
                <w:sz w:val="20"/>
                <w:szCs w:val="20"/>
              </w:rPr>
            </w:pPr>
            <w:r>
              <w:rPr>
                <w:rFonts w:ascii="Arial" w:hAnsi="Arial" w:cs="Arial"/>
                <w:color w:val="333333"/>
                <w:sz w:val="20"/>
                <w:szCs w:val="20"/>
              </w:rPr>
              <w:t xml:space="preserve">There seems to have been a main camp and a smaller collection of huts as an annexe. </w:t>
            </w:r>
            <w:r w:rsidR="001E007C">
              <w:rPr>
                <w:rFonts w:ascii="Arial" w:hAnsi="Arial" w:cs="Arial"/>
                <w:color w:val="333333"/>
                <w:sz w:val="20"/>
                <w:szCs w:val="20"/>
              </w:rPr>
              <w:t>I</w:t>
            </w:r>
            <w:r>
              <w:rPr>
                <w:rFonts w:ascii="Arial" w:hAnsi="Arial" w:cs="Arial"/>
                <w:color w:val="333333"/>
                <w:sz w:val="20"/>
                <w:szCs w:val="20"/>
              </w:rPr>
              <w:t>f this is the case, I would think the dual site was regarded as a single camp, with one number and one commandant at any one time</w:t>
            </w:r>
            <w:r w:rsidR="001E007C">
              <w:rPr>
                <w:rFonts w:ascii="Arial" w:hAnsi="Arial" w:cs="Arial"/>
                <w:color w:val="333333"/>
                <w:sz w:val="20"/>
                <w:szCs w:val="20"/>
              </w:rPr>
              <w:t>. The number seems to have changed when the camp changed from a Base camp to a Working Camp.</w:t>
            </w:r>
          </w:p>
          <w:p w14:paraId="1963ECE2" w14:textId="77777777" w:rsidR="00677A82" w:rsidRPr="00197579" w:rsidRDefault="00677A82" w:rsidP="002F57A3">
            <w:pPr>
              <w:jc w:val="both"/>
              <w:rPr>
                <w:rFonts w:ascii="Arial" w:hAnsi="Arial" w:cs="Arial"/>
                <w:bCs/>
                <w:sz w:val="16"/>
                <w:szCs w:val="16"/>
              </w:rPr>
            </w:pPr>
          </w:p>
          <w:p w14:paraId="2983470F" w14:textId="1C466850" w:rsidR="00677A82" w:rsidRPr="00D6426E" w:rsidRDefault="00677A82" w:rsidP="002F57A3">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1E007C">
              <w:rPr>
                <w:rFonts w:ascii="Arial" w:hAnsi="Arial" w:cs="Arial"/>
                <w:bCs/>
                <w:sz w:val="20"/>
                <w:szCs w:val="20"/>
              </w:rPr>
              <w:t xml:space="preserve">Galbraith family estate. Taken over for military purposes at the start of WW2. </w:t>
            </w:r>
          </w:p>
          <w:p w14:paraId="2C49E3B1" w14:textId="77777777" w:rsidR="00677A82" w:rsidRPr="00197579" w:rsidRDefault="00677A82" w:rsidP="002F57A3">
            <w:pPr>
              <w:jc w:val="both"/>
              <w:rPr>
                <w:rFonts w:ascii="Arial" w:hAnsi="Arial" w:cs="Arial"/>
                <w:bCs/>
                <w:sz w:val="16"/>
                <w:szCs w:val="16"/>
              </w:rPr>
            </w:pPr>
          </w:p>
          <w:p w14:paraId="7C661DD9" w14:textId="16EFB9CE" w:rsidR="00677A82" w:rsidRDefault="00677A82" w:rsidP="00B90A57">
            <w:pPr>
              <w:pStyle w:val="NormalWeb"/>
              <w:spacing w:before="0" w:beforeAutospacing="0" w:after="0" w:afterAutospacing="0"/>
              <w:jc w:val="both"/>
              <w:rPr>
                <w:rFonts w:ascii="Arial" w:hAnsi="Arial" w:cs="Arial"/>
                <w:color w:val="494948"/>
                <w:sz w:val="20"/>
                <w:szCs w:val="20"/>
              </w:rPr>
            </w:pPr>
            <w:r w:rsidRPr="00D6426E">
              <w:rPr>
                <w:rFonts w:ascii="Arial" w:hAnsi="Arial" w:cs="Arial"/>
                <w:b/>
                <w:sz w:val="20"/>
                <w:szCs w:val="20"/>
              </w:rPr>
              <w:t xml:space="preserve">Pow Camp: </w:t>
            </w:r>
            <w:r w:rsidR="00B90A57">
              <w:rPr>
                <w:rFonts w:ascii="Arial" w:hAnsi="Arial" w:cs="Arial"/>
                <w:b/>
                <w:sz w:val="20"/>
                <w:szCs w:val="20"/>
              </w:rPr>
              <w:t>“</w:t>
            </w:r>
            <w:r w:rsidR="00B90A57" w:rsidRPr="00197579">
              <w:rPr>
                <w:rFonts w:ascii="Arial" w:hAnsi="Arial" w:cs="Arial"/>
                <w:i/>
                <w:iCs/>
                <w:color w:val="494948"/>
                <w:sz w:val="20"/>
                <w:szCs w:val="20"/>
              </w:rPr>
              <w:t>Visible on the air photographs is the perimeter fence an</w:t>
            </w:r>
            <w:bookmarkStart w:id="2" w:name="_GoBack"/>
            <w:bookmarkEnd w:id="2"/>
            <w:r w:rsidR="00B90A57" w:rsidRPr="00197579">
              <w:rPr>
                <w:rFonts w:ascii="Arial" w:hAnsi="Arial" w:cs="Arial"/>
                <w:i/>
                <w:iCs/>
                <w:color w:val="494948"/>
                <w:sz w:val="20"/>
                <w:szCs w:val="20"/>
              </w:rPr>
              <w:t>d an extension enclosure. The camp is situated mainly to the NW of the house with the possible staff quarters to the NE. The main section of the camp consisting of at least 90 huts, mainly of the Nissen type lies about 250m SE of the main entrance to the estate at Parkgate. Further groups of huts can be seen of the photographs in an area immediately N of the main house.”</w:t>
            </w:r>
            <w:r w:rsidR="00B90A57">
              <w:rPr>
                <w:rFonts w:ascii="Arial" w:hAnsi="Arial" w:cs="Arial"/>
                <w:color w:val="494948"/>
                <w:sz w:val="20"/>
                <w:szCs w:val="20"/>
              </w:rPr>
              <w:t xml:space="preserve"> </w:t>
            </w:r>
            <w:r w:rsidR="00B90A57" w:rsidRPr="00B90A57">
              <w:rPr>
                <w:rFonts w:ascii="Arial" w:hAnsi="Arial" w:cs="Arial"/>
                <w:color w:val="494948"/>
                <w:sz w:val="20"/>
                <w:szCs w:val="20"/>
              </w:rPr>
              <w:t>Information from RCAHMS (DE), July 2005.</w:t>
            </w:r>
          </w:p>
          <w:p w14:paraId="05B7CA8A" w14:textId="76E1B42C" w:rsidR="006236C6" w:rsidRPr="00197579" w:rsidRDefault="006236C6" w:rsidP="00B90A57">
            <w:pPr>
              <w:pStyle w:val="NormalWeb"/>
              <w:spacing w:before="0" w:beforeAutospacing="0" w:after="0" w:afterAutospacing="0"/>
              <w:jc w:val="both"/>
              <w:rPr>
                <w:rFonts w:ascii="Arial" w:hAnsi="Arial" w:cs="Arial"/>
                <w:color w:val="494948"/>
                <w:sz w:val="16"/>
                <w:szCs w:val="16"/>
              </w:rPr>
            </w:pPr>
          </w:p>
          <w:p w14:paraId="4BC9E3FC" w14:textId="519E3D89" w:rsidR="006236C6" w:rsidRPr="006236C6" w:rsidRDefault="006236C6" w:rsidP="006236C6">
            <w:pPr>
              <w:jc w:val="both"/>
              <w:rPr>
                <w:rFonts w:ascii="Arial" w:eastAsia="Calibri" w:hAnsi="Arial" w:cs="Arial"/>
                <w:sz w:val="20"/>
                <w:szCs w:val="20"/>
              </w:rPr>
            </w:pPr>
            <w:r w:rsidRPr="006236C6">
              <w:rPr>
                <w:rFonts w:ascii="Arial" w:hAnsi="Arial" w:cs="Arial"/>
                <w:sz w:val="20"/>
                <w:szCs w:val="20"/>
              </w:rPr>
              <w:t>From</w:t>
            </w:r>
            <w:r w:rsidRPr="006236C6">
              <w:rPr>
                <w:rFonts w:ascii="Arial" w:hAnsi="Arial" w:cs="Arial"/>
                <w:spacing w:val="-4"/>
                <w:sz w:val="20"/>
                <w:szCs w:val="20"/>
              </w:rPr>
              <w:t xml:space="preserve"> </w:t>
            </w:r>
            <w:r w:rsidRPr="006236C6">
              <w:rPr>
                <w:rFonts w:ascii="Arial" w:hAnsi="Arial" w:cs="Arial"/>
                <w:sz w:val="20"/>
                <w:szCs w:val="20"/>
              </w:rPr>
              <w:t>Secret</w:t>
            </w:r>
            <w:r w:rsidRPr="006236C6">
              <w:rPr>
                <w:rFonts w:ascii="Arial" w:hAnsi="Arial" w:cs="Arial"/>
                <w:spacing w:val="-3"/>
                <w:sz w:val="20"/>
                <w:szCs w:val="20"/>
              </w:rPr>
              <w:t xml:space="preserve"> </w:t>
            </w:r>
            <w:r w:rsidRPr="006236C6">
              <w:rPr>
                <w:rFonts w:ascii="Arial" w:hAnsi="Arial" w:cs="Arial"/>
                <w:sz w:val="20"/>
                <w:szCs w:val="20"/>
              </w:rPr>
              <w:t>Scotland</w:t>
            </w:r>
            <w:r w:rsidRPr="006236C6">
              <w:rPr>
                <w:rFonts w:ascii="Arial" w:hAnsi="Arial" w:cs="Arial"/>
                <w:spacing w:val="-4"/>
                <w:sz w:val="20"/>
                <w:szCs w:val="20"/>
              </w:rPr>
              <w:t xml:space="preserve"> </w:t>
            </w:r>
            <w:r w:rsidRPr="006236C6">
              <w:rPr>
                <w:rFonts w:ascii="Arial" w:hAnsi="Arial" w:cs="Arial"/>
                <w:sz w:val="20"/>
                <w:szCs w:val="20"/>
              </w:rPr>
              <w:t xml:space="preserve">Website </w:t>
            </w:r>
            <w:r>
              <w:rPr>
                <w:rFonts w:ascii="Arial" w:hAnsi="Arial" w:cs="Arial"/>
                <w:sz w:val="20"/>
                <w:szCs w:val="20"/>
              </w:rPr>
              <w:t>–</w:t>
            </w:r>
            <w:r w:rsidRPr="006236C6">
              <w:rPr>
                <w:rFonts w:ascii="Arial" w:hAnsi="Arial" w:cs="Arial"/>
                <w:sz w:val="20"/>
                <w:szCs w:val="20"/>
              </w:rPr>
              <w:t xml:space="preserve"> </w:t>
            </w:r>
            <w:r>
              <w:rPr>
                <w:rFonts w:ascii="Arial" w:hAnsi="Arial" w:cs="Arial"/>
                <w:sz w:val="20"/>
                <w:szCs w:val="20"/>
              </w:rPr>
              <w:t>“</w:t>
            </w:r>
            <w:r w:rsidRPr="006236C6">
              <w:rPr>
                <w:rFonts w:ascii="Arial" w:hAnsi="Arial" w:cs="Arial"/>
                <w:sz w:val="20"/>
                <w:szCs w:val="20"/>
              </w:rPr>
              <w:t>Captured</w:t>
            </w:r>
            <w:r w:rsidRPr="006236C6">
              <w:rPr>
                <w:rFonts w:ascii="Arial" w:hAnsi="Arial" w:cs="Arial"/>
                <w:spacing w:val="-4"/>
                <w:sz w:val="20"/>
                <w:szCs w:val="20"/>
              </w:rPr>
              <w:t xml:space="preserve"> </w:t>
            </w:r>
            <w:r w:rsidRPr="006236C6">
              <w:rPr>
                <w:rFonts w:ascii="Arial" w:hAnsi="Arial" w:cs="Arial"/>
                <w:sz w:val="20"/>
                <w:szCs w:val="20"/>
              </w:rPr>
              <w:t>German</w:t>
            </w:r>
            <w:r w:rsidRPr="006236C6">
              <w:rPr>
                <w:rFonts w:ascii="Arial" w:hAnsi="Arial" w:cs="Arial"/>
                <w:spacing w:val="-3"/>
                <w:sz w:val="20"/>
                <w:szCs w:val="20"/>
              </w:rPr>
              <w:t xml:space="preserve"> </w:t>
            </w:r>
            <w:r w:rsidRPr="006236C6">
              <w:rPr>
                <w:rFonts w:ascii="Arial" w:hAnsi="Arial" w:cs="Arial"/>
                <w:sz w:val="20"/>
                <w:szCs w:val="20"/>
              </w:rPr>
              <w:t>soldiers</w:t>
            </w:r>
            <w:r w:rsidRPr="006236C6">
              <w:rPr>
                <w:rFonts w:ascii="Arial" w:hAnsi="Arial" w:cs="Arial"/>
                <w:spacing w:val="-2"/>
                <w:sz w:val="20"/>
                <w:szCs w:val="20"/>
              </w:rPr>
              <w:t xml:space="preserve"> </w:t>
            </w:r>
            <w:r w:rsidRPr="006236C6">
              <w:rPr>
                <w:rFonts w:ascii="Arial" w:hAnsi="Arial" w:cs="Arial"/>
                <w:sz w:val="20"/>
                <w:szCs w:val="20"/>
              </w:rPr>
              <w:t>of</w:t>
            </w:r>
            <w:r w:rsidRPr="006236C6">
              <w:rPr>
                <w:rFonts w:ascii="Arial" w:hAnsi="Arial" w:cs="Arial"/>
                <w:spacing w:val="-4"/>
                <w:sz w:val="20"/>
                <w:szCs w:val="20"/>
              </w:rPr>
              <w:t xml:space="preserve"> </w:t>
            </w:r>
            <w:r w:rsidRPr="006236C6">
              <w:rPr>
                <w:rFonts w:ascii="Arial" w:hAnsi="Arial" w:cs="Arial"/>
                <w:sz w:val="20"/>
                <w:szCs w:val="20"/>
              </w:rPr>
              <w:t>the 553</w:t>
            </w:r>
            <w:r w:rsidRPr="006236C6">
              <w:rPr>
                <w:rFonts w:ascii="Arial" w:hAnsi="Arial" w:cs="Arial"/>
                <w:spacing w:val="-4"/>
                <w:sz w:val="20"/>
                <w:szCs w:val="20"/>
              </w:rPr>
              <w:t xml:space="preserve"> </w:t>
            </w:r>
            <w:r w:rsidRPr="006236C6">
              <w:rPr>
                <w:rFonts w:ascii="Arial" w:hAnsi="Arial" w:cs="Arial"/>
                <w:sz w:val="20"/>
                <w:szCs w:val="20"/>
              </w:rPr>
              <w:t>Division 1120</w:t>
            </w:r>
            <w:r w:rsidRPr="006236C6">
              <w:rPr>
                <w:rFonts w:ascii="Arial" w:hAnsi="Arial" w:cs="Arial"/>
                <w:spacing w:val="-4"/>
                <w:sz w:val="20"/>
                <w:szCs w:val="20"/>
              </w:rPr>
              <w:t xml:space="preserve"> </w:t>
            </w:r>
            <w:r w:rsidRPr="006236C6">
              <w:rPr>
                <w:rFonts w:ascii="Arial" w:hAnsi="Arial" w:cs="Arial"/>
                <w:sz w:val="20"/>
                <w:szCs w:val="20"/>
              </w:rPr>
              <w:t>Grenadier</w:t>
            </w:r>
            <w:r w:rsidRPr="006236C6">
              <w:rPr>
                <w:rFonts w:ascii="Arial" w:hAnsi="Arial" w:cs="Arial"/>
                <w:spacing w:val="-3"/>
                <w:sz w:val="20"/>
                <w:szCs w:val="20"/>
              </w:rPr>
              <w:t xml:space="preserve"> </w:t>
            </w:r>
            <w:r w:rsidRPr="006236C6">
              <w:rPr>
                <w:rFonts w:ascii="Arial" w:hAnsi="Arial" w:cs="Arial"/>
                <w:sz w:val="20"/>
                <w:szCs w:val="20"/>
              </w:rPr>
              <w:t>Regiment</w:t>
            </w:r>
            <w:r w:rsidRPr="006236C6">
              <w:rPr>
                <w:rFonts w:ascii="Arial" w:hAnsi="Arial" w:cs="Arial"/>
                <w:spacing w:val="-3"/>
                <w:sz w:val="20"/>
                <w:szCs w:val="20"/>
              </w:rPr>
              <w:t xml:space="preserve"> </w:t>
            </w:r>
            <w:r w:rsidRPr="006236C6">
              <w:rPr>
                <w:rFonts w:ascii="Arial" w:hAnsi="Arial" w:cs="Arial"/>
                <w:sz w:val="20"/>
                <w:szCs w:val="20"/>
              </w:rPr>
              <w:t>were transported</w:t>
            </w:r>
            <w:r w:rsidRPr="006236C6">
              <w:rPr>
                <w:rFonts w:ascii="Arial" w:hAnsi="Arial" w:cs="Arial"/>
                <w:spacing w:val="-3"/>
                <w:sz w:val="20"/>
                <w:szCs w:val="20"/>
              </w:rPr>
              <w:t xml:space="preserve"> </w:t>
            </w:r>
            <w:r w:rsidRPr="006236C6">
              <w:rPr>
                <w:rFonts w:ascii="Arial" w:hAnsi="Arial" w:cs="Arial"/>
                <w:sz w:val="20"/>
                <w:szCs w:val="20"/>
              </w:rPr>
              <w:t>and housed</w:t>
            </w:r>
            <w:r w:rsidRPr="006236C6">
              <w:rPr>
                <w:rFonts w:ascii="Arial" w:hAnsi="Arial" w:cs="Arial"/>
                <w:spacing w:val="-3"/>
                <w:sz w:val="20"/>
                <w:szCs w:val="20"/>
              </w:rPr>
              <w:t xml:space="preserve"> </w:t>
            </w:r>
            <w:r w:rsidRPr="006236C6">
              <w:rPr>
                <w:rFonts w:ascii="Arial" w:hAnsi="Arial" w:cs="Arial"/>
                <w:sz w:val="20"/>
                <w:szCs w:val="20"/>
              </w:rPr>
              <w:t>at</w:t>
            </w:r>
            <w:r w:rsidRPr="006236C6">
              <w:rPr>
                <w:rFonts w:ascii="Arial" w:hAnsi="Arial" w:cs="Arial"/>
                <w:spacing w:val="-3"/>
                <w:sz w:val="20"/>
                <w:szCs w:val="20"/>
              </w:rPr>
              <w:t xml:space="preserve"> </w:t>
            </w:r>
            <w:r w:rsidRPr="006236C6">
              <w:rPr>
                <w:rFonts w:ascii="Arial" w:hAnsi="Arial" w:cs="Arial"/>
                <w:sz w:val="20"/>
                <w:szCs w:val="20"/>
              </w:rPr>
              <w:t>Camp</w:t>
            </w:r>
            <w:r>
              <w:rPr>
                <w:rFonts w:ascii="Arial" w:hAnsi="Arial" w:cs="Arial"/>
                <w:sz w:val="20"/>
                <w:szCs w:val="20"/>
              </w:rPr>
              <w:t xml:space="preserve"> </w:t>
            </w:r>
            <w:r w:rsidRPr="006236C6">
              <w:rPr>
                <w:rFonts w:ascii="Arial" w:hAnsi="Arial" w:cs="Arial"/>
                <w:sz w:val="20"/>
                <w:szCs w:val="20"/>
              </w:rPr>
              <w:t>182,</w:t>
            </w:r>
            <w:r w:rsidRPr="006236C6">
              <w:rPr>
                <w:rFonts w:ascii="Arial" w:hAnsi="Arial" w:cs="Arial"/>
                <w:spacing w:val="-4"/>
                <w:sz w:val="20"/>
                <w:szCs w:val="20"/>
              </w:rPr>
              <w:t xml:space="preserve"> </w:t>
            </w:r>
            <w:r w:rsidRPr="006236C6">
              <w:rPr>
                <w:rFonts w:ascii="Arial" w:hAnsi="Arial" w:cs="Arial"/>
                <w:sz w:val="20"/>
                <w:szCs w:val="20"/>
              </w:rPr>
              <w:t>vetted</w:t>
            </w:r>
            <w:r w:rsidRPr="006236C6">
              <w:rPr>
                <w:rFonts w:ascii="Arial" w:hAnsi="Arial" w:cs="Arial"/>
                <w:spacing w:val="-4"/>
                <w:sz w:val="20"/>
                <w:szCs w:val="20"/>
              </w:rPr>
              <w:t xml:space="preserve"> </w:t>
            </w:r>
            <w:r w:rsidRPr="006236C6">
              <w:rPr>
                <w:rFonts w:ascii="Arial" w:hAnsi="Arial" w:cs="Arial"/>
                <w:sz w:val="20"/>
                <w:szCs w:val="20"/>
              </w:rPr>
              <w:t>then</w:t>
            </w:r>
            <w:r w:rsidRPr="006236C6">
              <w:rPr>
                <w:rFonts w:ascii="Arial" w:hAnsi="Arial" w:cs="Arial"/>
                <w:spacing w:val="-4"/>
                <w:sz w:val="20"/>
                <w:szCs w:val="20"/>
              </w:rPr>
              <w:t xml:space="preserve"> </w:t>
            </w:r>
            <w:r w:rsidRPr="006236C6">
              <w:rPr>
                <w:rFonts w:ascii="Arial" w:hAnsi="Arial" w:cs="Arial"/>
                <w:sz w:val="20"/>
                <w:szCs w:val="20"/>
              </w:rPr>
              <w:t>moved</w:t>
            </w:r>
            <w:r w:rsidRPr="006236C6">
              <w:rPr>
                <w:rFonts w:ascii="Arial" w:hAnsi="Arial" w:cs="Arial"/>
                <w:spacing w:val="-3"/>
                <w:sz w:val="20"/>
                <w:szCs w:val="20"/>
              </w:rPr>
              <w:t xml:space="preserve"> </w:t>
            </w:r>
            <w:r w:rsidRPr="006236C6">
              <w:rPr>
                <w:rFonts w:ascii="Arial" w:hAnsi="Arial" w:cs="Arial"/>
                <w:sz w:val="20"/>
                <w:szCs w:val="20"/>
              </w:rPr>
              <w:t>on</w:t>
            </w:r>
            <w:r w:rsidRPr="006236C6">
              <w:rPr>
                <w:rFonts w:ascii="Arial" w:hAnsi="Arial" w:cs="Arial"/>
                <w:spacing w:val="-4"/>
                <w:sz w:val="20"/>
                <w:szCs w:val="20"/>
              </w:rPr>
              <w:t xml:space="preserve"> </w:t>
            </w:r>
            <w:r w:rsidRPr="006236C6">
              <w:rPr>
                <w:rFonts w:ascii="Arial" w:hAnsi="Arial" w:cs="Arial"/>
                <w:sz w:val="20"/>
                <w:szCs w:val="20"/>
              </w:rPr>
              <w:t>to</w:t>
            </w:r>
            <w:r w:rsidRPr="006236C6">
              <w:rPr>
                <w:rFonts w:ascii="Arial" w:hAnsi="Arial" w:cs="Arial"/>
                <w:spacing w:val="-2"/>
                <w:sz w:val="20"/>
                <w:szCs w:val="20"/>
              </w:rPr>
              <w:t xml:space="preserve"> </w:t>
            </w:r>
            <w:r w:rsidRPr="006236C6">
              <w:rPr>
                <w:rFonts w:ascii="Arial" w:hAnsi="Arial" w:cs="Arial"/>
                <w:sz w:val="20"/>
                <w:szCs w:val="20"/>
              </w:rPr>
              <w:t>other</w:t>
            </w:r>
            <w:r w:rsidRPr="006236C6">
              <w:rPr>
                <w:rFonts w:ascii="Arial" w:hAnsi="Arial" w:cs="Arial"/>
                <w:spacing w:val="-4"/>
                <w:sz w:val="20"/>
                <w:szCs w:val="20"/>
              </w:rPr>
              <w:t xml:space="preserve"> </w:t>
            </w:r>
            <w:r w:rsidRPr="006236C6">
              <w:rPr>
                <w:rFonts w:ascii="Arial" w:hAnsi="Arial" w:cs="Arial"/>
                <w:sz w:val="20"/>
                <w:szCs w:val="20"/>
              </w:rPr>
              <w:t>working camps</w:t>
            </w:r>
            <w:r w:rsidRPr="006236C6">
              <w:rPr>
                <w:rFonts w:ascii="Arial" w:hAnsi="Arial" w:cs="Arial"/>
                <w:spacing w:val="-2"/>
                <w:sz w:val="20"/>
                <w:szCs w:val="20"/>
              </w:rPr>
              <w:t xml:space="preserve"> </w:t>
            </w:r>
            <w:r w:rsidRPr="006236C6">
              <w:rPr>
                <w:rFonts w:ascii="Arial" w:hAnsi="Arial" w:cs="Arial"/>
                <w:sz w:val="20"/>
                <w:szCs w:val="20"/>
              </w:rPr>
              <w:t>throughout</w:t>
            </w:r>
            <w:r w:rsidRPr="006236C6">
              <w:rPr>
                <w:rFonts w:ascii="Arial" w:hAnsi="Arial" w:cs="Arial"/>
                <w:spacing w:val="-3"/>
                <w:sz w:val="20"/>
                <w:szCs w:val="20"/>
              </w:rPr>
              <w:t xml:space="preserve"> </w:t>
            </w:r>
            <w:r w:rsidRPr="006236C6">
              <w:rPr>
                <w:rFonts w:ascii="Arial" w:hAnsi="Arial" w:cs="Arial"/>
                <w:sz w:val="20"/>
                <w:szCs w:val="20"/>
              </w:rPr>
              <w:t>Scotland.</w:t>
            </w:r>
          </w:p>
          <w:p w14:paraId="0DC8DBDA" w14:textId="6DA6ECB2" w:rsidR="0045209A" w:rsidRPr="00197579" w:rsidRDefault="0045209A" w:rsidP="00B90A57">
            <w:pPr>
              <w:pStyle w:val="NormalWeb"/>
              <w:spacing w:before="0" w:beforeAutospacing="0" w:after="0" w:afterAutospacing="0"/>
              <w:jc w:val="both"/>
              <w:rPr>
                <w:rFonts w:ascii="Arial" w:hAnsi="Arial" w:cs="Arial"/>
                <w:color w:val="494948"/>
                <w:sz w:val="16"/>
                <w:szCs w:val="16"/>
              </w:rPr>
            </w:pPr>
          </w:p>
          <w:p w14:paraId="37D352D7" w14:textId="47234960" w:rsidR="0045209A" w:rsidRDefault="0045209A" w:rsidP="00B90A57">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Although not listed in 1948 as one of the main holding camps for Ukrainian members of the </w:t>
            </w:r>
            <w:r w:rsidRPr="0045209A">
              <w:rPr>
                <w:rFonts w:ascii="Arial" w:hAnsi="Arial" w:cs="Arial"/>
                <w:color w:val="000000"/>
                <w:sz w:val="20"/>
                <w:szCs w:val="20"/>
              </w:rPr>
              <w:t xml:space="preserve">Waffen-SS Division </w:t>
            </w:r>
            <w:proofErr w:type="spellStart"/>
            <w:r w:rsidRPr="0045209A">
              <w:rPr>
                <w:rFonts w:ascii="Arial" w:hAnsi="Arial" w:cs="Arial"/>
                <w:color w:val="000000"/>
                <w:sz w:val="20"/>
                <w:szCs w:val="20"/>
              </w:rPr>
              <w:t>Galizien</w:t>
            </w:r>
            <w:proofErr w:type="spellEnd"/>
            <w:r>
              <w:rPr>
                <w:rFonts w:ascii="Arial" w:hAnsi="Arial" w:cs="Arial"/>
                <w:color w:val="000000"/>
                <w:sz w:val="20"/>
                <w:szCs w:val="20"/>
              </w:rPr>
              <w:t>, I have seen a report that some were held at this camp.</w:t>
            </w:r>
          </w:p>
          <w:p w14:paraId="2FC2CBAE" w14:textId="5F0CA9F3" w:rsidR="0045209A" w:rsidRPr="00197579" w:rsidRDefault="0045209A" w:rsidP="00B90A57">
            <w:pPr>
              <w:pStyle w:val="NormalWeb"/>
              <w:spacing w:before="0" w:beforeAutospacing="0" w:after="0" w:afterAutospacing="0"/>
              <w:jc w:val="both"/>
              <w:rPr>
                <w:rFonts w:ascii="Arial" w:hAnsi="Arial" w:cs="Arial"/>
                <w:color w:val="494948"/>
                <w:sz w:val="16"/>
                <w:szCs w:val="16"/>
              </w:rPr>
            </w:pPr>
          </w:p>
          <w:p w14:paraId="03E0C405" w14:textId="62872894" w:rsidR="0045209A" w:rsidRPr="0045209A" w:rsidRDefault="0045209A" w:rsidP="00B90A57">
            <w:pPr>
              <w:pStyle w:val="NormalWeb"/>
              <w:spacing w:before="0" w:beforeAutospacing="0" w:after="0" w:afterAutospacing="0"/>
              <w:jc w:val="both"/>
              <w:rPr>
                <w:rFonts w:ascii="Arial" w:hAnsi="Arial" w:cs="Arial"/>
                <w:color w:val="494948"/>
                <w:sz w:val="20"/>
                <w:szCs w:val="20"/>
              </w:rPr>
            </w:pPr>
            <w:r>
              <w:rPr>
                <w:rFonts w:ascii="Arial" w:hAnsi="Arial" w:cs="Arial"/>
                <w:color w:val="494948"/>
                <w:sz w:val="20"/>
                <w:szCs w:val="20"/>
              </w:rPr>
              <w:t>The camp had its own magazine, one of the rare ones that used colour – ‘</w:t>
            </w:r>
            <w:proofErr w:type="spellStart"/>
            <w:r w:rsidRPr="006236C6">
              <w:rPr>
                <w:rFonts w:ascii="Arial" w:hAnsi="Arial" w:cs="Arial"/>
                <w:i/>
                <w:iCs/>
                <w:sz w:val="20"/>
                <w:szCs w:val="20"/>
              </w:rPr>
              <w:t>Litfaßsäule</w:t>
            </w:r>
            <w:proofErr w:type="spellEnd"/>
            <w:r w:rsidR="006236C6">
              <w:rPr>
                <w:rFonts w:ascii="Arial" w:hAnsi="Arial" w:cs="Arial"/>
                <w:sz w:val="20"/>
                <w:szCs w:val="20"/>
              </w:rPr>
              <w:t>’ (Advertising Column).</w:t>
            </w:r>
          </w:p>
          <w:p w14:paraId="238752AD" w14:textId="19A50E26" w:rsidR="00B90A57" w:rsidRPr="00197579" w:rsidRDefault="00B90A57" w:rsidP="002F57A3">
            <w:pPr>
              <w:shd w:val="clear" w:color="auto" w:fill="FFFFFF"/>
              <w:jc w:val="both"/>
              <w:rPr>
                <w:rFonts w:ascii="Arial" w:hAnsi="Arial" w:cs="Arial"/>
                <w:bCs/>
                <w:sz w:val="16"/>
                <w:szCs w:val="16"/>
              </w:rPr>
            </w:pPr>
          </w:p>
        </w:tc>
        <w:tc>
          <w:tcPr>
            <w:tcW w:w="5751" w:type="dxa"/>
          </w:tcPr>
          <w:p w14:paraId="197B8094" w14:textId="06C09CBC" w:rsidR="00677A82" w:rsidRPr="00D6426E" w:rsidRDefault="003D31D2" w:rsidP="002F57A3">
            <w:pPr>
              <w:rPr>
                <w:rFonts w:ascii="Arial" w:hAnsi="Arial" w:cs="Arial"/>
                <w:color w:val="222222"/>
                <w:sz w:val="20"/>
                <w:szCs w:val="20"/>
              </w:rPr>
            </w:pPr>
            <w:r>
              <w:rPr>
                <w:rFonts w:ascii="Arial" w:hAnsi="Arial" w:cs="Arial"/>
                <w:noProof/>
                <w:color w:val="222222"/>
                <w:sz w:val="20"/>
                <w:szCs w:val="20"/>
              </w:rPr>
              <w:drawing>
                <wp:inline distT="0" distB="0" distL="0" distR="0" wp14:anchorId="26497F90" wp14:editId="6555B1DA">
                  <wp:extent cx="3662876" cy="3348000"/>
                  <wp:effectExtent l="0" t="0" r="0" b="508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barony.JPG"/>
                          <pic:cNvPicPr/>
                        </pic:nvPicPr>
                        <pic:blipFill>
                          <a:blip r:embed="rId8">
                            <a:extLst>
                              <a:ext uri="{28A0092B-C50C-407E-A947-70E740481C1C}">
                                <a14:useLocalDpi xmlns:a14="http://schemas.microsoft.com/office/drawing/2010/main" val="0"/>
                              </a:ext>
                            </a:extLst>
                          </a:blip>
                          <a:stretch>
                            <a:fillRect/>
                          </a:stretch>
                        </pic:blipFill>
                        <pic:spPr>
                          <a:xfrm>
                            <a:off x="0" y="0"/>
                            <a:ext cx="3662876" cy="3348000"/>
                          </a:xfrm>
                          <a:prstGeom prst="rect">
                            <a:avLst/>
                          </a:prstGeom>
                        </pic:spPr>
                      </pic:pic>
                    </a:graphicData>
                  </a:graphic>
                </wp:inline>
              </w:drawing>
            </w:r>
          </w:p>
        </w:tc>
      </w:tr>
      <w:tr w:rsidR="00677A82" w:rsidRPr="00D6426E" w14:paraId="02575E0E" w14:textId="77777777" w:rsidTr="009C567D">
        <w:tc>
          <w:tcPr>
            <w:tcW w:w="9639" w:type="dxa"/>
            <w:vMerge/>
          </w:tcPr>
          <w:p w14:paraId="57D82891" w14:textId="77777777" w:rsidR="00677A82" w:rsidRPr="00D6426E" w:rsidRDefault="00677A82" w:rsidP="002F57A3">
            <w:pPr>
              <w:rPr>
                <w:rFonts w:ascii="Arial" w:hAnsi="Arial" w:cs="Arial"/>
                <w:color w:val="222222"/>
                <w:sz w:val="20"/>
                <w:szCs w:val="20"/>
              </w:rPr>
            </w:pPr>
          </w:p>
        </w:tc>
        <w:tc>
          <w:tcPr>
            <w:tcW w:w="5751" w:type="dxa"/>
          </w:tcPr>
          <w:p w14:paraId="1A993372" w14:textId="5452F6D1" w:rsidR="00677A82" w:rsidRPr="00D6426E" w:rsidRDefault="00677A82" w:rsidP="002F57A3">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3D31D2">
              <w:rPr>
                <w:rFonts w:ascii="Arial" w:hAnsi="Arial" w:cs="Arial"/>
                <w:color w:val="222222"/>
                <w:sz w:val="20"/>
                <w:szCs w:val="20"/>
              </w:rPr>
              <w:t>1955</w:t>
            </w:r>
          </w:p>
        </w:tc>
      </w:tr>
    </w:tbl>
    <w:p w14:paraId="6C1C852B" w14:textId="77777777" w:rsidR="006236C6" w:rsidRDefault="006236C6" w:rsidP="006236C6">
      <w:pPr>
        <w:shd w:val="clear" w:color="auto" w:fill="FFFFFF"/>
        <w:jc w:val="both"/>
        <w:rPr>
          <w:rFonts w:ascii="Arial" w:hAnsi="Arial" w:cs="Arial"/>
          <w:bCs/>
          <w:sz w:val="20"/>
          <w:szCs w:val="20"/>
        </w:rPr>
      </w:pPr>
      <w:r>
        <w:rPr>
          <w:rFonts w:ascii="Arial" w:hAnsi="Arial" w:cs="Arial"/>
          <w:bCs/>
          <w:sz w:val="20"/>
          <w:szCs w:val="20"/>
        </w:rPr>
        <w:t>Camp commandant c1947 Lieutenant Colonel G Murray</w:t>
      </w:r>
    </w:p>
    <w:p w14:paraId="1D2DB9C2" w14:textId="77777777" w:rsidR="006236C6" w:rsidRPr="00197579" w:rsidRDefault="006236C6" w:rsidP="006236C6">
      <w:pPr>
        <w:shd w:val="clear" w:color="auto" w:fill="FFFFFF"/>
        <w:jc w:val="both"/>
        <w:rPr>
          <w:rFonts w:ascii="Arial" w:hAnsi="Arial" w:cs="Arial"/>
          <w:bCs/>
          <w:sz w:val="16"/>
          <w:szCs w:val="16"/>
        </w:rPr>
      </w:pPr>
    </w:p>
    <w:p w14:paraId="7E3C1A1E" w14:textId="77777777" w:rsidR="006236C6" w:rsidRPr="00B90A57" w:rsidRDefault="006236C6" w:rsidP="006236C6">
      <w:pPr>
        <w:pStyle w:val="NormalWeb"/>
        <w:spacing w:before="0" w:beforeAutospacing="0" w:after="0" w:afterAutospacing="0"/>
        <w:jc w:val="both"/>
        <w:rPr>
          <w:rFonts w:ascii="Arial" w:hAnsi="Arial" w:cs="Arial"/>
          <w:color w:val="494948"/>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sidRPr="00B90A57">
        <w:rPr>
          <w:rFonts w:ascii="Arial" w:hAnsi="Arial" w:cs="Arial"/>
          <w:color w:val="494948"/>
          <w:sz w:val="20"/>
          <w:szCs w:val="20"/>
        </w:rPr>
        <w:t xml:space="preserve">The main group of huts </w:t>
      </w:r>
      <w:r>
        <w:rPr>
          <w:rFonts w:ascii="Arial" w:hAnsi="Arial" w:cs="Arial"/>
          <w:color w:val="494948"/>
          <w:sz w:val="20"/>
          <w:szCs w:val="20"/>
        </w:rPr>
        <w:t xml:space="preserve">at X </w:t>
      </w:r>
      <w:r w:rsidRPr="00B90A57">
        <w:rPr>
          <w:rFonts w:ascii="Arial" w:hAnsi="Arial" w:cs="Arial"/>
          <w:color w:val="494948"/>
          <w:sz w:val="20"/>
          <w:szCs w:val="20"/>
        </w:rPr>
        <w:t>were removed after the camp was closed and the Ordnance Survey maps show that a small housing estate has been built on the northern part and annotated 'Beech Avenue'.</w:t>
      </w:r>
      <w:r>
        <w:rPr>
          <w:rFonts w:ascii="Arial" w:hAnsi="Arial" w:cs="Arial"/>
          <w:color w:val="494948"/>
          <w:sz w:val="20"/>
          <w:szCs w:val="20"/>
        </w:rPr>
        <w:t xml:space="preserve"> 2019 The Barony is shown as a college</w:t>
      </w:r>
    </w:p>
    <w:p w14:paraId="62C2FE83" w14:textId="77777777" w:rsidR="006236C6" w:rsidRPr="00197579" w:rsidRDefault="006236C6" w:rsidP="006236C6">
      <w:pPr>
        <w:jc w:val="both"/>
        <w:rPr>
          <w:rFonts w:ascii="Arial" w:hAnsi="Arial" w:cs="Arial"/>
          <w:color w:val="000000"/>
          <w:sz w:val="16"/>
          <w:szCs w:val="16"/>
        </w:rPr>
      </w:pPr>
    </w:p>
    <w:p w14:paraId="6DAACD1D" w14:textId="77777777" w:rsidR="006236C6" w:rsidRPr="00D6426E" w:rsidRDefault="006236C6" w:rsidP="006236C6">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4C8BD675" w14:textId="77777777" w:rsidR="006236C6" w:rsidRPr="006236C6" w:rsidRDefault="006236C6" w:rsidP="006236C6">
      <w:pPr>
        <w:jc w:val="both"/>
        <w:rPr>
          <w:rFonts w:ascii="Arial" w:hAnsi="Arial" w:cs="Arial"/>
          <w:color w:val="000000"/>
          <w:sz w:val="16"/>
          <w:szCs w:val="16"/>
        </w:rPr>
      </w:pPr>
    </w:p>
    <w:p w14:paraId="2BAF2956" w14:textId="77777777" w:rsidR="006236C6" w:rsidRDefault="006236C6" w:rsidP="006236C6">
      <w:pPr>
        <w:shd w:val="clear" w:color="auto" w:fill="FFFFFF"/>
        <w:jc w:val="both"/>
        <w:rPr>
          <w:rFonts w:ascii="Arial" w:hAnsi="Arial" w:cs="Arial"/>
          <w:color w:val="000000"/>
          <w:sz w:val="20"/>
          <w:szCs w:val="20"/>
        </w:rPr>
      </w:pPr>
      <w:r>
        <w:rPr>
          <w:rFonts w:ascii="Arial" w:hAnsi="Arial" w:cs="Arial"/>
          <w:color w:val="000000"/>
          <w:sz w:val="20"/>
          <w:szCs w:val="20"/>
        </w:rPr>
        <w:t>National Archives FO 939/184 – 298 Working Camp, Barony Camp, Dumfriesshire. Dated 1945 – 1948.</w:t>
      </w:r>
    </w:p>
    <w:p w14:paraId="79D1921E" w14:textId="77777777" w:rsidR="006236C6" w:rsidRPr="006236C6" w:rsidRDefault="006236C6" w:rsidP="006236C6">
      <w:pPr>
        <w:shd w:val="clear" w:color="auto" w:fill="FFFFFF"/>
        <w:jc w:val="both"/>
        <w:rPr>
          <w:rFonts w:ascii="Arial" w:hAnsi="Arial" w:cs="Arial"/>
          <w:color w:val="494948"/>
          <w:sz w:val="16"/>
          <w:szCs w:val="16"/>
        </w:rPr>
      </w:pPr>
    </w:p>
    <w:p w14:paraId="293CC5E4" w14:textId="3860CC2C" w:rsidR="00372F00" w:rsidRPr="003901FE" w:rsidRDefault="006236C6" w:rsidP="003901FE">
      <w:pPr>
        <w:shd w:val="clear" w:color="auto" w:fill="FFFFFF"/>
        <w:jc w:val="both"/>
        <w:rPr>
          <w:rFonts w:ascii="Arial" w:hAnsi="Arial" w:cs="Arial"/>
          <w:bCs/>
          <w:sz w:val="20"/>
          <w:szCs w:val="20"/>
        </w:rPr>
      </w:pPr>
      <w:r>
        <w:rPr>
          <w:rFonts w:ascii="Arial" w:hAnsi="Arial" w:cs="Arial"/>
          <w:color w:val="494948"/>
          <w:sz w:val="20"/>
          <w:szCs w:val="20"/>
        </w:rPr>
        <w:t>A</w:t>
      </w:r>
      <w:r w:rsidRPr="00B90A57">
        <w:rPr>
          <w:rFonts w:ascii="Arial" w:hAnsi="Arial" w:cs="Arial"/>
          <w:color w:val="494948"/>
          <w:sz w:val="20"/>
          <w:szCs w:val="20"/>
        </w:rPr>
        <w:t>ir photograph (541 [A] 397, 3157-3158, flown 20 May 1948</w:t>
      </w:r>
    </w:p>
    <w:sectPr w:rsidR="00372F00" w:rsidRPr="003901FE" w:rsidSect="003901FE">
      <w:footerReference w:type="default" r:id="rId9"/>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F24E0" w14:textId="77777777" w:rsidR="009C6B14" w:rsidRDefault="009C6B14" w:rsidP="00152508">
      <w:r>
        <w:separator/>
      </w:r>
    </w:p>
  </w:endnote>
  <w:endnote w:type="continuationSeparator" w:id="0">
    <w:p w14:paraId="66F9D878" w14:textId="77777777" w:rsidR="009C6B14" w:rsidRDefault="009C6B14"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B90A57" w:rsidRDefault="00B90A5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B90A57" w:rsidRDefault="00B90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702EE" w14:textId="77777777" w:rsidR="009C6B14" w:rsidRDefault="009C6B14" w:rsidP="00152508">
      <w:r>
        <w:separator/>
      </w:r>
    </w:p>
  </w:footnote>
  <w:footnote w:type="continuationSeparator" w:id="0">
    <w:p w14:paraId="7D9EAFDE" w14:textId="77777777" w:rsidR="009C6B14" w:rsidRDefault="009C6B14"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5"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9"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0"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12"/>
  </w:num>
  <w:num w:numId="5">
    <w:abstractNumId w:val="5"/>
  </w:num>
  <w:num w:numId="6">
    <w:abstractNumId w:val="10"/>
  </w:num>
  <w:num w:numId="7">
    <w:abstractNumId w:val="4"/>
  </w:num>
  <w:num w:numId="8">
    <w:abstractNumId w:val="9"/>
  </w:num>
  <w:num w:numId="9">
    <w:abstractNumId w:val="8"/>
  </w:num>
  <w:num w:numId="10">
    <w:abstractNumId w:val="11"/>
  </w:num>
  <w:num w:numId="11">
    <w:abstractNumId w:val="14"/>
  </w:num>
  <w:num w:numId="12">
    <w:abstractNumId w:val="1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F50"/>
    <w:rsid w:val="00011F9A"/>
    <w:rsid w:val="0001689F"/>
    <w:rsid w:val="0002301D"/>
    <w:rsid w:val="0003003E"/>
    <w:rsid w:val="00041F70"/>
    <w:rsid w:val="0004386A"/>
    <w:rsid w:val="00045E2B"/>
    <w:rsid w:val="00050F0B"/>
    <w:rsid w:val="000511DF"/>
    <w:rsid w:val="00054179"/>
    <w:rsid w:val="00081903"/>
    <w:rsid w:val="00087703"/>
    <w:rsid w:val="00097ACA"/>
    <w:rsid w:val="000A255B"/>
    <w:rsid w:val="000B2C33"/>
    <w:rsid w:val="000B4F92"/>
    <w:rsid w:val="000C01AA"/>
    <w:rsid w:val="000C1CC3"/>
    <w:rsid w:val="000D113F"/>
    <w:rsid w:val="000D23FD"/>
    <w:rsid w:val="000D7F36"/>
    <w:rsid w:val="000E4F89"/>
    <w:rsid w:val="000F74B9"/>
    <w:rsid w:val="001022A0"/>
    <w:rsid w:val="00102EA3"/>
    <w:rsid w:val="001036CA"/>
    <w:rsid w:val="00112E02"/>
    <w:rsid w:val="0011791C"/>
    <w:rsid w:val="00132B03"/>
    <w:rsid w:val="00145051"/>
    <w:rsid w:val="00152508"/>
    <w:rsid w:val="00183101"/>
    <w:rsid w:val="001847F5"/>
    <w:rsid w:val="00197579"/>
    <w:rsid w:val="001A0193"/>
    <w:rsid w:val="001C1D43"/>
    <w:rsid w:val="001C28DC"/>
    <w:rsid w:val="001E007C"/>
    <w:rsid w:val="001E626B"/>
    <w:rsid w:val="00230F5C"/>
    <w:rsid w:val="002357C0"/>
    <w:rsid w:val="00256D13"/>
    <w:rsid w:val="00274C72"/>
    <w:rsid w:val="00281CAC"/>
    <w:rsid w:val="002915B6"/>
    <w:rsid w:val="002948A3"/>
    <w:rsid w:val="00297582"/>
    <w:rsid w:val="002A4CFF"/>
    <w:rsid w:val="002D78FE"/>
    <w:rsid w:val="002E0E0F"/>
    <w:rsid w:val="002F43A9"/>
    <w:rsid w:val="002F57A3"/>
    <w:rsid w:val="00305F3F"/>
    <w:rsid w:val="003334A9"/>
    <w:rsid w:val="00372F00"/>
    <w:rsid w:val="00385D38"/>
    <w:rsid w:val="003901FE"/>
    <w:rsid w:val="003C1AC0"/>
    <w:rsid w:val="003C3193"/>
    <w:rsid w:val="003C46AD"/>
    <w:rsid w:val="003D18A2"/>
    <w:rsid w:val="003D31D2"/>
    <w:rsid w:val="003D6322"/>
    <w:rsid w:val="003E368C"/>
    <w:rsid w:val="00404350"/>
    <w:rsid w:val="00406727"/>
    <w:rsid w:val="004330FC"/>
    <w:rsid w:val="0045209A"/>
    <w:rsid w:val="00452BBD"/>
    <w:rsid w:val="004552E9"/>
    <w:rsid w:val="004644CA"/>
    <w:rsid w:val="00486EF1"/>
    <w:rsid w:val="004948AD"/>
    <w:rsid w:val="004A5553"/>
    <w:rsid w:val="004B172B"/>
    <w:rsid w:val="004B2E7C"/>
    <w:rsid w:val="004D66A8"/>
    <w:rsid w:val="004E26C3"/>
    <w:rsid w:val="004E632B"/>
    <w:rsid w:val="004F115F"/>
    <w:rsid w:val="005255C5"/>
    <w:rsid w:val="00535DC1"/>
    <w:rsid w:val="00552098"/>
    <w:rsid w:val="00553F77"/>
    <w:rsid w:val="00563076"/>
    <w:rsid w:val="00592703"/>
    <w:rsid w:val="005C2D5F"/>
    <w:rsid w:val="005D6BB6"/>
    <w:rsid w:val="005F3FBF"/>
    <w:rsid w:val="006236C6"/>
    <w:rsid w:val="00657A16"/>
    <w:rsid w:val="00664007"/>
    <w:rsid w:val="00677A82"/>
    <w:rsid w:val="006C3489"/>
    <w:rsid w:val="006C4A37"/>
    <w:rsid w:val="006D13D4"/>
    <w:rsid w:val="00734841"/>
    <w:rsid w:val="00755517"/>
    <w:rsid w:val="00787434"/>
    <w:rsid w:val="00795C79"/>
    <w:rsid w:val="007B1928"/>
    <w:rsid w:val="007E5B74"/>
    <w:rsid w:val="007F3006"/>
    <w:rsid w:val="00804991"/>
    <w:rsid w:val="0081274C"/>
    <w:rsid w:val="008242ED"/>
    <w:rsid w:val="00824F6B"/>
    <w:rsid w:val="00827714"/>
    <w:rsid w:val="008377D0"/>
    <w:rsid w:val="00847621"/>
    <w:rsid w:val="008549F1"/>
    <w:rsid w:val="008604CC"/>
    <w:rsid w:val="00861AC7"/>
    <w:rsid w:val="00861EF6"/>
    <w:rsid w:val="008912F8"/>
    <w:rsid w:val="008B1D4D"/>
    <w:rsid w:val="008B2964"/>
    <w:rsid w:val="008D696A"/>
    <w:rsid w:val="008F6149"/>
    <w:rsid w:val="008F6D36"/>
    <w:rsid w:val="00910540"/>
    <w:rsid w:val="00921EC2"/>
    <w:rsid w:val="009401F5"/>
    <w:rsid w:val="00947CDD"/>
    <w:rsid w:val="00985C91"/>
    <w:rsid w:val="00997FB0"/>
    <w:rsid w:val="009B1434"/>
    <w:rsid w:val="009C567D"/>
    <w:rsid w:val="009C5C4D"/>
    <w:rsid w:val="009C6B14"/>
    <w:rsid w:val="009C6B3E"/>
    <w:rsid w:val="009E558B"/>
    <w:rsid w:val="009E567E"/>
    <w:rsid w:val="009F1AB8"/>
    <w:rsid w:val="009F7AE9"/>
    <w:rsid w:val="00A41D05"/>
    <w:rsid w:val="00A5616A"/>
    <w:rsid w:val="00AD523D"/>
    <w:rsid w:val="00AE7946"/>
    <w:rsid w:val="00AF610F"/>
    <w:rsid w:val="00AF7157"/>
    <w:rsid w:val="00B17535"/>
    <w:rsid w:val="00B31C97"/>
    <w:rsid w:val="00B44484"/>
    <w:rsid w:val="00B50F06"/>
    <w:rsid w:val="00B57753"/>
    <w:rsid w:val="00B80631"/>
    <w:rsid w:val="00B811EB"/>
    <w:rsid w:val="00B85270"/>
    <w:rsid w:val="00B90A57"/>
    <w:rsid w:val="00B93AB1"/>
    <w:rsid w:val="00BA719E"/>
    <w:rsid w:val="00BB54C6"/>
    <w:rsid w:val="00BC026C"/>
    <w:rsid w:val="00BC57A8"/>
    <w:rsid w:val="00BD0EC9"/>
    <w:rsid w:val="00BD577D"/>
    <w:rsid w:val="00BE616E"/>
    <w:rsid w:val="00BF18F1"/>
    <w:rsid w:val="00BF6088"/>
    <w:rsid w:val="00C302B9"/>
    <w:rsid w:val="00C376F1"/>
    <w:rsid w:val="00C85744"/>
    <w:rsid w:val="00C90FC2"/>
    <w:rsid w:val="00C962E7"/>
    <w:rsid w:val="00CB0C96"/>
    <w:rsid w:val="00CC3AAC"/>
    <w:rsid w:val="00CC6EB9"/>
    <w:rsid w:val="00CD55A9"/>
    <w:rsid w:val="00CD654A"/>
    <w:rsid w:val="00CE6DAC"/>
    <w:rsid w:val="00CF29DC"/>
    <w:rsid w:val="00CF561D"/>
    <w:rsid w:val="00CF712B"/>
    <w:rsid w:val="00D01401"/>
    <w:rsid w:val="00D04A2B"/>
    <w:rsid w:val="00D0618B"/>
    <w:rsid w:val="00D07650"/>
    <w:rsid w:val="00D175A9"/>
    <w:rsid w:val="00D220F3"/>
    <w:rsid w:val="00D228C9"/>
    <w:rsid w:val="00D36399"/>
    <w:rsid w:val="00D6547A"/>
    <w:rsid w:val="00D73A16"/>
    <w:rsid w:val="00DD7F46"/>
    <w:rsid w:val="00DF72CF"/>
    <w:rsid w:val="00E000E0"/>
    <w:rsid w:val="00E00D29"/>
    <w:rsid w:val="00E16877"/>
    <w:rsid w:val="00E20D33"/>
    <w:rsid w:val="00E53610"/>
    <w:rsid w:val="00E6742F"/>
    <w:rsid w:val="00E7485A"/>
    <w:rsid w:val="00E84432"/>
    <w:rsid w:val="00EB711B"/>
    <w:rsid w:val="00EC282B"/>
    <w:rsid w:val="00ED07D8"/>
    <w:rsid w:val="00EF11F8"/>
    <w:rsid w:val="00F000CA"/>
    <w:rsid w:val="00F06312"/>
    <w:rsid w:val="00F110A0"/>
    <w:rsid w:val="00F20325"/>
    <w:rsid w:val="00F277C9"/>
    <w:rsid w:val="00F3331D"/>
    <w:rsid w:val="00F407CA"/>
    <w:rsid w:val="00F47455"/>
    <w:rsid w:val="00F518AE"/>
    <w:rsid w:val="00F5453D"/>
    <w:rsid w:val="00F648BB"/>
    <w:rsid w:val="00F9207C"/>
    <w:rsid w:val="00F969F9"/>
    <w:rsid w:val="00FB0376"/>
    <w:rsid w:val="00FB6A68"/>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46F18-056D-41B8-8822-B284C280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cp:revision>
  <dcterms:created xsi:type="dcterms:W3CDTF">2020-01-08T15:23:00Z</dcterms:created>
  <dcterms:modified xsi:type="dcterms:W3CDTF">2020-01-13T11:35:00Z</dcterms:modified>
</cp:coreProperties>
</file>